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21B1EE" w14:textId="77777777" w:rsidR="0094416E" w:rsidRDefault="0094416E" w:rsidP="00936206">
      <w:pPr>
        <w:spacing w:line="320" w:lineRule="exact"/>
        <w:rPr>
          <w:rFonts w:ascii="Arial" w:hAnsi="Arial" w:cs="Arial"/>
          <w:b/>
          <w:bCs/>
        </w:rPr>
      </w:pPr>
    </w:p>
    <w:p w14:paraId="087ED0BB" w14:textId="5670AAB5" w:rsidR="002237FF" w:rsidRPr="00761426" w:rsidRDefault="00110F8E" w:rsidP="00936206">
      <w:pPr>
        <w:spacing w:line="320" w:lineRule="exact"/>
        <w:rPr>
          <w:rStyle w:val="Fett"/>
          <w:rFonts w:ascii="Arial" w:hAnsi="Arial" w:cs="Arial"/>
          <w:b w:val="0"/>
          <w:color w:val="000000"/>
        </w:rPr>
      </w:pPr>
      <w:r w:rsidRPr="00761426">
        <w:rPr>
          <w:rFonts w:ascii="Arial" w:hAnsi="Arial" w:cs="Arial"/>
          <w:b/>
          <w:bCs/>
        </w:rPr>
        <w:t xml:space="preserve">Geberit erweitert </w:t>
      </w:r>
      <w:r w:rsidR="00EA454D" w:rsidRPr="00761426">
        <w:rPr>
          <w:rFonts w:ascii="Arial" w:hAnsi="Arial" w:cs="Arial"/>
          <w:b/>
          <w:bCs/>
        </w:rPr>
        <w:t>Duschrinnen-</w:t>
      </w:r>
      <w:r w:rsidRPr="00761426">
        <w:rPr>
          <w:rFonts w:ascii="Arial" w:hAnsi="Arial" w:cs="Arial"/>
          <w:b/>
          <w:bCs/>
        </w:rPr>
        <w:t xml:space="preserve">Sortiment </w:t>
      </w:r>
      <w:proofErr w:type="spellStart"/>
      <w:r w:rsidR="005D7C82" w:rsidRPr="00761426">
        <w:rPr>
          <w:rFonts w:ascii="Arial" w:hAnsi="Arial" w:cs="Arial"/>
          <w:b/>
          <w:bCs/>
        </w:rPr>
        <w:t>CleanLine</w:t>
      </w:r>
      <w:proofErr w:type="spellEnd"/>
      <w:r w:rsidR="005D7C82" w:rsidRPr="00761426">
        <w:rPr>
          <w:rFonts w:ascii="Arial" w:hAnsi="Arial" w:cs="Arial"/>
          <w:b/>
          <w:bCs/>
        </w:rPr>
        <w:t xml:space="preserve"> </w:t>
      </w:r>
      <w:r w:rsidR="0094416E" w:rsidRPr="00761426">
        <w:rPr>
          <w:rFonts w:ascii="Arial" w:hAnsi="Arial" w:cs="Arial"/>
          <w:b/>
          <w:bCs/>
        </w:rPr>
        <w:br/>
      </w:r>
      <w:r w:rsidR="003F6165" w:rsidRPr="00761426">
        <w:rPr>
          <w:rStyle w:val="Fett"/>
          <w:rFonts w:ascii="Arial" w:hAnsi="Arial" w:cs="Arial"/>
          <w:b w:val="0"/>
          <w:color w:val="000000"/>
        </w:rPr>
        <w:t>Schlankes Design: N</w:t>
      </w:r>
      <w:r w:rsidR="00E45611" w:rsidRPr="00761426">
        <w:rPr>
          <w:rStyle w:val="Fett"/>
          <w:rFonts w:ascii="Arial" w:hAnsi="Arial" w:cs="Arial"/>
          <w:b w:val="0"/>
          <w:color w:val="000000"/>
        </w:rPr>
        <w:t>eue</w:t>
      </w:r>
      <w:r w:rsidR="003F6165" w:rsidRPr="00761426">
        <w:rPr>
          <w:rStyle w:val="Fett"/>
          <w:rFonts w:ascii="Arial" w:hAnsi="Arial" w:cs="Arial"/>
          <w:b w:val="0"/>
          <w:color w:val="000000"/>
        </w:rPr>
        <w:t xml:space="preserve"> </w:t>
      </w:r>
      <w:r w:rsidR="006E2BB6" w:rsidRPr="00761426">
        <w:rPr>
          <w:rFonts w:ascii="Arial" w:hAnsi="Arial" w:cs="Arial"/>
        </w:rPr>
        <w:t>CleanLine30</w:t>
      </w:r>
      <w:r w:rsidR="00EA454D" w:rsidRPr="00761426">
        <w:rPr>
          <w:rFonts w:ascii="Arial" w:hAnsi="Arial" w:cs="Arial"/>
          <w:b/>
          <w:bCs/>
        </w:rPr>
        <w:t xml:space="preserve"> </w:t>
      </w:r>
      <w:r w:rsidR="00140863" w:rsidRPr="00761426">
        <w:rPr>
          <w:rFonts w:ascii="Arial" w:hAnsi="Arial" w:cs="Arial"/>
        </w:rPr>
        <w:t>in vier Längen und zwei Farben</w:t>
      </w:r>
    </w:p>
    <w:p w14:paraId="4C994A82" w14:textId="77777777" w:rsidR="00024AF8" w:rsidRPr="00761426" w:rsidRDefault="00024AF8" w:rsidP="002C4C9C">
      <w:pPr>
        <w:spacing w:line="320" w:lineRule="exact"/>
        <w:rPr>
          <w:rStyle w:val="Fett"/>
          <w:rFonts w:ascii="Arial" w:hAnsi="Arial" w:cs="Arial"/>
          <w:b w:val="0"/>
          <w:color w:val="000000"/>
        </w:rPr>
      </w:pPr>
    </w:p>
    <w:p w14:paraId="5D914A2E" w14:textId="77279F4B" w:rsidR="002237FF" w:rsidRPr="00761426" w:rsidRDefault="002237FF" w:rsidP="002C4C9C">
      <w:pPr>
        <w:pStyle w:val="Kopfzeile"/>
        <w:rPr>
          <w:rStyle w:val="Fett"/>
          <w:rFonts w:eastAsia="Arial"/>
          <w:b w:val="0"/>
          <w:bCs w:val="0"/>
          <w:lang w:val="de-DE" w:eastAsia="en-GB" w:bidi="en-GB"/>
        </w:rPr>
      </w:pPr>
      <w:r w:rsidRPr="00761426">
        <w:rPr>
          <w:rStyle w:val="Hervorhebung"/>
          <w:rFonts w:eastAsia="Arial"/>
          <w:lang w:val="de-DE"/>
        </w:rPr>
        <w:t xml:space="preserve">Geberit Vertriebs GmbH, Pfullendorf, </w:t>
      </w:r>
      <w:r w:rsidR="00024AF8" w:rsidRPr="00761426">
        <w:rPr>
          <w:rStyle w:val="Hervorhebung"/>
          <w:rFonts w:eastAsia="Arial"/>
          <w:lang w:val="de-DE"/>
        </w:rPr>
        <w:t>Januar</w:t>
      </w:r>
      <w:r w:rsidRPr="00761426">
        <w:rPr>
          <w:rStyle w:val="Hervorhebung"/>
          <w:rFonts w:eastAsia="Arial"/>
          <w:lang w:val="de-DE"/>
        </w:rPr>
        <w:t xml:space="preserve"> 202</w:t>
      </w:r>
      <w:r w:rsidR="00024AF8" w:rsidRPr="00761426">
        <w:rPr>
          <w:rStyle w:val="Hervorhebung"/>
          <w:rFonts w:eastAsia="Arial"/>
          <w:lang w:val="de-DE"/>
        </w:rPr>
        <w:t>6</w:t>
      </w:r>
    </w:p>
    <w:p w14:paraId="315866D0" w14:textId="3F68079F" w:rsidR="00110F8E" w:rsidRPr="00761426" w:rsidRDefault="00110F8E" w:rsidP="00110F8E">
      <w:pPr>
        <w:spacing w:line="320" w:lineRule="exact"/>
        <w:rPr>
          <w:rFonts w:ascii="Arial" w:hAnsi="Arial" w:cs="Arial"/>
          <w:b/>
          <w:bCs/>
          <w:color w:val="000000" w:themeColor="text1"/>
          <w:sz w:val="20"/>
          <w:szCs w:val="20"/>
        </w:rPr>
      </w:pPr>
      <w:r w:rsidRPr="00761426">
        <w:rPr>
          <w:rFonts w:ascii="Arial" w:hAnsi="Arial" w:cs="Arial"/>
          <w:b/>
          <w:bCs/>
          <w:color w:val="000000" w:themeColor="text1"/>
          <w:sz w:val="20"/>
          <w:szCs w:val="20"/>
        </w:rPr>
        <w:t xml:space="preserve">Geberit ergänzt </w:t>
      </w:r>
      <w:r w:rsidR="0027417A" w:rsidRPr="00761426">
        <w:rPr>
          <w:rFonts w:ascii="Arial" w:hAnsi="Arial" w:cs="Arial"/>
          <w:b/>
          <w:bCs/>
          <w:color w:val="000000" w:themeColor="text1"/>
          <w:sz w:val="20"/>
          <w:szCs w:val="20"/>
        </w:rPr>
        <w:t xml:space="preserve">das </w:t>
      </w:r>
      <w:r w:rsidR="00F44342" w:rsidRPr="00761426">
        <w:rPr>
          <w:rFonts w:ascii="Arial" w:hAnsi="Arial" w:cs="Arial"/>
          <w:b/>
          <w:bCs/>
          <w:color w:val="000000" w:themeColor="text1"/>
          <w:sz w:val="20"/>
          <w:szCs w:val="20"/>
        </w:rPr>
        <w:t>Duschrinnen-</w:t>
      </w:r>
      <w:r w:rsidRPr="00761426">
        <w:rPr>
          <w:rFonts w:ascii="Arial" w:hAnsi="Arial" w:cs="Arial"/>
          <w:b/>
          <w:bCs/>
          <w:color w:val="000000" w:themeColor="text1"/>
          <w:sz w:val="20"/>
          <w:szCs w:val="20"/>
        </w:rPr>
        <w:t xml:space="preserve">Sortiment der </w:t>
      </w:r>
      <w:r w:rsidR="00F44342" w:rsidRPr="00761426">
        <w:rPr>
          <w:rFonts w:ascii="Arial" w:hAnsi="Arial" w:cs="Arial"/>
          <w:b/>
          <w:bCs/>
          <w:color w:val="000000" w:themeColor="text1"/>
          <w:sz w:val="20"/>
          <w:szCs w:val="20"/>
        </w:rPr>
        <w:t xml:space="preserve">Serie </w:t>
      </w:r>
      <w:proofErr w:type="spellStart"/>
      <w:r w:rsidRPr="00761426">
        <w:rPr>
          <w:rFonts w:ascii="Arial" w:hAnsi="Arial" w:cs="Arial"/>
          <w:b/>
          <w:bCs/>
          <w:color w:val="000000" w:themeColor="text1"/>
          <w:sz w:val="20"/>
          <w:szCs w:val="20"/>
        </w:rPr>
        <w:t>CleanLine</w:t>
      </w:r>
      <w:proofErr w:type="spellEnd"/>
      <w:r w:rsidRPr="00761426">
        <w:rPr>
          <w:rFonts w:ascii="Arial" w:hAnsi="Arial" w:cs="Arial"/>
          <w:b/>
          <w:bCs/>
          <w:color w:val="000000" w:themeColor="text1"/>
          <w:sz w:val="20"/>
          <w:szCs w:val="20"/>
        </w:rPr>
        <w:t xml:space="preserve"> um </w:t>
      </w:r>
      <w:r w:rsidR="001D7571" w:rsidRPr="00761426">
        <w:rPr>
          <w:rFonts w:ascii="Arial" w:hAnsi="Arial" w:cs="Arial"/>
          <w:b/>
          <w:bCs/>
          <w:color w:val="000000" w:themeColor="text1"/>
          <w:sz w:val="20"/>
          <w:szCs w:val="20"/>
        </w:rPr>
        <w:t xml:space="preserve">das </w:t>
      </w:r>
      <w:r w:rsidRPr="00761426">
        <w:rPr>
          <w:rFonts w:ascii="Arial" w:hAnsi="Arial" w:cs="Arial"/>
          <w:b/>
          <w:bCs/>
          <w:color w:val="000000" w:themeColor="text1"/>
          <w:sz w:val="20"/>
          <w:szCs w:val="20"/>
        </w:rPr>
        <w:t>neue Modell</w:t>
      </w:r>
      <w:r w:rsidR="00E9323B" w:rsidRPr="00761426">
        <w:rPr>
          <w:rFonts w:ascii="Arial" w:hAnsi="Arial" w:cs="Arial"/>
          <w:b/>
          <w:bCs/>
          <w:color w:val="000000" w:themeColor="text1"/>
          <w:sz w:val="20"/>
          <w:szCs w:val="20"/>
        </w:rPr>
        <w:t xml:space="preserve"> Geberit</w:t>
      </w:r>
      <w:r w:rsidRPr="00761426">
        <w:rPr>
          <w:rFonts w:ascii="Arial" w:hAnsi="Arial" w:cs="Arial"/>
          <w:b/>
          <w:bCs/>
          <w:color w:val="000000" w:themeColor="text1"/>
          <w:sz w:val="20"/>
          <w:szCs w:val="20"/>
        </w:rPr>
        <w:t xml:space="preserve"> CleanLine30. Ab dem 1. April 2026 ist die </w:t>
      </w:r>
      <w:r w:rsidR="00AD5B7D" w:rsidRPr="00761426">
        <w:rPr>
          <w:rFonts w:ascii="Arial" w:hAnsi="Arial" w:cs="Arial"/>
          <w:b/>
          <w:bCs/>
          <w:color w:val="000000" w:themeColor="text1"/>
          <w:sz w:val="20"/>
          <w:szCs w:val="20"/>
        </w:rPr>
        <w:t xml:space="preserve">neue </w:t>
      </w:r>
      <w:r w:rsidRPr="00761426">
        <w:rPr>
          <w:rFonts w:ascii="Arial" w:hAnsi="Arial" w:cs="Arial"/>
          <w:b/>
          <w:bCs/>
          <w:color w:val="000000" w:themeColor="text1"/>
          <w:sz w:val="20"/>
          <w:szCs w:val="20"/>
        </w:rPr>
        <w:t xml:space="preserve">Duschrinne </w:t>
      </w:r>
      <w:r w:rsidR="00745159" w:rsidRPr="00761426">
        <w:rPr>
          <w:rFonts w:ascii="Arial" w:hAnsi="Arial" w:cs="Arial"/>
          <w:b/>
          <w:bCs/>
          <w:color w:val="000000" w:themeColor="text1"/>
          <w:sz w:val="20"/>
          <w:szCs w:val="20"/>
        </w:rPr>
        <w:t xml:space="preserve">aus hochwertigem Edelstahl </w:t>
      </w:r>
      <w:r w:rsidRPr="00761426">
        <w:rPr>
          <w:rFonts w:ascii="Arial" w:hAnsi="Arial" w:cs="Arial"/>
          <w:b/>
          <w:bCs/>
          <w:color w:val="000000" w:themeColor="text1"/>
          <w:sz w:val="20"/>
          <w:szCs w:val="20"/>
        </w:rPr>
        <w:t xml:space="preserve">in </w:t>
      </w:r>
      <w:bookmarkStart w:id="0" w:name="_Hlk212725837"/>
      <w:r w:rsidRPr="00761426">
        <w:rPr>
          <w:rFonts w:ascii="Arial" w:hAnsi="Arial" w:cs="Arial"/>
          <w:b/>
          <w:bCs/>
          <w:color w:val="000000" w:themeColor="text1"/>
          <w:sz w:val="20"/>
          <w:szCs w:val="20"/>
        </w:rPr>
        <w:t>vier Längen</w:t>
      </w:r>
      <w:bookmarkEnd w:id="0"/>
      <w:r w:rsidR="00E9323B" w:rsidRPr="00761426">
        <w:rPr>
          <w:rFonts w:ascii="Arial" w:hAnsi="Arial" w:cs="Arial"/>
          <w:b/>
          <w:bCs/>
          <w:color w:val="000000" w:themeColor="text1"/>
          <w:sz w:val="20"/>
          <w:szCs w:val="20"/>
        </w:rPr>
        <w:t xml:space="preserve"> und</w:t>
      </w:r>
      <w:r w:rsidRPr="00761426">
        <w:rPr>
          <w:rFonts w:ascii="Arial" w:hAnsi="Arial" w:cs="Arial"/>
          <w:b/>
          <w:bCs/>
          <w:color w:val="000000" w:themeColor="text1"/>
          <w:sz w:val="20"/>
          <w:szCs w:val="20"/>
        </w:rPr>
        <w:t xml:space="preserve"> zwei Farb</w:t>
      </w:r>
      <w:r w:rsidR="00E9323B" w:rsidRPr="00761426">
        <w:rPr>
          <w:rFonts w:ascii="Arial" w:hAnsi="Arial" w:cs="Arial"/>
          <w:b/>
          <w:bCs/>
          <w:color w:val="000000" w:themeColor="text1"/>
          <w:sz w:val="20"/>
          <w:szCs w:val="20"/>
        </w:rPr>
        <w:t>en</w:t>
      </w:r>
      <w:r w:rsidRPr="00761426">
        <w:rPr>
          <w:rFonts w:ascii="Arial" w:hAnsi="Arial" w:cs="Arial"/>
          <w:b/>
          <w:bCs/>
          <w:color w:val="000000" w:themeColor="text1"/>
          <w:sz w:val="20"/>
          <w:szCs w:val="20"/>
        </w:rPr>
        <w:t xml:space="preserve"> –</w:t>
      </w:r>
      <w:r w:rsidR="00CE0D2A" w:rsidRPr="00761426">
        <w:rPr>
          <w:rFonts w:ascii="Arial" w:hAnsi="Arial" w:cs="Arial"/>
          <w:b/>
          <w:bCs/>
          <w:color w:val="000000" w:themeColor="text1"/>
          <w:sz w:val="20"/>
          <w:szCs w:val="20"/>
        </w:rPr>
        <w:t xml:space="preserve"> </w:t>
      </w:r>
      <w:r w:rsidRPr="00761426">
        <w:rPr>
          <w:rFonts w:ascii="Arial" w:hAnsi="Arial" w:cs="Arial"/>
          <w:b/>
          <w:bCs/>
          <w:color w:val="000000" w:themeColor="text1"/>
          <w:sz w:val="20"/>
          <w:szCs w:val="20"/>
        </w:rPr>
        <w:t xml:space="preserve">Edelstahl </w:t>
      </w:r>
      <w:r w:rsidR="00CE0D2A" w:rsidRPr="00761426">
        <w:rPr>
          <w:rFonts w:ascii="Arial" w:hAnsi="Arial" w:cs="Arial"/>
          <w:b/>
          <w:bCs/>
          <w:color w:val="000000" w:themeColor="text1"/>
          <w:sz w:val="20"/>
          <w:szCs w:val="20"/>
        </w:rPr>
        <w:t xml:space="preserve">gebürstet </w:t>
      </w:r>
      <w:r w:rsidRPr="00761426">
        <w:rPr>
          <w:rFonts w:ascii="Arial" w:hAnsi="Arial" w:cs="Arial"/>
          <w:b/>
          <w:bCs/>
          <w:color w:val="000000" w:themeColor="text1"/>
          <w:sz w:val="20"/>
          <w:szCs w:val="20"/>
        </w:rPr>
        <w:t xml:space="preserve">und Schwarz – erhältlich. </w:t>
      </w:r>
      <w:r w:rsidRPr="00761426" w:rsidDel="00034390">
        <w:rPr>
          <w:rFonts w:ascii="Arial" w:hAnsi="Arial" w:cs="Arial"/>
          <w:b/>
          <w:bCs/>
          <w:color w:val="000000" w:themeColor="text1"/>
          <w:sz w:val="20"/>
          <w:szCs w:val="20"/>
        </w:rPr>
        <w:t xml:space="preserve">Damit </w:t>
      </w:r>
      <w:r w:rsidR="00140863" w:rsidRPr="00761426" w:rsidDel="00034390">
        <w:rPr>
          <w:rFonts w:ascii="Arial" w:hAnsi="Arial" w:cs="Arial"/>
          <w:b/>
          <w:bCs/>
          <w:color w:val="000000" w:themeColor="text1"/>
          <w:sz w:val="20"/>
          <w:szCs w:val="20"/>
        </w:rPr>
        <w:t>ermöglicht</w:t>
      </w:r>
      <w:r w:rsidRPr="00761426" w:rsidDel="00034390">
        <w:rPr>
          <w:rFonts w:ascii="Arial" w:hAnsi="Arial" w:cs="Arial"/>
          <w:b/>
          <w:bCs/>
          <w:color w:val="000000" w:themeColor="text1"/>
          <w:sz w:val="20"/>
          <w:szCs w:val="20"/>
        </w:rPr>
        <w:t xml:space="preserve"> Geberit </w:t>
      </w:r>
      <w:r w:rsidR="00E22FC2" w:rsidRPr="00761426">
        <w:rPr>
          <w:rFonts w:ascii="Arial" w:hAnsi="Arial" w:cs="Arial"/>
          <w:b/>
          <w:bCs/>
          <w:color w:val="000000" w:themeColor="text1"/>
          <w:sz w:val="20"/>
          <w:szCs w:val="20"/>
        </w:rPr>
        <w:t>Architekten</w:t>
      </w:r>
      <w:r w:rsidR="00140863" w:rsidRPr="00761426" w:rsidDel="00034390">
        <w:rPr>
          <w:rFonts w:ascii="Arial" w:hAnsi="Arial" w:cs="Arial"/>
          <w:b/>
          <w:bCs/>
          <w:color w:val="000000" w:themeColor="text1"/>
          <w:sz w:val="20"/>
          <w:szCs w:val="20"/>
        </w:rPr>
        <w:t xml:space="preserve"> und </w:t>
      </w:r>
      <w:r w:rsidR="00350D9C" w:rsidRPr="00761426">
        <w:rPr>
          <w:rFonts w:ascii="Arial" w:hAnsi="Arial" w:cs="Arial"/>
          <w:b/>
          <w:bCs/>
          <w:color w:val="000000" w:themeColor="text1"/>
          <w:sz w:val="20"/>
          <w:szCs w:val="20"/>
        </w:rPr>
        <w:t>Interior Designern</w:t>
      </w:r>
      <w:r w:rsidR="00140863" w:rsidRPr="00761426" w:rsidDel="00034390">
        <w:rPr>
          <w:rFonts w:ascii="Arial" w:hAnsi="Arial" w:cs="Arial"/>
          <w:b/>
          <w:bCs/>
          <w:color w:val="000000" w:themeColor="text1"/>
          <w:sz w:val="20"/>
          <w:szCs w:val="20"/>
        </w:rPr>
        <w:t xml:space="preserve"> </w:t>
      </w:r>
      <w:r w:rsidRPr="00761426" w:rsidDel="00034390">
        <w:rPr>
          <w:rFonts w:ascii="Arial" w:hAnsi="Arial" w:cs="Arial"/>
          <w:b/>
          <w:bCs/>
          <w:color w:val="000000" w:themeColor="text1"/>
          <w:sz w:val="20"/>
          <w:szCs w:val="20"/>
        </w:rPr>
        <w:t xml:space="preserve">noch mehr Flexibilität bei der Gestaltung bodenebener Duschflächen. </w:t>
      </w:r>
      <w:r w:rsidRPr="00761426">
        <w:rPr>
          <w:rFonts w:ascii="Arial" w:hAnsi="Arial" w:cs="Arial"/>
          <w:b/>
          <w:bCs/>
          <w:color w:val="000000" w:themeColor="text1"/>
          <w:sz w:val="20"/>
          <w:szCs w:val="20"/>
        </w:rPr>
        <w:t>Die CleanLine30 lässt sich wahlweise wandbündig oder frei im Raum montieren</w:t>
      </w:r>
      <w:r w:rsidR="009A63BF" w:rsidRPr="00761426">
        <w:rPr>
          <w:rFonts w:ascii="Arial" w:hAnsi="Arial" w:cs="Arial"/>
          <w:b/>
          <w:bCs/>
          <w:color w:val="000000" w:themeColor="text1"/>
          <w:sz w:val="20"/>
          <w:szCs w:val="20"/>
        </w:rPr>
        <w:t>.</w:t>
      </w:r>
      <w:r w:rsidRPr="00761426">
        <w:rPr>
          <w:rFonts w:ascii="Arial" w:hAnsi="Arial" w:cs="Arial"/>
          <w:b/>
          <w:bCs/>
          <w:color w:val="000000" w:themeColor="text1"/>
          <w:sz w:val="20"/>
          <w:szCs w:val="20"/>
        </w:rPr>
        <w:t xml:space="preserve"> </w:t>
      </w:r>
      <w:r w:rsidR="009A63BF" w:rsidRPr="00761426">
        <w:rPr>
          <w:rFonts w:ascii="Arial" w:hAnsi="Arial" w:cs="Arial"/>
          <w:b/>
          <w:bCs/>
          <w:color w:val="000000" w:themeColor="text1"/>
          <w:sz w:val="20"/>
          <w:szCs w:val="20"/>
        </w:rPr>
        <w:t>Sie</w:t>
      </w:r>
      <w:r w:rsidRPr="00761426">
        <w:rPr>
          <w:rFonts w:ascii="Arial" w:hAnsi="Arial" w:cs="Arial"/>
          <w:b/>
          <w:bCs/>
          <w:color w:val="000000" w:themeColor="text1"/>
          <w:sz w:val="20"/>
          <w:szCs w:val="20"/>
        </w:rPr>
        <w:t xml:space="preserve"> überzeugt durch </w:t>
      </w:r>
      <w:r w:rsidR="003A7D40" w:rsidRPr="00761426">
        <w:rPr>
          <w:rFonts w:ascii="Arial" w:hAnsi="Arial" w:cs="Arial"/>
          <w:b/>
          <w:bCs/>
          <w:color w:val="000000" w:themeColor="text1"/>
          <w:sz w:val="20"/>
          <w:szCs w:val="20"/>
        </w:rPr>
        <w:t>ein</w:t>
      </w:r>
      <w:r w:rsidR="00140863" w:rsidRPr="00761426">
        <w:rPr>
          <w:rFonts w:ascii="Arial" w:hAnsi="Arial" w:cs="Arial"/>
          <w:b/>
          <w:bCs/>
          <w:color w:val="000000" w:themeColor="text1"/>
          <w:sz w:val="20"/>
          <w:szCs w:val="20"/>
        </w:rPr>
        <w:t xml:space="preserve"> </w:t>
      </w:r>
      <w:r w:rsidRPr="00761426">
        <w:rPr>
          <w:rFonts w:ascii="Arial" w:hAnsi="Arial" w:cs="Arial"/>
          <w:b/>
          <w:bCs/>
          <w:color w:val="000000" w:themeColor="text1"/>
          <w:sz w:val="20"/>
          <w:szCs w:val="20"/>
        </w:rPr>
        <w:t xml:space="preserve">schlankes Design, </w:t>
      </w:r>
      <w:r w:rsidR="003A7D40" w:rsidRPr="00761426">
        <w:rPr>
          <w:rFonts w:ascii="Arial" w:hAnsi="Arial" w:cs="Arial"/>
          <w:b/>
          <w:bCs/>
          <w:color w:val="000000" w:themeColor="text1"/>
          <w:sz w:val="20"/>
          <w:szCs w:val="20"/>
        </w:rPr>
        <w:t>eine</w:t>
      </w:r>
      <w:r w:rsidR="00140863" w:rsidRPr="00761426">
        <w:rPr>
          <w:rFonts w:ascii="Arial" w:hAnsi="Arial" w:cs="Arial"/>
          <w:b/>
          <w:bCs/>
          <w:color w:val="000000" w:themeColor="text1"/>
          <w:sz w:val="20"/>
          <w:szCs w:val="20"/>
        </w:rPr>
        <w:t xml:space="preserve"> </w:t>
      </w:r>
      <w:r w:rsidRPr="00761426">
        <w:rPr>
          <w:rFonts w:ascii="Arial" w:hAnsi="Arial" w:cs="Arial"/>
          <w:b/>
          <w:bCs/>
          <w:color w:val="000000" w:themeColor="text1"/>
          <w:sz w:val="20"/>
          <w:szCs w:val="20"/>
        </w:rPr>
        <w:t xml:space="preserve">einfache Reinigung und </w:t>
      </w:r>
      <w:r w:rsidR="00140863" w:rsidRPr="00761426">
        <w:rPr>
          <w:rFonts w:ascii="Arial" w:hAnsi="Arial" w:cs="Arial"/>
          <w:b/>
          <w:bCs/>
          <w:color w:val="000000" w:themeColor="text1"/>
          <w:sz w:val="20"/>
          <w:szCs w:val="20"/>
        </w:rPr>
        <w:t xml:space="preserve">eine </w:t>
      </w:r>
      <w:r w:rsidRPr="00761426">
        <w:rPr>
          <w:rFonts w:ascii="Arial" w:hAnsi="Arial" w:cs="Arial"/>
          <w:b/>
          <w:bCs/>
          <w:color w:val="000000" w:themeColor="text1"/>
          <w:sz w:val="20"/>
          <w:szCs w:val="20"/>
        </w:rPr>
        <w:t xml:space="preserve">besonders schnelle </w:t>
      </w:r>
      <w:r w:rsidR="009A63BF" w:rsidRPr="00761426">
        <w:rPr>
          <w:rFonts w:ascii="Arial" w:hAnsi="Arial" w:cs="Arial"/>
          <w:b/>
          <w:bCs/>
          <w:color w:val="000000" w:themeColor="text1"/>
          <w:sz w:val="20"/>
          <w:szCs w:val="20"/>
        </w:rPr>
        <w:t>Installation</w:t>
      </w:r>
      <w:r w:rsidRPr="00761426">
        <w:rPr>
          <w:rFonts w:ascii="Arial" w:hAnsi="Arial" w:cs="Arial"/>
          <w:b/>
          <w:bCs/>
          <w:color w:val="000000" w:themeColor="text1"/>
          <w:sz w:val="20"/>
          <w:szCs w:val="20"/>
        </w:rPr>
        <w:t>.</w:t>
      </w:r>
      <w:r w:rsidR="00D92AE1" w:rsidRPr="00761426">
        <w:rPr>
          <w:rFonts w:ascii="Arial" w:hAnsi="Arial" w:cs="Arial"/>
          <w:b/>
          <w:bCs/>
          <w:color w:val="000000" w:themeColor="text1"/>
          <w:sz w:val="20"/>
          <w:szCs w:val="20"/>
        </w:rPr>
        <w:t xml:space="preserve"> </w:t>
      </w:r>
    </w:p>
    <w:p w14:paraId="5FCF3389" w14:textId="066A9A0B" w:rsidR="009D4576" w:rsidRPr="0048612D" w:rsidRDefault="00110F8E" w:rsidP="00110F8E">
      <w:pPr>
        <w:spacing w:line="320" w:lineRule="exact"/>
        <w:rPr>
          <w:rFonts w:ascii="Arial" w:hAnsi="Arial" w:cs="Arial"/>
          <w:color w:val="000000"/>
          <w:sz w:val="20"/>
          <w:szCs w:val="20"/>
          <w:highlight w:val="yellow"/>
        </w:rPr>
      </w:pPr>
      <w:r w:rsidRPr="00761426">
        <w:rPr>
          <w:rFonts w:ascii="Arial" w:hAnsi="Arial" w:cs="Arial"/>
          <w:color w:val="000000"/>
          <w:sz w:val="20"/>
          <w:szCs w:val="20"/>
        </w:rPr>
        <w:t>D</w:t>
      </w:r>
      <w:r w:rsidR="00494953" w:rsidRPr="00761426">
        <w:rPr>
          <w:rFonts w:ascii="Arial" w:hAnsi="Arial" w:cs="Arial"/>
          <w:color w:val="000000"/>
          <w:sz w:val="20"/>
          <w:szCs w:val="20"/>
        </w:rPr>
        <w:t>er</w:t>
      </w:r>
      <w:r w:rsidRPr="00761426">
        <w:rPr>
          <w:rFonts w:ascii="Arial" w:hAnsi="Arial" w:cs="Arial"/>
          <w:color w:val="000000"/>
          <w:sz w:val="20"/>
          <w:szCs w:val="20"/>
        </w:rPr>
        <w:t xml:space="preserve"> Dusch</w:t>
      </w:r>
      <w:r w:rsidR="00494953" w:rsidRPr="00761426">
        <w:rPr>
          <w:rFonts w:ascii="Arial" w:hAnsi="Arial" w:cs="Arial"/>
          <w:color w:val="000000"/>
          <w:sz w:val="20"/>
          <w:szCs w:val="20"/>
        </w:rPr>
        <w:t>bereich</w:t>
      </w:r>
      <w:r w:rsidRPr="00761426">
        <w:rPr>
          <w:rFonts w:ascii="Arial" w:hAnsi="Arial" w:cs="Arial"/>
          <w:color w:val="000000"/>
          <w:sz w:val="20"/>
          <w:szCs w:val="20"/>
        </w:rPr>
        <w:t xml:space="preserve"> ist </w:t>
      </w:r>
      <w:r w:rsidR="009A63BF" w:rsidRPr="00761426">
        <w:rPr>
          <w:rFonts w:ascii="Arial" w:hAnsi="Arial" w:cs="Arial"/>
          <w:color w:val="000000"/>
          <w:sz w:val="20"/>
          <w:szCs w:val="20"/>
        </w:rPr>
        <w:t xml:space="preserve">heute weit </w:t>
      </w:r>
      <w:r w:rsidRPr="00761426">
        <w:rPr>
          <w:rFonts w:ascii="Arial" w:hAnsi="Arial" w:cs="Arial"/>
          <w:color w:val="000000"/>
          <w:sz w:val="20"/>
          <w:szCs w:val="20"/>
        </w:rPr>
        <w:t xml:space="preserve">mehr als </w:t>
      </w:r>
      <w:r w:rsidR="00320778" w:rsidRPr="00761426">
        <w:rPr>
          <w:rFonts w:ascii="Arial" w:hAnsi="Arial" w:cs="Arial"/>
          <w:color w:val="000000"/>
          <w:sz w:val="20"/>
          <w:szCs w:val="20"/>
        </w:rPr>
        <w:t xml:space="preserve">ein </w:t>
      </w:r>
      <w:r w:rsidR="00494953" w:rsidRPr="00761426">
        <w:rPr>
          <w:rFonts w:ascii="Arial" w:hAnsi="Arial" w:cs="Arial"/>
          <w:color w:val="000000"/>
          <w:sz w:val="20"/>
          <w:szCs w:val="20"/>
        </w:rPr>
        <w:t xml:space="preserve">funktionaler </w:t>
      </w:r>
      <w:r w:rsidRPr="00761426">
        <w:rPr>
          <w:rFonts w:ascii="Arial" w:hAnsi="Arial" w:cs="Arial"/>
          <w:color w:val="000000"/>
          <w:sz w:val="20"/>
          <w:szCs w:val="20"/>
        </w:rPr>
        <w:t>Ort</w:t>
      </w:r>
      <w:r w:rsidR="00494953" w:rsidRPr="00761426">
        <w:rPr>
          <w:rFonts w:ascii="Arial" w:hAnsi="Arial" w:cs="Arial"/>
          <w:color w:val="000000"/>
          <w:sz w:val="20"/>
          <w:szCs w:val="20"/>
        </w:rPr>
        <w:t xml:space="preserve">. </w:t>
      </w:r>
      <w:r w:rsidR="009A63BF" w:rsidRPr="00761426">
        <w:rPr>
          <w:rFonts w:ascii="Arial" w:hAnsi="Arial" w:cs="Arial"/>
          <w:color w:val="000000"/>
          <w:sz w:val="20"/>
          <w:szCs w:val="20"/>
        </w:rPr>
        <w:t>Er</w:t>
      </w:r>
      <w:r w:rsidR="00710C7E" w:rsidRPr="00761426">
        <w:rPr>
          <w:rFonts w:ascii="Arial" w:hAnsi="Arial" w:cs="Arial"/>
          <w:color w:val="000000"/>
          <w:sz w:val="20"/>
          <w:szCs w:val="20"/>
        </w:rPr>
        <w:t xml:space="preserve"> </w:t>
      </w:r>
      <w:r w:rsidR="003A44B5" w:rsidRPr="00761426">
        <w:rPr>
          <w:rFonts w:ascii="Arial" w:hAnsi="Arial" w:cs="Arial"/>
          <w:color w:val="000000"/>
          <w:sz w:val="20"/>
          <w:szCs w:val="20"/>
        </w:rPr>
        <w:t xml:space="preserve">prägt </w:t>
      </w:r>
      <w:r w:rsidR="00614F45" w:rsidRPr="00761426">
        <w:rPr>
          <w:rFonts w:ascii="Arial" w:hAnsi="Arial" w:cs="Arial"/>
          <w:color w:val="000000"/>
          <w:sz w:val="20"/>
          <w:szCs w:val="20"/>
        </w:rPr>
        <w:t xml:space="preserve">den Charakter des gesamten </w:t>
      </w:r>
      <w:r w:rsidR="009A63BF" w:rsidRPr="00761426">
        <w:rPr>
          <w:rFonts w:ascii="Arial" w:hAnsi="Arial" w:cs="Arial"/>
          <w:color w:val="000000"/>
          <w:sz w:val="20"/>
          <w:szCs w:val="20"/>
        </w:rPr>
        <w:t>Badezimmers</w:t>
      </w:r>
      <w:r w:rsidR="00A1647E" w:rsidRPr="00761426">
        <w:rPr>
          <w:rFonts w:ascii="Arial" w:hAnsi="Arial" w:cs="Arial"/>
          <w:color w:val="000000"/>
          <w:sz w:val="20"/>
          <w:szCs w:val="20"/>
        </w:rPr>
        <w:t xml:space="preserve"> mit</w:t>
      </w:r>
      <w:r w:rsidR="00614F45" w:rsidRPr="00761426">
        <w:rPr>
          <w:rFonts w:ascii="Arial" w:hAnsi="Arial" w:cs="Arial"/>
          <w:color w:val="000000"/>
          <w:sz w:val="20"/>
          <w:szCs w:val="20"/>
        </w:rPr>
        <w:t>.</w:t>
      </w:r>
      <w:r w:rsidR="00710C7E" w:rsidRPr="00761426">
        <w:rPr>
          <w:rFonts w:ascii="Arial" w:hAnsi="Arial" w:cs="Arial"/>
          <w:color w:val="000000"/>
          <w:sz w:val="20"/>
          <w:szCs w:val="20"/>
        </w:rPr>
        <w:t xml:space="preserve"> </w:t>
      </w:r>
      <w:r w:rsidR="009A63BF" w:rsidRPr="00761426">
        <w:rPr>
          <w:rFonts w:ascii="Arial" w:hAnsi="Arial" w:cs="Arial"/>
          <w:kern w:val="0"/>
          <w:sz w:val="20"/>
          <w:szCs w:val="20"/>
        </w:rPr>
        <w:t xml:space="preserve">Bodenebene Duschen sorgen für einen komfortablen, schwellenlosen Übergang zwischen den Bereichen und gelten </w:t>
      </w:r>
      <w:r w:rsidR="009A63BF" w:rsidRPr="00761426">
        <w:rPr>
          <w:rFonts w:ascii="Arial" w:hAnsi="Arial" w:cs="Arial"/>
          <w:color w:val="000000"/>
          <w:sz w:val="20"/>
          <w:szCs w:val="20"/>
        </w:rPr>
        <w:t>inzwischen</w:t>
      </w:r>
      <w:r w:rsidR="003D166E" w:rsidRPr="00761426">
        <w:rPr>
          <w:rFonts w:ascii="Arial" w:hAnsi="Arial" w:cs="Arial"/>
          <w:color w:val="000000"/>
          <w:sz w:val="20"/>
          <w:szCs w:val="20"/>
        </w:rPr>
        <w:t xml:space="preserve"> als Standard</w:t>
      </w:r>
      <w:r w:rsidR="003D166E" w:rsidRPr="00131357">
        <w:rPr>
          <w:rFonts w:ascii="Arial" w:hAnsi="Arial" w:cs="Arial"/>
          <w:color w:val="000000"/>
          <w:sz w:val="20"/>
          <w:szCs w:val="20"/>
        </w:rPr>
        <w:t xml:space="preserve">. </w:t>
      </w:r>
      <w:r w:rsidR="00085443" w:rsidRPr="00131357">
        <w:rPr>
          <w:rFonts w:ascii="Arial" w:hAnsi="Arial" w:cs="Arial"/>
          <w:color w:val="000000"/>
          <w:sz w:val="20"/>
          <w:szCs w:val="20"/>
        </w:rPr>
        <w:t>Bauherren, die eine geflieste Duschfläche wünschen, finden in der Geberit CleanLine30 Duschrinne eine Lösung, die Architekten und Interior Designer flexibel in unterschiedlichste Gestaltungskonzepte integrieren können.</w:t>
      </w:r>
    </w:p>
    <w:p w14:paraId="60459141" w14:textId="02650FF7" w:rsidR="00110F8E" w:rsidRPr="00761426" w:rsidRDefault="00110F8E" w:rsidP="00110F8E">
      <w:pPr>
        <w:spacing w:line="320" w:lineRule="exact"/>
        <w:rPr>
          <w:rFonts w:ascii="Arial" w:hAnsi="Arial" w:cs="Arial"/>
          <w:color w:val="000000"/>
          <w:sz w:val="20"/>
          <w:szCs w:val="20"/>
        </w:rPr>
      </w:pPr>
      <w:r w:rsidRPr="00761426">
        <w:rPr>
          <w:rFonts w:ascii="Arial" w:hAnsi="Arial" w:cs="Arial"/>
          <w:b/>
          <w:bCs/>
          <w:color w:val="000000"/>
          <w:sz w:val="20"/>
          <w:szCs w:val="20"/>
        </w:rPr>
        <w:t>Schlankes, funktionales Design</w:t>
      </w:r>
      <w:r w:rsidRPr="00761426">
        <w:rPr>
          <w:rFonts w:ascii="Arial" w:hAnsi="Arial" w:cs="Arial"/>
          <w:b/>
          <w:bCs/>
          <w:color w:val="000000"/>
          <w:sz w:val="20"/>
          <w:szCs w:val="20"/>
        </w:rPr>
        <w:br/>
      </w:r>
      <w:bookmarkStart w:id="1" w:name="_Hlk212725622"/>
      <w:r w:rsidR="00CE0D2A" w:rsidRPr="00761426">
        <w:rPr>
          <w:rFonts w:ascii="Arial" w:hAnsi="Arial" w:cs="Arial"/>
          <w:color w:val="000000"/>
          <w:sz w:val="20"/>
          <w:szCs w:val="20"/>
        </w:rPr>
        <w:t xml:space="preserve">Mit einer Breite von nur 43 mm </w:t>
      </w:r>
      <w:r w:rsidR="00E9323B" w:rsidRPr="00761426">
        <w:rPr>
          <w:rFonts w:ascii="Arial" w:hAnsi="Arial" w:cs="Arial"/>
          <w:color w:val="000000"/>
          <w:sz w:val="20"/>
          <w:szCs w:val="20"/>
        </w:rPr>
        <w:t xml:space="preserve">und ihrer weichen, abgerundeten Formensprache </w:t>
      </w:r>
      <w:r w:rsidR="00CE0D2A" w:rsidRPr="00761426">
        <w:rPr>
          <w:rFonts w:ascii="Arial" w:hAnsi="Arial" w:cs="Arial"/>
          <w:color w:val="000000"/>
          <w:sz w:val="20"/>
          <w:szCs w:val="20"/>
        </w:rPr>
        <w:t xml:space="preserve">fügt sich die </w:t>
      </w:r>
      <w:r w:rsidR="00F44342" w:rsidRPr="00761426">
        <w:rPr>
          <w:rFonts w:ascii="Arial" w:hAnsi="Arial" w:cs="Arial"/>
          <w:color w:val="000000"/>
          <w:sz w:val="20"/>
          <w:szCs w:val="20"/>
        </w:rPr>
        <w:t xml:space="preserve">neue </w:t>
      </w:r>
      <w:r w:rsidR="00CE0D2A" w:rsidRPr="00761426">
        <w:rPr>
          <w:rFonts w:ascii="Arial" w:hAnsi="Arial" w:cs="Arial"/>
          <w:color w:val="000000"/>
          <w:sz w:val="20"/>
          <w:szCs w:val="20"/>
        </w:rPr>
        <w:t xml:space="preserve">CleanLine30 </w:t>
      </w:r>
      <w:r w:rsidR="00140863" w:rsidRPr="00761426">
        <w:rPr>
          <w:rFonts w:ascii="Arial" w:hAnsi="Arial" w:cs="Arial"/>
          <w:color w:val="000000"/>
          <w:sz w:val="20"/>
          <w:szCs w:val="20"/>
        </w:rPr>
        <w:t xml:space="preserve">Duschrinne </w:t>
      </w:r>
      <w:r w:rsidR="00CE0D2A" w:rsidRPr="00761426">
        <w:rPr>
          <w:rFonts w:ascii="Arial" w:hAnsi="Arial" w:cs="Arial"/>
          <w:color w:val="000000"/>
          <w:sz w:val="20"/>
          <w:szCs w:val="20"/>
        </w:rPr>
        <w:t>harmonisch in jede Duschfläche ein</w:t>
      </w:r>
      <w:r w:rsidR="00F44342" w:rsidRPr="00761426">
        <w:rPr>
          <w:rFonts w:ascii="Arial" w:hAnsi="Arial" w:cs="Arial"/>
          <w:color w:val="000000"/>
          <w:sz w:val="20"/>
          <w:szCs w:val="20"/>
        </w:rPr>
        <w:t>.</w:t>
      </w:r>
      <w:r w:rsidR="00CE0D2A" w:rsidRPr="00761426">
        <w:rPr>
          <w:rFonts w:ascii="Arial" w:hAnsi="Arial" w:cs="Arial"/>
          <w:color w:val="000000"/>
          <w:sz w:val="20"/>
          <w:szCs w:val="20"/>
        </w:rPr>
        <w:t xml:space="preserve"> </w:t>
      </w:r>
      <w:r w:rsidR="00F44342" w:rsidRPr="00761426">
        <w:rPr>
          <w:rFonts w:ascii="Arial" w:hAnsi="Arial" w:cs="Arial"/>
          <w:color w:val="000000"/>
          <w:sz w:val="20"/>
          <w:szCs w:val="20"/>
        </w:rPr>
        <w:t>Sie</w:t>
      </w:r>
      <w:r w:rsidR="00CE0D2A" w:rsidRPr="00761426">
        <w:rPr>
          <w:rFonts w:ascii="Arial" w:hAnsi="Arial" w:cs="Arial"/>
          <w:color w:val="000000"/>
          <w:sz w:val="20"/>
          <w:szCs w:val="20"/>
        </w:rPr>
        <w:t xml:space="preserve"> verleiht dem </w:t>
      </w:r>
      <w:r w:rsidR="005F0418" w:rsidRPr="00761426">
        <w:rPr>
          <w:rFonts w:ascii="Arial" w:hAnsi="Arial" w:cs="Arial"/>
          <w:color w:val="000000"/>
          <w:sz w:val="20"/>
          <w:szCs w:val="20"/>
        </w:rPr>
        <w:t>Duschplatz</w:t>
      </w:r>
      <w:r w:rsidR="00CE0D2A" w:rsidRPr="00761426">
        <w:rPr>
          <w:rFonts w:ascii="Arial" w:hAnsi="Arial" w:cs="Arial"/>
          <w:color w:val="000000"/>
          <w:sz w:val="20"/>
          <w:szCs w:val="20"/>
        </w:rPr>
        <w:t xml:space="preserve"> ein modernes, großzügiges Erscheinungsbild. D</w:t>
      </w:r>
      <w:r w:rsidR="00DF39D3" w:rsidRPr="00761426">
        <w:rPr>
          <w:rFonts w:ascii="Arial" w:hAnsi="Arial" w:cs="Arial"/>
          <w:color w:val="000000"/>
          <w:sz w:val="20"/>
          <w:szCs w:val="20"/>
        </w:rPr>
        <w:t>er</w:t>
      </w:r>
      <w:r w:rsidR="00CE0D2A" w:rsidRPr="00761426">
        <w:rPr>
          <w:rFonts w:ascii="Arial" w:hAnsi="Arial" w:cs="Arial"/>
          <w:color w:val="000000"/>
          <w:sz w:val="20"/>
          <w:szCs w:val="20"/>
        </w:rPr>
        <w:t xml:space="preserve"> hochwertige Edelstahl (1.4404) sorgt für Langlebigkeit</w:t>
      </w:r>
      <w:r w:rsidR="00DF39D3" w:rsidRPr="00761426">
        <w:rPr>
          <w:rFonts w:ascii="Arial" w:hAnsi="Arial" w:cs="Arial"/>
          <w:color w:val="000000"/>
          <w:sz w:val="20"/>
          <w:szCs w:val="20"/>
        </w:rPr>
        <w:t xml:space="preserve"> und eine hohe Materialbeständigkeit bei der Nutzung</w:t>
      </w:r>
      <w:r w:rsidR="00CE0D2A" w:rsidRPr="00761426">
        <w:rPr>
          <w:rFonts w:ascii="Arial" w:hAnsi="Arial" w:cs="Arial"/>
          <w:color w:val="000000"/>
          <w:sz w:val="20"/>
          <w:szCs w:val="20"/>
        </w:rPr>
        <w:t>. Die Duschrinne ist vollständig glatt ausgeführt</w:t>
      </w:r>
      <w:r w:rsidR="009A214C" w:rsidRPr="00761426">
        <w:rPr>
          <w:rFonts w:ascii="Arial" w:hAnsi="Arial" w:cs="Arial"/>
          <w:color w:val="000000"/>
          <w:sz w:val="20"/>
          <w:szCs w:val="20"/>
        </w:rPr>
        <w:t>. Dadurch</w:t>
      </w:r>
      <w:r w:rsidR="00BD1F57" w:rsidRPr="00761426">
        <w:rPr>
          <w:rFonts w:ascii="Arial" w:hAnsi="Arial" w:cs="Arial"/>
          <w:color w:val="000000"/>
          <w:sz w:val="20"/>
          <w:szCs w:val="20"/>
        </w:rPr>
        <w:t xml:space="preserve"> wirkt</w:t>
      </w:r>
      <w:r w:rsidR="00CE0D2A" w:rsidRPr="00761426">
        <w:rPr>
          <w:rFonts w:ascii="Arial" w:hAnsi="Arial" w:cs="Arial"/>
          <w:color w:val="000000"/>
          <w:sz w:val="20"/>
          <w:szCs w:val="20"/>
        </w:rPr>
        <w:t xml:space="preserve"> sie besonders elegant </w:t>
      </w:r>
      <w:r w:rsidR="00F44342" w:rsidRPr="00761426">
        <w:rPr>
          <w:rFonts w:ascii="Arial" w:hAnsi="Arial" w:cs="Arial"/>
          <w:color w:val="000000"/>
          <w:sz w:val="20"/>
          <w:szCs w:val="20"/>
        </w:rPr>
        <w:t>und</w:t>
      </w:r>
      <w:r w:rsidR="00BD1F57" w:rsidRPr="00761426">
        <w:rPr>
          <w:rFonts w:ascii="Arial" w:hAnsi="Arial" w:cs="Arial"/>
          <w:color w:val="000000"/>
          <w:sz w:val="20"/>
          <w:szCs w:val="20"/>
        </w:rPr>
        <w:t xml:space="preserve"> ist</w:t>
      </w:r>
      <w:r w:rsidR="00CE0D2A" w:rsidRPr="00761426">
        <w:rPr>
          <w:rFonts w:ascii="Arial" w:hAnsi="Arial" w:cs="Arial"/>
          <w:color w:val="000000"/>
          <w:sz w:val="20"/>
          <w:szCs w:val="20"/>
        </w:rPr>
        <w:t xml:space="preserve"> leicht zu reinigen. Erhältlich in gebürstetem Edelstahl sowie in Schwarz, </w:t>
      </w:r>
      <w:r w:rsidR="00877E17" w:rsidRPr="00761426">
        <w:rPr>
          <w:rFonts w:ascii="Arial" w:hAnsi="Arial" w:cs="Arial"/>
          <w:color w:val="000000"/>
          <w:sz w:val="20"/>
          <w:szCs w:val="20"/>
        </w:rPr>
        <w:t>fügt</w:t>
      </w:r>
      <w:r w:rsidR="00CE0D2A" w:rsidRPr="00761426">
        <w:rPr>
          <w:rFonts w:ascii="Arial" w:hAnsi="Arial" w:cs="Arial"/>
          <w:color w:val="000000"/>
          <w:sz w:val="20"/>
          <w:szCs w:val="20"/>
        </w:rPr>
        <w:t xml:space="preserve"> sie </w:t>
      </w:r>
      <w:r w:rsidR="00877E17" w:rsidRPr="00761426">
        <w:rPr>
          <w:rFonts w:ascii="Arial" w:hAnsi="Arial" w:cs="Arial"/>
          <w:color w:val="000000"/>
          <w:sz w:val="20"/>
          <w:szCs w:val="20"/>
        </w:rPr>
        <w:t>sich</w:t>
      </w:r>
      <w:r w:rsidR="00CE0D2A" w:rsidRPr="00761426">
        <w:rPr>
          <w:rFonts w:ascii="Arial" w:hAnsi="Arial" w:cs="Arial"/>
          <w:color w:val="000000"/>
          <w:sz w:val="20"/>
          <w:szCs w:val="20"/>
        </w:rPr>
        <w:t xml:space="preserve"> </w:t>
      </w:r>
      <w:r w:rsidR="00877E17" w:rsidRPr="00761426">
        <w:rPr>
          <w:rFonts w:ascii="Arial" w:hAnsi="Arial" w:cs="Arial"/>
          <w:color w:val="000000"/>
          <w:sz w:val="20"/>
          <w:szCs w:val="20"/>
        </w:rPr>
        <w:t xml:space="preserve">in </w:t>
      </w:r>
      <w:r w:rsidR="00F16104" w:rsidRPr="00761426">
        <w:rPr>
          <w:rFonts w:ascii="Arial" w:hAnsi="Arial" w:cs="Arial"/>
          <w:color w:val="000000"/>
          <w:sz w:val="20"/>
          <w:szCs w:val="20"/>
        </w:rPr>
        <w:t>eine Vielzahl von</w:t>
      </w:r>
      <w:r w:rsidR="00CE0D2A" w:rsidRPr="00761426">
        <w:rPr>
          <w:rFonts w:ascii="Arial" w:hAnsi="Arial" w:cs="Arial"/>
          <w:color w:val="000000"/>
          <w:sz w:val="20"/>
          <w:szCs w:val="20"/>
        </w:rPr>
        <w:t xml:space="preserve"> Badstile</w:t>
      </w:r>
      <w:r w:rsidR="00F16104" w:rsidRPr="00761426">
        <w:rPr>
          <w:rFonts w:ascii="Arial" w:hAnsi="Arial" w:cs="Arial"/>
          <w:color w:val="000000"/>
          <w:sz w:val="20"/>
          <w:szCs w:val="20"/>
        </w:rPr>
        <w:t>n</w:t>
      </w:r>
      <w:r w:rsidR="00877E17" w:rsidRPr="00761426">
        <w:rPr>
          <w:rFonts w:ascii="Arial" w:hAnsi="Arial" w:cs="Arial"/>
          <w:color w:val="000000"/>
          <w:sz w:val="20"/>
          <w:szCs w:val="20"/>
        </w:rPr>
        <w:t xml:space="preserve"> ein</w:t>
      </w:r>
      <w:r w:rsidR="00CE0D2A" w:rsidRPr="00761426">
        <w:rPr>
          <w:rFonts w:ascii="Arial" w:hAnsi="Arial" w:cs="Arial"/>
          <w:color w:val="000000"/>
          <w:sz w:val="20"/>
          <w:szCs w:val="20"/>
        </w:rPr>
        <w:t>. Die vier verfügbaren Längenvarianten 900 mm, 1100 mm, 1300 mm und 1600 mm</w:t>
      </w:r>
      <w:r w:rsidR="00FC23D5" w:rsidRPr="00761426">
        <w:rPr>
          <w:rFonts w:ascii="Arial" w:hAnsi="Arial" w:cs="Arial"/>
          <w:color w:val="000000"/>
          <w:sz w:val="20"/>
          <w:szCs w:val="20"/>
        </w:rPr>
        <w:t>,</w:t>
      </w:r>
      <w:r w:rsidR="00CE0D2A" w:rsidRPr="00761426">
        <w:rPr>
          <w:rFonts w:ascii="Arial" w:hAnsi="Arial" w:cs="Arial"/>
          <w:color w:val="000000"/>
          <w:sz w:val="20"/>
          <w:szCs w:val="20"/>
        </w:rPr>
        <w:t xml:space="preserve"> können individuell gekürzt werden, sodass sich die CleanLine30 </w:t>
      </w:r>
      <w:r w:rsidR="00A2284B" w:rsidRPr="00761426">
        <w:rPr>
          <w:rFonts w:ascii="Arial" w:hAnsi="Arial" w:cs="Arial"/>
          <w:color w:val="000000"/>
          <w:sz w:val="20"/>
          <w:szCs w:val="20"/>
        </w:rPr>
        <w:t>ideal</w:t>
      </w:r>
      <w:r w:rsidR="00CE0D2A" w:rsidRPr="00761426" w:rsidDel="0048446B">
        <w:rPr>
          <w:rFonts w:ascii="Arial" w:hAnsi="Arial" w:cs="Arial"/>
          <w:color w:val="000000"/>
          <w:sz w:val="20"/>
          <w:szCs w:val="20"/>
        </w:rPr>
        <w:t xml:space="preserve"> </w:t>
      </w:r>
      <w:r w:rsidR="00CE0D2A" w:rsidRPr="00761426">
        <w:rPr>
          <w:rFonts w:ascii="Arial" w:hAnsi="Arial" w:cs="Arial"/>
          <w:color w:val="000000"/>
          <w:sz w:val="20"/>
          <w:szCs w:val="20"/>
        </w:rPr>
        <w:t>an die jeweilige Einbausituation anpassen lässt.</w:t>
      </w:r>
    </w:p>
    <w:bookmarkEnd w:id="1"/>
    <w:p w14:paraId="3FCEE5D4" w14:textId="26FBC2A6" w:rsidR="00407986" w:rsidRPr="00761426" w:rsidRDefault="00400732" w:rsidP="00110F8E">
      <w:pPr>
        <w:spacing w:line="320" w:lineRule="exact"/>
        <w:rPr>
          <w:rFonts w:ascii="Arial" w:hAnsi="Arial" w:cs="Arial"/>
          <w:color w:val="000000"/>
          <w:sz w:val="20"/>
          <w:szCs w:val="20"/>
        </w:rPr>
      </w:pPr>
      <w:r w:rsidRPr="00761426">
        <w:rPr>
          <w:rFonts w:ascii="Arial" w:hAnsi="Arial" w:cs="Arial"/>
          <w:b/>
          <w:bCs/>
          <w:color w:val="000000"/>
          <w:sz w:val="20"/>
          <w:szCs w:val="20"/>
        </w:rPr>
        <w:t>Noch einfacher zu reinigen</w:t>
      </w:r>
      <w:r w:rsidR="00110F8E" w:rsidRPr="00761426">
        <w:rPr>
          <w:rFonts w:ascii="Arial" w:hAnsi="Arial" w:cs="Arial"/>
          <w:b/>
          <w:bCs/>
          <w:color w:val="000000"/>
          <w:sz w:val="20"/>
          <w:szCs w:val="20"/>
        </w:rPr>
        <w:t xml:space="preserve"> </w:t>
      </w:r>
      <w:r w:rsidR="0070665F" w:rsidRPr="00761426">
        <w:rPr>
          <w:rFonts w:ascii="Arial" w:hAnsi="Arial" w:cs="Arial"/>
          <w:b/>
          <w:bCs/>
          <w:color w:val="000000"/>
          <w:sz w:val="20"/>
          <w:szCs w:val="20"/>
        </w:rPr>
        <w:t>dank praktischer Kippfunktion</w:t>
      </w:r>
      <w:r w:rsidR="00110F8E" w:rsidRPr="00761426">
        <w:rPr>
          <w:rFonts w:ascii="Arial" w:hAnsi="Arial" w:cs="Arial"/>
          <w:b/>
          <w:bCs/>
          <w:color w:val="000000"/>
          <w:sz w:val="20"/>
          <w:szCs w:val="20"/>
        </w:rPr>
        <w:br/>
      </w:r>
      <w:proofErr w:type="spellStart"/>
      <w:proofErr w:type="gramStart"/>
      <w:r w:rsidR="00CE0D2A" w:rsidRPr="00761426">
        <w:rPr>
          <w:rFonts w:ascii="Arial" w:hAnsi="Arial" w:cs="Arial"/>
          <w:color w:val="000000"/>
          <w:sz w:val="20"/>
          <w:szCs w:val="20"/>
        </w:rPr>
        <w:t>Neben</w:t>
      </w:r>
      <w:proofErr w:type="spellEnd"/>
      <w:proofErr w:type="gramEnd"/>
      <w:r w:rsidR="00CE0D2A" w:rsidRPr="00761426">
        <w:rPr>
          <w:rFonts w:ascii="Arial" w:hAnsi="Arial" w:cs="Arial"/>
          <w:color w:val="000000"/>
          <w:sz w:val="20"/>
          <w:szCs w:val="20"/>
        </w:rPr>
        <w:t xml:space="preserve"> ihrem eleganten Design überzeugt die CleanLine30 </w:t>
      </w:r>
      <w:r w:rsidR="00E9323B" w:rsidRPr="00761426">
        <w:rPr>
          <w:rFonts w:ascii="Arial" w:hAnsi="Arial" w:cs="Arial"/>
          <w:color w:val="000000"/>
          <w:sz w:val="20"/>
          <w:szCs w:val="20"/>
        </w:rPr>
        <w:t xml:space="preserve">im Alltag </w:t>
      </w:r>
      <w:r w:rsidR="00CE0D2A" w:rsidRPr="00761426">
        <w:rPr>
          <w:rFonts w:ascii="Arial" w:hAnsi="Arial" w:cs="Arial"/>
          <w:color w:val="000000"/>
          <w:sz w:val="20"/>
          <w:szCs w:val="20"/>
        </w:rPr>
        <w:t xml:space="preserve">durch ihre durchdachte Funktionalität. Das glatte Abdeckprofil reduziert Ablagerungen und lässt sich dank des praktischen Kippmechanismus mit nur einem Fingertipp öffnen, reinigen und wieder einsetzen. Der vormontierte Kammeinsatz fängt Haare und Schmutz zuverlässig auf. </w:t>
      </w:r>
      <w:r w:rsidR="00525DD4" w:rsidRPr="00761426">
        <w:rPr>
          <w:rFonts w:ascii="Arial" w:hAnsi="Arial" w:cs="Arial"/>
          <w:color w:val="000000"/>
          <w:sz w:val="20"/>
          <w:szCs w:val="20"/>
        </w:rPr>
        <w:t xml:space="preserve">Zusammen sorgen Abdeckprofil, Kippmechanismus und Kammeinsatz für eine mühelose Reinigung und dauerhafte Hygiene. </w:t>
      </w:r>
      <w:r w:rsidR="00CE0D2A" w:rsidRPr="00761426">
        <w:rPr>
          <w:rFonts w:ascii="Arial" w:hAnsi="Arial" w:cs="Arial"/>
          <w:color w:val="000000"/>
          <w:sz w:val="20"/>
          <w:szCs w:val="20"/>
        </w:rPr>
        <w:t xml:space="preserve">Die schwarze Variante </w:t>
      </w:r>
      <w:r w:rsidR="00525DD4" w:rsidRPr="00761426">
        <w:rPr>
          <w:rFonts w:ascii="Arial" w:hAnsi="Arial" w:cs="Arial"/>
          <w:color w:val="000000"/>
          <w:sz w:val="20"/>
          <w:szCs w:val="20"/>
        </w:rPr>
        <w:t xml:space="preserve">der CleanLine30 </w:t>
      </w:r>
      <w:r w:rsidR="00CE0D2A" w:rsidRPr="00761426">
        <w:rPr>
          <w:rFonts w:ascii="Arial" w:hAnsi="Arial" w:cs="Arial"/>
          <w:color w:val="000000"/>
          <w:sz w:val="20"/>
          <w:szCs w:val="20"/>
        </w:rPr>
        <w:t xml:space="preserve">ist zusätzlich mit einer </w:t>
      </w:r>
      <w:r w:rsidR="004973F3" w:rsidRPr="00761426">
        <w:rPr>
          <w:rFonts w:ascii="Arial" w:hAnsi="Arial" w:cs="Arial"/>
          <w:color w:val="000000"/>
          <w:sz w:val="20"/>
          <w:szCs w:val="20"/>
        </w:rPr>
        <w:t xml:space="preserve">hochwertigen </w:t>
      </w:r>
      <w:r w:rsidR="00CE0D2A" w:rsidRPr="00761426">
        <w:rPr>
          <w:rFonts w:ascii="Arial" w:hAnsi="Arial" w:cs="Arial"/>
          <w:color w:val="000000"/>
          <w:sz w:val="20"/>
          <w:szCs w:val="20"/>
        </w:rPr>
        <w:t xml:space="preserve">PVD-Beschichtung </w:t>
      </w:r>
      <w:r w:rsidR="00F645D3" w:rsidRPr="00761426">
        <w:rPr>
          <w:rFonts w:ascii="Arial" w:hAnsi="Arial" w:cs="Arial"/>
          <w:color w:val="000000"/>
          <w:sz w:val="20"/>
          <w:szCs w:val="20"/>
        </w:rPr>
        <w:t>versehen, die die Oberfläche besonders langlebig und pflegeleicht macht</w:t>
      </w:r>
      <w:r w:rsidR="00CE0D2A" w:rsidRPr="00761426">
        <w:rPr>
          <w:rFonts w:ascii="Arial" w:hAnsi="Arial" w:cs="Arial"/>
          <w:color w:val="000000"/>
          <w:sz w:val="20"/>
          <w:szCs w:val="20"/>
        </w:rPr>
        <w:t>.</w:t>
      </w:r>
      <w:r w:rsidR="005343EB" w:rsidRPr="00761426">
        <w:rPr>
          <w:rFonts w:ascii="Arial" w:hAnsi="Arial" w:cs="Arial"/>
          <w:color w:val="000000"/>
          <w:sz w:val="20"/>
          <w:szCs w:val="20"/>
        </w:rPr>
        <w:t xml:space="preserve"> </w:t>
      </w:r>
    </w:p>
    <w:p w14:paraId="1DD2DFDA" w14:textId="5921EFA5" w:rsidR="00834DCD" w:rsidRPr="00761426" w:rsidRDefault="00110F8E" w:rsidP="00110F8E">
      <w:pPr>
        <w:spacing w:line="320" w:lineRule="exact"/>
        <w:rPr>
          <w:rFonts w:ascii="Arial" w:hAnsi="Arial" w:cs="Arial"/>
          <w:color w:val="000000"/>
          <w:sz w:val="20"/>
          <w:szCs w:val="20"/>
        </w:rPr>
      </w:pPr>
      <w:r w:rsidRPr="00761426">
        <w:rPr>
          <w:rFonts w:ascii="Arial" w:hAnsi="Arial" w:cs="Arial"/>
          <w:b/>
          <w:color w:val="000000" w:themeColor="text1"/>
          <w:sz w:val="20"/>
          <w:szCs w:val="20"/>
        </w:rPr>
        <w:t>Flexible</w:t>
      </w:r>
      <w:r w:rsidR="00E63F7D" w:rsidRPr="00761426">
        <w:rPr>
          <w:rFonts w:ascii="Arial" w:hAnsi="Arial" w:cs="Arial"/>
          <w:b/>
          <w:color w:val="000000" w:themeColor="text1"/>
          <w:sz w:val="20"/>
          <w:szCs w:val="20"/>
        </w:rPr>
        <w:t>r</w:t>
      </w:r>
      <w:r w:rsidR="001503E5" w:rsidRPr="00761426">
        <w:rPr>
          <w:rFonts w:ascii="Arial" w:hAnsi="Arial" w:cs="Arial"/>
          <w:b/>
          <w:bCs/>
          <w:color w:val="000000" w:themeColor="text1"/>
          <w:sz w:val="20"/>
          <w:szCs w:val="20"/>
        </w:rPr>
        <w:t xml:space="preserve">, </w:t>
      </w:r>
      <w:r w:rsidRPr="00761426">
        <w:rPr>
          <w:rFonts w:ascii="Arial" w:hAnsi="Arial" w:cs="Arial"/>
          <w:b/>
          <w:color w:val="000000" w:themeColor="text1"/>
          <w:sz w:val="20"/>
          <w:szCs w:val="20"/>
        </w:rPr>
        <w:t>schnelle</w:t>
      </w:r>
      <w:r w:rsidR="00E63F7D" w:rsidRPr="00761426">
        <w:rPr>
          <w:rFonts w:ascii="Arial" w:hAnsi="Arial" w:cs="Arial"/>
          <w:b/>
          <w:color w:val="000000" w:themeColor="text1"/>
          <w:sz w:val="20"/>
          <w:szCs w:val="20"/>
        </w:rPr>
        <w:t>r</w:t>
      </w:r>
      <w:r w:rsidRPr="00761426">
        <w:rPr>
          <w:rFonts w:ascii="Arial" w:hAnsi="Arial" w:cs="Arial"/>
          <w:b/>
          <w:color w:val="000000" w:themeColor="text1"/>
          <w:sz w:val="20"/>
          <w:szCs w:val="20"/>
        </w:rPr>
        <w:t xml:space="preserve"> </w:t>
      </w:r>
      <w:r w:rsidR="001503E5" w:rsidRPr="00761426">
        <w:rPr>
          <w:rFonts w:ascii="Arial" w:hAnsi="Arial" w:cs="Arial"/>
          <w:b/>
          <w:bCs/>
          <w:color w:val="000000" w:themeColor="text1"/>
          <w:sz w:val="20"/>
          <w:szCs w:val="20"/>
        </w:rPr>
        <w:t>und sichere</w:t>
      </w:r>
      <w:r w:rsidR="00E63F7D" w:rsidRPr="00761426">
        <w:rPr>
          <w:rFonts w:ascii="Arial" w:hAnsi="Arial" w:cs="Arial"/>
          <w:b/>
          <w:bCs/>
          <w:color w:val="000000" w:themeColor="text1"/>
          <w:sz w:val="20"/>
          <w:szCs w:val="20"/>
        </w:rPr>
        <w:t>r</w:t>
      </w:r>
      <w:r w:rsidR="001503E5" w:rsidRPr="00761426">
        <w:rPr>
          <w:rFonts w:ascii="Arial" w:hAnsi="Arial" w:cs="Arial"/>
          <w:b/>
          <w:bCs/>
          <w:color w:val="000000" w:themeColor="text1"/>
          <w:sz w:val="20"/>
          <w:szCs w:val="20"/>
        </w:rPr>
        <w:t xml:space="preserve"> </w:t>
      </w:r>
      <w:r w:rsidR="00E63F7D" w:rsidRPr="00761426">
        <w:rPr>
          <w:rFonts w:ascii="Arial" w:hAnsi="Arial" w:cs="Arial"/>
          <w:b/>
          <w:color w:val="000000" w:themeColor="text1"/>
          <w:sz w:val="20"/>
          <w:szCs w:val="20"/>
        </w:rPr>
        <w:t>Einbau</w:t>
      </w:r>
      <w:r w:rsidR="001503E5" w:rsidRPr="00761426">
        <w:br/>
      </w:r>
      <w:r w:rsidR="0021384F" w:rsidRPr="00761426">
        <w:rPr>
          <w:rFonts w:ascii="Arial" w:hAnsi="Arial" w:cs="Arial"/>
          <w:color w:val="000000" w:themeColor="text1"/>
          <w:sz w:val="20"/>
          <w:szCs w:val="20"/>
        </w:rPr>
        <w:t>Der frei positionierbare Grundkörper</w:t>
      </w:r>
      <w:r w:rsidR="00C910DE" w:rsidRPr="00761426">
        <w:rPr>
          <w:rFonts w:ascii="Arial" w:hAnsi="Arial" w:cs="Arial"/>
          <w:color w:val="000000" w:themeColor="text1"/>
          <w:sz w:val="20"/>
          <w:szCs w:val="20"/>
        </w:rPr>
        <w:t xml:space="preserve"> sowie</w:t>
      </w:r>
      <w:r w:rsidR="0021384F" w:rsidRPr="00761426">
        <w:rPr>
          <w:rFonts w:ascii="Arial" w:hAnsi="Arial" w:cs="Arial"/>
          <w:color w:val="000000" w:themeColor="text1"/>
          <w:sz w:val="20"/>
          <w:szCs w:val="20"/>
        </w:rPr>
        <w:t xml:space="preserve"> das kürzbare Rinnenprofil </w:t>
      </w:r>
      <w:r w:rsidR="00B53383" w:rsidRPr="00761426">
        <w:rPr>
          <w:rFonts w:ascii="Arial" w:hAnsi="Arial" w:cs="Arial"/>
          <w:color w:val="000000" w:themeColor="text1"/>
          <w:sz w:val="20"/>
          <w:szCs w:val="20"/>
        </w:rPr>
        <w:t xml:space="preserve">der CleanLine30 </w:t>
      </w:r>
      <w:r w:rsidR="0021384F" w:rsidRPr="00761426">
        <w:rPr>
          <w:rFonts w:ascii="Arial" w:hAnsi="Arial" w:cs="Arial"/>
          <w:color w:val="000000" w:themeColor="text1"/>
          <w:sz w:val="20"/>
          <w:szCs w:val="20"/>
        </w:rPr>
        <w:t xml:space="preserve">ermöglichen eine </w:t>
      </w:r>
      <w:r w:rsidR="00924895" w:rsidRPr="00761426">
        <w:rPr>
          <w:rFonts w:ascii="Arial" w:hAnsi="Arial" w:cs="Arial"/>
          <w:color w:val="000000" w:themeColor="text1"/>
          <w:sz w:val="20"/>
          <w:szCs w:val="20"/>
        </w:rPr>
        <w:t xml:space="preserve">passgenaue Installation selbst in </w:t>
      </w:r>
      <w:r w:rsidR="000204E7" w:rsidRPr="00761426">
        <w:rPr>
          <w:rFonts w:ascii="Arial" w:hAnsi="Arial" w:cs="Arial"/>
          <w:color w:val="000000" w:themeColor="text1"/>
          <w:sz w:val="20"/>
          <w:szCs w:val="20"/>
        </w:rPr>
        <w:t>unterschiedlichste</w:t>
      </w:r>
      <w:r w:rsidR="00924895" w:rsidRPr="00761426">
        <w:rPr>
          <w:rFonts w:ascii="Arial" w:hAnsi="Arial" w:cs="Arial"/>
          <w:color w:val="000000" w:themeColor="text1"/>
          <w:sz w:val="20"/>
          <w:szCs w:val="20"/>
        </w:rPr>
        <w:t>n</w:t>
      </w:r>
      <w:r w:rsidR="000204E7" w:rsidRPr="00761426">
        <w:rPr>
          <w:rFonts w:ascii="Arial" w:hAnsi="Arial" w:cs="Arial"/>
          <w:color w:val="000000" w:themeColor="text1"/>
          <w:sz w:val="20"/>
          <w:szCs w:val="20"/>
        </w:rPr>
        <w:t xml:space="preserve"> </w:t>
      </w:r>
      <w:r w:rsidR="215D9D48" w:rsidRPr="00761426">
        <w:rPr>
          <w:rFonts w:ascii="Arial" w:hAnsi="Arial" w:cs="Arial"/>
          <w:color w:val="000000" w:themeColor="text1"/>
          <w:sz w:val="20"/>
          <w:szCs w:val="20"/>
        </w:rPr>
        <w:t>Bausituationen</w:t>
      </w:r>
      <w:r w:rsidR="00750ABB" w:rsidRPr="00761426">
        <w:rPr>
          <w:rFonts w:ascii="Arial" w:hAnsi="Arial" w:cs="Arial"/>
          <w:color w:val="000000" w:themeColor="text1"/>
          <w:sz w:val="20"/>
          <w:szCs w:val="20"/>
        </w:rPr>
        <w:t xml:space="preserve">. </w:t>
      </w:r>
      <w:r w:rsidR="00CE0D2A" w:rsidRPr="00761426">
        <w:rPr>
          <w:rFonts w:ascii="Arial" w:hAnsi="Arial" w:cs="Arial"/>
          <w:color w:val="000000" w:themeColor="text1"/>
          <w:sz w:val="20"/>
          <w:szCs w:val="20"/>
        </w:rPr>
        <w:t>Zwei Siphonvarianten – 50</w:t>
      </w:r>
      <w:r w:rsidR="3CB13711" w:rsidRPr="00761426">
        <w:rPr>
          <w:rFonts w:ascii="Arial" w:hAnsi="Arial" w:cs="Arial"/>
          <w:color w:val="000000" w:themeColor="text1"/>
          <w:sz w:val="20"/>
          <w:szCs w:val="20"/>
        </w:rPr>
        <w:t> </w:t>
      </w:r>
      <w:r w:rsidR="00CE0D2A" w:rsidRPr="00761426">
        <w:rPr>
          <w:rFonts w:ascii="Arial" w:hAnsi="Arial" w:cs="Arial"/>
          <w:color w:val="000000" w:themeColor="text1"/>
          <w:sz w:val="20"/>
          <w:szCs w:val="20"/>
        </w:rPr>
        <w:t>mm für Neubauten und 30</w:t>
      </w:r>
      <w:r w:rsidR="3CB13711" w:rsidRPr="00761426">
        <w:rPr>
          <w:rFonts w:ascii="Arial" w:hAnsi="Arial" w:cs="Arial"/>
          <w:color w:val="000000" w:themeColor="text1"/>
          <w:sz w:val="20"/>
          <w:szCs w:val="20"/>
        </w:rPr>
        <w:t> </w:t>
      </w:r>
      <w:r w:rsidR="00CE0D2A" w:rsidRPr="00761426">
        <w:rPr>
          <w:rFonts w:ascii="Arial" w:hAnsi="Arial" w:cs="Arial"/>
          <w:color w:val="000000" w:themeColor="text1"/>
          <w:sz w:val="20"/>
          <w:szCs w:val="20"/>
        </w:rPr>
        <w:t xml:space="preserve">mm für Renovierungen – bieten flexible Einbaumöglichkeiten. </w:t>
      </w:r>
      <w:r w:rsidR="00924895" w:rsidRPr="00761426">
        <w:rPr>
          <w:rFonts w:ascii="Arial" w:hAnsi="Arial" w:cs="Arial"/>
          <w:color w:val="000000" w:themeColor="text1"/>
          <w:sz w:val="20"/>
          <w:szCs w:val="20"/>
        </w:rPr>
        <w:t xml:space="preserve">Durch die </w:t>
      </w:r>
      <w:r w:rsidR="3CB13711" w:rsidRPr="00761426">
        <w:rPr>
          <w:rFonts w:ascii="Arial" w:hAnsi="Arial" w:cs="Arial"/>
          <w:color w:val="000000" w:themeColor="text1"/>
          <w:sz w:val="20"/>
          <w:szCs w:val="20"/>
        </w:rPr>
        <w:t xml:space="preserve">unabhängige Drehbarkeit von Siphon und Grundkörper </w:t>
      </w:r>
      <w:r w:rsidR="005343EB" w:rsidRPr="00761426">
        <w:rPr>
          <w:rFonts w:ascii="Arial" w:hAnsi="Arial" w:cs="Arial"/>
          <w:color w:val="000000" w:themeColor="text1"/>
          <w:sz w:val="20"/>
          <w:szCs w:val="20"/>
        </w:rPr>
        <w:t>lassen</w:t>
      </w:r>
      <w:r w:rsidR="3CB13711" w:rsidRPr="00761426">
        <w:rPr>
          <w:rFonts w:ascii="Arial" w:hAnsi="Arial" w:cs="Arial"/>
          <w:color w:val="000000" w:themeColor="text1"/>
          <w:sz w:val="20"/>
          <w:szCs w:val="20"/>
        </w:rPr>
        <w:t xml:space="preserve"> sich </w:t>
      </w:r>
      <w:r w:rsidR="005343EB" w:rsidRPr="00761426">
        <w:rPr>
          <w:rFonts w:ascii="Arial" w:hAnsi="Arial" w:cs="Arial"/>
          <w:color w:val="000000" w:themeColor="text1"/>
          <w:sz w:val="20"/>
          <w:szCs w:val="20"/>
        </w:rPr>
        <w:t>alle</w:t>
      </w:r>
      <w:r w:rsidR="3CB13711" w:rsidRPr="00761426">
        <w:rPr>
          <w:rFonts w:ascii="Arial" w:hAnsi="Arial" w:cs="Arial"/>
          <w:color w:val="000000" w:themeColor="text1"/>
          <w:sz w:val="20"/>
          <w:szCs w:val="20"/>
        </w:rPr>
        <w:t xml:space="preserve"> </w:t>
      </w:r>
      <w:proofErr w:type="spellStart"/>
      <w:r w:rsidR="3CB13711" w:rsidRPr="00761426">
        <w:rPr>
          <w:rFonts w:ascii="Arial" w:hAnsi="Arial" w:cs="Arial"/>
          <w:color w:val="000000" w:themeColor="text1"/>
          <w:sz w:val="20"/>
          <w:szCs w:val="20"/>
        </w:rPr>
        <w:t>CleanLine</w:t>
      </w:r>
      <w:proofErr w:type="spellEnd"/>
      <w:r w:rsidR="3CB13711" w:rsidRPr="00761426">
        <w:rPr>
          <w:rFonts w:ascii="Arial" w:hAnsi="Arial" w:cs="Arial"/>
          <w:color w:val="000000" w:themeColor="text1"/>
          <w:sz w:val="20"/>
          <w:szCs w:val="20"/>
        </w:rPr>
        <w:t xml:space="preserve"> </w:t>
      </w:r>
      <w:r w:rsidR="005343EB" w:rsidRPr="00761426">
        <w:rPr>
          <w:rFonts w:ascii="Arial" w:hAnsi="Arial" w:cs="Arial"/>
          <w:color w:val="000000" w:themeColor="text1"/>
          <w:sz w:val="20"/>
          <w:szCs w:val="20"/>
        </w:rPr>
        <w:t xml:space="preserve">Duschrinnen </w:t>
      </w:r>
      <w:r w:rsidR="00796537" w:rsidRPr="00761426">
        <w:rPr>
          <w:rFonts w:ascii="Arial" w:hAnsi="Arial" w:cs="Arial"/>
          <w:color w:val="000000" w:themeColor="text1"/>
          <w:sz w:val="20"/>
          <w:szCs w:val="20"/>
        </w:rPr>
        <w:t xml:space="preserve">schnell und leicht </w:t>
      </w:r>
      <w:r w:rsidR="3CB13711" w:rsidRPr="00761426">
        <w:rPr>
          <w:rFonts w:ascii="Arial" w:hAnsi="Arial" w:cs="Arial"/>
          <w:color w:val="000000" w:themeColor="text1"/>
          <w:sz w:val="20"/>
          <w:szCs w:val="20"/>
        </w:rPr>
        <w:t xml:space="preserve">in den </w:t>
      </w:r>
      <w:r w:rsidR="3CB13711" w:rsidRPr="00761426">
        <w:rPr>
          <w:rFonts w:ascii="Arial" w:hAnsi="Arial" w:cs="Arial"/>
          <w:color w:val="000000" w:themeColor="text1"/>
          <w:sz w:val="20"/>
          <w:szCs w:val="20"/>
        </w:rPr>
        <w:lastRenderedPageBreak/>
        <w:t xml:space="preserve">Fußbodenaufbau integrieren. </w:t>
      </w:r>
      <w:r w:rsidR="00834DCD" w:rsidRPr="00761426">
        <w:rPr>
          <w:rFonts w:ascii="Arial" w:hAnsi="Arial" w:cs="Arial"/>
          <w:color w:val="000000" w:themeColor="text1"/>
          <w:sz w:val="20"/>
          <w:szCs w:val="20"/>
        </w:rPr>
        <w:t>Das oben liegende Rinnenprofil</w:t>
      </w:r>
      <w:r w:rsidR="00097E66" w:rsidRPr="00761426">
        <w:rPr>
          <w:rFonts w:ascii="Arial" w:hAnsi="Arial" w:cs="Arial"/>
          <w:color w:val="000000" w:themeColor="text1"/>
          <w:sz w:val="20"/>
          <w:szCs w:val="20"/>
        </w:rPr>
        <w:t xml:space="preserve"> und</w:t>
      </w:r>
      <w:r w:rsidR="00834DCD" w:rsidRPr="00761426">
        <w:rPr>
          <w:rFonts w:ascii="Arial" w:hAnsi="Arial" w:cs="Arial"/>
          <w:color w:val="000000" w:themeColor="text1"/>
          <w:sz w:val="20"/>
          <w:szCs w:val="20"/>
        </w:rPr>
        <w:t xml:space="preserve"> der strömungsoptimierte Siphon</w:t>
      </w:r>
      <w:r w:rsidR="00097E66" w:rsidRPr="00761426">
        <w:rPr>
          <w:rFonts w:ascii="Arial" w:hAnsi="Arial" w:cs="Arial"/>
          <w:color w:val="000000" w:themeColor="text1"/>
          <w:sz w:val="20"/>
          <w:szCs w:val="20"/>
        </w:rPr>
        <w:t xml:space="preserve"> unterstützen eine </w:t>
      </w:r>
      <w:r w:rsidR="0036490C" w:rsidRPr="00761426">
        <w:rPr>
          <w:rFonts w:ascii="Arial" w:hAnsi="Arial" w:cs="Arial"/>
          <w:color w:val="000000" w:themeColor="text1"/>
          <w:sz w:val="20"/>
          <w:szCs w:val="20"/>
        </w:rPr>
        <w:t>hohe Selbstreinigung und eine zuverlässige Ablaufleistung</w:t>
      </w:r>
      <w:r w:rsidR="009522BF" w:rsidRPr="00761426">
        <w:rPr>
          <w:rFonts w:ascii="Arial" w:hAnsi="Arial" w:cs="Arial"/>
          <w:color w:val="000000" w:themeColor="text1"/>
          <w:sz w:val="20"/>
          <w:szCs w:val="20"/>
        </w:rPr>
        <w:t xml:space="preserve">. </w:t>
      </w:r>
      <w:r w:rsidR="00E63F7D" w:rsidRPr="00761426">
        <w:rPr>
          <w:rFonts w:ascii="Arial" w:hAnsi="Arial" w:cs="Arial"/>
          <w:color w:val="000000"/>
          <w:sz w:val="20"/>
          <w:szCs w:val="20"/>
        </w:rPr>
        <w:t xml:space="preserve">Der </w:t>
      </w:r>
      <w:r w:rsidR="009522BF" w:rsidRPr="00761426">
        <w:rPr>
          <w:rFonts w:ascii="Arial" w:hAnsi="Arial" w:cs="Arial"/>
          <w:color w:val="000000"/>
          <w:sz w:val="20"/>
          <w:szCs w:val="20"/>
        </w:rPr>
        <w:t xml:space="preserve">strömungsoptimierte Einlauftrichter </w:t>
      </w:r>
      <w:r w:rsidR="00E63F7D" w:rsidRPr="00761426">
        <w:rPr>
          <w:rFonts w:ascii="Arial" w:hAnsi="Arial" w:cs="Arial"/>
          <w:color w:val="000000"/>
          <w:sz w:val="20"/>
          <w:szCs w:val="20"/>
        </w:rPr>
        <w:t xml:space="preserve">leitet </w:t>
      </w:r>
      <w:r w:rsidR="009522BF" w:rsidRPr="00761426">
        <w:rPr>
          <w:rFonts w:ascii="Arial" w:hAnsi="Arial" w:cs="Arial"/>
          <w:color w:val="000000"/>
          <w:sz w:val="20"/>
          <w:szCs w:val="20"/>
        </w:rPr>
        <w:t>das Wasser schnell und zuverlässig ab – für ein sauberes und sicheres Duscherlebnis.</w:t>
      </w:r>
    </w:p>
    <w:p w14:paraId="195E5E69" w14:textId="2E380362" w:rsidR="004C1DA5" w:rsidRPr="00761426" w:rsidRDefault="003E4A24" w:rsidP="00110F8E">
      <w:pPr>
        <w:spacing w:line="320" w:lineRule="exact"/>
        <w:rPr>
          <w:rFonts w:ascii="Arial" w:hAnsi="Arial" w:cs="Arial"/>
          <w:color w:val="000000"/>
          <w:sz w:val="20"/>
          <w:szCs w:val="20"/>
        </w:rPr>
      </w:pPr>
      <w:r w:rsidRPr="00761426">
        <w:rPr>
          <w:rFonts w:ascii="Arial" w:hAnsi="Arial" w:cs="Arial"/>
          <w:b/>
          <w:bCs/>
          <w:color w:val="000000" w:themeColor="text1"/>
          <w:sz w:val="20"/>
          <w:szCs w:val="20"/>
        </w:rPr>
        <w:t>Neue Namensgebung im Duschbereich</w:t>
      </w:r>
      <w:r w:rsidRPr="00761426">
        <w:br/>
      </w:r>
      <w:r w:rsidR="00FB1666" w:rsidRPr="00761426">
        <w:rPr>
          <w:rFonts w:ascii="Arial" w:hAnsi="Arial" w:cs="Arial"/>
          <w:color w:val="000000" w:themeColor="text1"/>
          <w:sz w:val="20"/>
          <w:szCs w:val="20"/>
        </w:rPr>
        <w:t xml:space="preserve">Geberit </w:t>
      </w:r>
      <w:r w:rsidR="00E9323B" w:rsidRPr="00761426">
        <w:rPr>
          <w:rFonts w:ascii="Arial" w:hAnsi="Arial" w:cs="Arial"/>
          <w:color w:val="000000" w:themeColor="text1"/>
          <w:sz w:val="20"/>
          <w:szCs w:val="20"/>
        </w:rPr>
        <w:t>setzt 2026</w:t>
      </w:r>
      <w:r w:rsidR="00FB1666" w:rsidRPr="00761426">
        <w:rPr>
          <w:rFonts w:ascii="Arial" w:hAnsi="Arial" w:cs="Arial"/>
          <w:color w:val="000000" w:themeColor="text1"/>
          <w:sz w:val="20"/>
          <w:szCs w:val="20"/>
        </w:rPr>
        <w:t xml:space="preserve"> bei </w:t>
      </w:r>
      <w:r w:rsidR="007B414B" w:rsidRPr="00761426">
        <w:rPr>
          <w:rFonts w:ascii="Arial" w:hAnsi="Arial" w:cs="Arial"/>
          <w:color w:val="000000" w:themeColor="text1"/>
          <w:sz w:val="20"/>
          <w:szCs w:val="20"/>
        </w:rPr>
        <w:t xml:space="preserve">Duschplatzlösungen </w:t>
      </w:r>
      <w:r w:rsidR="00FB1666" w:rsidRPr="00761426">
        <w:rPr>
          <w:rFonts w:ascii="Arial" w:hAnsi="Arial" w:cs="Arial"/>
          <w:color w:val="000000" w:themeColor="text1"/>
          <w:sz w:val="20"/>
          <w:szCs w:val="20"/>
        </w:rPr>
        <w:t xml:space="preserve">ein </w:t>
      </w:r>
      <w:r w:rsidR="00F44342" w:rsidRPr="00761426">
        <w:rPr>
          <w:rFonts w:ascii="Arial" w:hAnsi="Arial" w:cs="Arial"/>
          <w:color w:val="000000" w:themeColor="text1"/>
          <w:sz w:val="20"/>
          <w:szCs w:val="20"/>
        </w:rPr>
        <w:t>neues durchgehendes Namensk</w:t>
      </w:r>
      <w:r w:rsidR="00FB1666" w:rsidRPr="00761426">
        <w:rPr>
          <w:rFonts w:ascii="Arial" w:hAnsi="Arial" w:cs="Arial"/>
          <w:color w:val="000000" w:themeColor="text1"/>
          <w:sz w:val="20"/>
          <w:szCs w:val="20"/>
        </w:rPr>
        <w:t>onzept</w:t>
      </w:r>
      <w:r w:rsidR="00E9323B" w:rsidRPr="00761426">
        <w:rPr>
          <w:rFonts w:ascii="Arial" w:hAnsi="Arial" w:cs="Arial"/>
          <w:color w:val="000000" w:themeColor="text1"/>
          <w:sz w:val="20"/>
          <w:szCs w:val="20"/>
        </w:rPr>
        <w:t xml:space="preserve"> um</w:t>
      </w:r>
      <w:r w:rsidR="00FB1666" w:rsidRPr="00761426">
        <w:rPr>
          <w:rFonts w:ascii="Arial" w:hAnsi="Arial" w:cs="Arial"/>
          <w:color w:val="000000" w:themeColor="text1"/>
          <w:sz w:val="20"/>
          <w:szCs w:val="20"/>
        </w:rPr>
        <w:t xml:space="preserve">: </w:t>
      </w:r>
      <w:proofErr w:type="spellStart"/>
      <w:r w:rsidR="00FB1666" w:rsidRPr="00761426">
        <w:rPr>
          <w:rFonts w:ascii="Arial" w:hAnsi="Arial" w:cs="Arial"/>
          <w:color w:val="000000" w:themeColor="text1"/>
          <w:sz w:val="20"/>
          <w:szCs w:val="20"/>
        </w:rPr>
        <w:t>CleanLine</w:t>
      </w:r>
      <w:proofErr w:type="spellEnd"/>
      <w:r w:rsidR="00FB1666" w:rsidRPr="00761426">
        <w:rPr>
          <w:rFonts w:ascii="Arial" w:hAnsi="Arial" w:cs="Arial"/>
          <w:color w:val="000000" w:themeColor="text1"/>
          <w:sz w:val="20"/>
          <w:szCs w:val="20"/>
        </w:rPr>
        <w:t xml:space="preserve"> steht für Duschrinnen, </w:t>
      </w:r>
      <w:proofErr w:type="spellStart"/>
      <w:r w:rsidR="00FB1666" w:rsidRPr="00761426">
        <w:rPr>
          <w:rFonts w:ascii="Arial" w:hAnsi="Arial" w:cs="Arial"/>
          <w:color w:val="000000" w:themeColor="text1"/>
          <w:sz w:val="20"/>
          <w:szCs w:val="20"/>
        </w:rPr>
        <w:t>CleanFloor</w:t>
      </w:r>
      <w:proofErr w:type="spellEnd"/>
      <w:r w:rsidR="00FB1666" w:rsidRPr="00761426">
        <w:rPr>
          <w:rFonts w:ascii="Arial" w:hAnsi="Arial" w:cs="Arial"/>
          <w:color w:val="000000" w:themeColor="text1"/>
          <w:sz w:val="20"/>
          <w:szCs w:val="20"/>
        </w:rPr>
        <w:t xml:space="preserve"> für bodenebene Duschflächen, </w:t>
      </w:r>
      <w:proofErr w:type="spellStart"/>
      <w:r w:rsidR="00FB1666" w:rsidRPr="00761426">
        <w:rPr>
          <w:rFonts w:ascii="Arial" w:hAnsi="Arial" w:cs="Arial"/>
          <w:color w:val="000000" w:themeColor="text1"/>
          <w:sz w:val="20"/>
          <w:szCs w:val="20"/>
        </w:rPr>
        <w:t>CleanWall</w:t>
      </w:r>
      <w:proofErr w:type="spellEnd"/>
      <w:r w:rsidR="00FB1666" w:rsidRPr="00761426">
        <w:rPr>
          <w:rFonts w:ascii="Arial" w:hAnsi="Arial" w:cs="Arial"/>
          <w:color w:val="000000" w:themeColor="text1"/>
          <w:sz w:val="20"/>
          <w:szCs w:val="20"/>
        </w:rPr>
        <w:t xml:space="preserve"> für Wandabläufe und </w:t>
      </w:r>
      <w:proofErr w:type="spellStart"/>
      <w:r w:rsidR="00FB1666" w:rsidRPr="00761426">
        <w:rPr>
          <w:rFonts w:ascii="Arial" w:hAnsi="Arial" w:cs="Arial"/>
          <w:color w:val="000000" w:themeColor="text1"/>
          <w:sz w:val="20"/>
          <w:szCs w:val="20"/>
        </w:rPr>
        <w:t>CleanPoint</w:t>
      </w:r>
      <w:proofErr w:type="spellEnd"/>
      <w:r w:rsidR="00FB1666" w:rsidRPr="00761426">
        <w:rPr>
          <w:rFonts w:ascii="Arial" w:hAnsi="Arial" w:cs="Arial"/>
          <w:color w:val="000000" w:themeColor="text1"/>
          <w:sz w:val="20"/>
          <w:szCs w:val="20"/>
        </w:rPr>
        <w:t xml:space="preserve"> für Punktabläufe. </w:t>
      </w:r>
      <w:r w:rsidRPr="00761426">
        <w:rPr>
          <w:rFonts w:ascii="Arial" w:hAnsi="Arial" w:cs="Arial"/>
          <w:color w:val="000000" w:themeColor="text1"/>
          <w:sz w:val="20"/>
          <w:szCs w:val="20"/>
        </w:rPr>
        <w:t>D</w:t>
      </w:r>
      <w:r w:rsidR="00F44342" w:rsidRPr="00761426">
        <w:rPr>
          <w:rFonts w:ascii="Arial" w:hAnsi="Arial" w:cs="Arial"/>
          <w:color w:val="000000" w:themeColor="text1"/>
          <w:sz w:val="20"/>
          <w:szCs w:val="20"/>
        </w:rPr>
        <w:t>ie</w:t>
      </w:r>
      <w:r w:rsidR="00FB1666" w:rsidRPr="00761426">
        <w:rPr>
          <w:rFonts w:ascii="Arial" w:hAnsi="Arial" w:cs="Arial"/>
          <w:color w:val="000000" w:themeColor="text1"/>
          <w:sz w:val="20"/>
          <w:szCs w:val="20"/>
        </w:rPr>
        <w:t xml:space="preserve"> </w:t>
      </w:r>
      <w:r w:rsidR="00DE1438" w:rsidRPr="00761426">
        <w:rPr>
          <w:rFonts w:ascii="Arial" w:hAnsi="Arial" w:cs="Arial"/>
          <w:color w:val="000000" w:themeColor="text1"/>
          <w:sz w:val="20"/>
          <w:szCs w:val="20"/>
        </w:rPr>
        <w:t>ganzheitliche</w:t>
      </w:r>
      <w:r w:rsidR="00FB1666" w:rsidRPr="00761426">
        <w:rPr>
          <w:rFonts w:ascii="Arial" w:hAnsi="Arial" w:cs="Arial"/>
          <w:color w:val="000000" w:themeColor="text1"/>
          <w:sz w:val="20"/>
          <w:szCs w:val="20"/>
        </w:rPr>
        <w:t xml:space="preserve"> </w:t>
      </w:r>
      <w:r w:rsidR="00F44342" w:rsidRPr="00761426">
        <w:rPr>
          <w:rFonts w:ascii="Arial" w:hAnsi="Arial" w:cs="Arial"/>
          <w:color w:val="000000" w:themeColor="text1"/>
          <w:sz w:val="20"/>
          <w:szCs w:val="20"/>
        </w:rPr>
        <w:t>Namenssystematik</w:t>
      </w:r>
      <w:r w:rsidR="00FB1666" w:rsidRPr="00761426">
        <w:rPr>
          <w:rFonts w:ascii="Arial" w:hAnsi="Arial" w:cs="Arial"/>
          <w:color w:val="000000" w:themeColor="text1"/>
          <w:sz w:val="20"/>
          <w:szCs w:val="20"/>
        </w:rPr>
        <w:t xml:space="preserve"> </w:t>
      </w:r>
      <w:r w:rsidR="007B414B" w:rsidRPr="00761426">
        <w:rPr>
          <w:rFonts w:ascii="Arial" w:hAnsi="Arial" w:cs="Arial"/>
          <w:color w:val="000000" w:themeColor="text1"/>
          <w:sz w:val="20"/>
          <w:szCs w:val="20"/>
        </w:rPr>
        <w:t xml:space="preserve">soll </w:t>
      </w:r>
      <w:r w:rsidR="00A42EC1" w:rsidRPr="00761426">
        <w:rPr>
          <w:rFonts w:ascii="Arial" w:hAnsi="Arial" w:cs="Arial"/>
          <w:color w:val="000000" w:themeColor="text1"/>
          <w:sz w:val="20"/>
          <w:szCs w:val="20"/>
        </w:rPr>
        <w:t>sicherstellen</w:t>
      </w:r>
      <w:r w:rsidR="00FB1666" w:rsidRPr="00761426">
        <w:rPr>
          <w:rFonts w:ascii="Arial" w:hAnsi="Arial" w:cs="Arial"/>
          <w:color w:val="000000" w:themeColor="text1"/>
          <w:sz w:val="20"/>
          <w:szCs w:val="20"/>
        </w:rPr>
        <w:t xml:space="preserve">, dass Produkte auf den ersten Blick ihrer Funktion und Position im Bad zugeordnet werden können. </w:t>
      </w:r>
    </w:p>
    <w:p w14:paraId="6AC86347" w14:textId="77777777" w:rsidR="004C1DA5" w:rsidRPr="00761426" w:rsidRDefault="004C1DA5" w:rsidP="00110F8E">
      <w:pPr>
        <w:spacing w:line="320" w:lineRule="exact"/>
        <w:rPr>
          <w:rFonts w:ascii="Arial" w:hAnsi="Arial" w:cs="Arial"/>
          <w:color w:val="000000" w:themeColor="text1"/>
          <w:sz w:val="20"/>
          <w:szCs w:val="20"/>
        </w:rPr>
      </w:pPr>
    </w:p>
    <w:p w14:paraId="1071B60E" w14:textId="1D3C1E5B" w:rsidR="009C1F5E" w:rsidRPr="00761426" w:rsidRDefault="009C1F5E" w:rsidP="002C4C9C">
      <w:pPr>
        <w:spacing w:line="320" w:lineRule="exact"/>
        <w:rPr>
          <w:rFonts w:ascii="Arial" w:hAnsi="Arial" w:cs="Arial"/>
          <w:b/>
          <w:bCs/>
          <w:sz w:val="20"/>
          <w:szCs w:val="20"/>
        </w:rPr>
      </w:pPr>
      <w:r w:rsidRPr="00761426">
        <w:rPr>
          <w:rFonts w:ascii="Arial" w:hAnsi="Arial" w:cs="Arial"/>
          <w:b/>
          <w:bCs/>
          <w:sz w:val="20"/>
          <w:szCs w:val="20"/>
        </w:rPr>
        <w:t>Bildmaterial</w:t>
      </w:r>
    </w:p>
    <w:tbl>
      <w:tblPr>
        <w:tblW w:w="9195" w:type="dxa"/>
        <w:tblCellMar>
          <w:left w:w="0" w:type="dxa"/>
          <w:right w:w="0" w:type="dxa"/>
        </w:tblCellMar>
        <w:tblLook w:val="04A0" w:firstRow="1" w:lastRow="0" w:firstColumn="1" w:lastColumn="0" w:noHBand="0" w:noVBand="1"/>
      </w:tblPr>
      <w:tblGrid>
        <w:gridCol w:w="3990"/>
        <w:gridCol w:w="5205"/>
      </w:tblGrid>
      <w:tr w:rsidR="00761426" w:rsidRPr="00761426" w14:paraId="255BB754" w14:textId="77777777" w:rsidTr="00131357">
        <w:trPr>
          <w:trHeight w:val="380"/>
        </w:trPr>
        <w:tc>
          <w:tcPr>
            <w:tcW w:w="3990" w:type="dxa"/>
          </w:tcPr>
          <w:p w14:paraId="6887BA0B" w14:textId="566408D4" w:rsidR="00761426" w:rsidRPr="00131357" w:rsidRDefault="00761426" w:rsidP="00EF30BC">
            <w:pPr>
              <w:rPr>
                <w:rFonts w:ascii="Arial" w:hAnsi="Arial" w:cs="Arial"/>
                <w:noProof/>
                <w:sz w:val="20"/>
                <w:szCs w:val="20"/>
              </w:rPr>
            </w:pPr>
            <w:r w:rsidRPr="00131357">
              <w:rPr>
                <w:rFonts w:ascii="Arial" w:hAnsi="Arial" w:cs="Arial"/>
                <w:noProof/>
                <w:sz w:val="20"/>
                <w:szCs w:val="20"/>
              </w:rPr>
              <w:drawing>
                <wp:inline distT="0" distB="0" distL="0" distR="0" wp14:anchorId="56B39D7B" wp14:editId="76ED8031">
                  <wp:extent cx="1800000" cy="1188250"/>
                  <wp:effectExtent l="0" t="0" r="0" b="0"/>
                  <wp:docPr id="17884308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430853"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1800000" cy="1188250"/>
                          </a:xfrm>
                          <a:prstGeom prst="rect">
                            <a:avLst/>
                          </a:prstGeom>
                        </pic:spPr>
                      </pic:pic>
                    </a:graphicData>
                  </a:graphic>
                </wp:inline>
              </w:drawing>
            </w:r>
          </w:p>
        </w:tc>
        <w:tc>
          <w:tcPr>
            <w:tcW w:w="5205" w:type="dxa"/>
          </w:tcPr>
          <w:p w14:paraId="39F9205F" w14:textId="43E10BE1" w:rsidR="00761426" w:rsidRPr="00131357" w:rsidRDefault="00761426" w:rsidP="00EF30BC">
            <w:pPr>
              <w:spacing w:line="320" w:lineRule="exact"/>
              <w:rPr>
                <w:rFonts w:ascii="Arial" w:hAnsi="Arial" w:cs="Arial"/>
                <w:b/>
                <w:bCs/>
                <w:sz w:val="20"/>
                <w:szCs w:val="20"/>
              </w:rPr>
            </w:pPr>
            <w:r w:rsidRPr="00131357">
              <w:rPr>
                <w:rFonts w:ascii="Arial" w:hAnsi="Arial" w:cs="Arial"/>
                <w:b/>
                <w:bCs/>
                <w:sz w:val="20"/>
                <w:szCs w:val="20"/>
              </w:rPr>
              <w:t>[Geberit</w:t>
            </w:r>
            <w:r w:rsidR="00EE5990">
              <w:rPr>
                <w:rFonts w:ascii="Arial" w:hAnsi="Arial" w:cs="Arial"/>
                <w:b/>
                <w:bCs/>
                <w:sz w:val="20"/>
                <w:szCs w:val="20"/>
              </w:rPr>
              <w:t>_PM</w:t>
            </w:r>
            <w:r w:rsidRPr="00131357">
              <w:rPr>
                <w:rFonts w:ascii="Arial" w:hAnsi="Arial" w:cs="Arial"/>
                <w:b/>
                <w:bCs/>
                <w:sz w:val="20"/>
                <w:szCs w:val="20"/>
              </w:rPr>
              <w:t>_CleanLine</w:t>
            </w:r>
            <w:r w:rsidR="00852A20">
              <w:rPr>
                <w:rFonts w:ascii="Arial" w:hAnsi="Arial" w:cs="Arial"/>
                <w:b/>
                <w:bCs/>
                <w:sz w:val="20"/>
                <w:szCs w:val="20"/>
              </w:rPr>
              <w:t>30</w:t>
            </w:r>
            <w:r w:rsidRPr="00131357">
              <w:rPr>
                <w:rFonts w:ascii="Arial" w:hAnsi="Arial" w:cs="Arial"/>
                <w:b/>
                <w:bCs/>
                <w:sz w:val="20"/>
                <w:szCs w:val="20"/>
              </w:rPr>
              <w:t>_Milieu.jpg] </w:t>
            </w:r>
            <w:r w:rsidRPr="00131357">
              <w:rPr>
                <w:rFonts w:ascii="Arial" w:hAnsi="Arial" w:cs="Arial"/>
                <w:sz w:val="20"/>
                <w:szCs w:val="20"/>
              </w:rPr>
              <w:t> </w:t>
            </w:r>
            <w:r w:rsidRPr="00131357">
              <w:rPr>
                <w:rFonts w:ascii="Arial" w:hAnsi="Arial" w:cs="Arial"/>
                <w:sz w:val="20"/>
                <w:szCs w:val="20"/>
              </w:rPr>
              <w:br/>
              <w:t>Die neue Duschrinne CleanLine30 aus hochwertigem Edelstahl in vier Längen und zwei Farben ermöglicht Architekten und Interior Designern noch mehr Flexibilität bei der Gestaltung bodenebener Duschflächen.</w:t>
            </w:r>
            <w:r w:rsidRPr="00131357">
              <w:rPr>
                <w:rFonts w:ascii="Arial" w:hAnsi="Arial" w:cs="Arial"/>
                <w:sz w:val="20"/>
                <w:szCs w:val="20"/>
              </w:rPr>
              <w:br/>
              <w:t>Foto: Geberit </w:t>
            </w:r>
          </w:p>
        </w:tc>
      </w:tr>
      <w:tr w:rsidR="00B9056B" w:rsidRPr="00761426" w14:paraId="162AC480" w14:textId="77777777" w:rsidTr="00FD150A">
        <w:trPr>
          <w:trHeight w:val="300"/>
        </w:trPr>
        <w:tc>
          <w:tcPr>
            <w:tcW w:w="3990" w:type="dxa"/>
            <w:hideMark/>
          </w:tcPr>
          <w:p w14:paraId="5673098F" w14:textId="77777777" w:rsidR="00B9056B" w:rsidRPr="00131357" w:rsidRDefault="00B9056B" w:rsidP="00EF30BC">
            <w:pPr>
              <w:rPr>
                <w:rFonts w:ascii="Arial" w:hAnsi="Arial" w:cs="Arial"/>
                <w:sz w:val="20"/>
                <w:szCs w:val="20"/>
              </w:rPr>
            </w:pPr>
            <w:r w:rsidRPr="00131357">
              <w:rPr>
                <w:rFonts w:ascii="Arial" w:hAnsi="Arial" w:cs="Arial"/>
                <w:noProof/>
                <w:sz w:val="20"/>
                <w:szCs w:val="20"/>
              </w:rPr>
              <w:drawing>
                <wp:inline distT="0" distB="0" distL="0" distR="0" wp14:anchorId="01C1221E" wp14:editId="16091EC1">
                  <wp:extent cx="1799997" cy="1200305"/>
                  <wp:effectExtent l="0" t="0" r="3810" b="0"/>
                  <wp:docPr id="12142791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79109" name="Grafik 1"/>
                          <pic:cNvPicPr/>
                        </pic:nvPicPr>
                        <pic:blipFill>
                          <a:blip r:embed="rId12" cstate="screen">
                            <a:extLst>
                              <a:ext uri="{28A0092B-C50C-407E-A947-70E740481C1C}">
                                <a14:useLocalDpi xmlns:a14="http://schemas.microsoft.com/office/drawing/2010/main"/>
                              </a:ext>
                            </a:extLst>
                          </a:blip>
                          <a:stretch>
                            <a:fillRect/>
                          </a:stretch>
                        </pic:blipFill>
                        <pic:spPr>
                          <a:xfrm>
                            <a:off x="0" y="0"/>
                            <a:ext cx="1799997" cy="1200305"/>
                          </a:xfrm>
                          <a:prstGeom prst="rect">
                            <a:avLst/>
                          </a:prstGeom>
                        </pic:spPr>
                      </pic:pic>
                    </a:graphicData>
                  </a:graphic>
                </wp:inline>
              </w:drawing>
            </w:r>
            <w:r w:rsidRPr="00131357">
              <w:rPr>
                <w:rFonts w:ascii="Arial" w:hAnsi="Arial" w:cs="Arial"/>
                <w:sz w:val="20"/>
                <w:szCs w:val="20"/>
              </w:rPr>
              <w:t> </w:t>
            </w:r>
          </w:p>
        </w:tc>
        <w:tc>
          <w:tcPr>
            <w:tcW w:w="5205" w:type="dxa"/>
            <w:hideMark/>
          </w:tcPr>
          <w:p w14:paraId="1642A7C4" w14:textId="0040FFB6" w:rsidR="00B9056B" w:rsidRPr="00131357" w:rsidRDefault="00B9056B" w:rsidP="00EF30BC">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_Edelstahl.jpg] </w:t>
            </w:r>
            <w:r w:rsidRPr="00131357">
              <w:rPr>
                <w:rFonts w:ascii="Arial" w:hAnsi="Arial" w:cs="Arial"/>
                <w:sz w:val="20"/>
                <w:szCs w:val="20"/>
              </w:rPr>
              <w:t> </w:t>
            </w:r>
            <w:r w:rsidRPr="00131357">
              <w:rPr>
                <w:rFonts w:ascii="Arial" w:hAnsi="Arial" w:cs="Arial"/>
                <w:sz w:val="20"/>
                <w:szCs w:val="20"/>
              </w:rPr>
              <w:br/>
              <w:t>Die Geberit Duschrinne CleanLine30 in Edelstahl gebürstet verbindet Funktionalität und Hygiene mit einem minimalistischen Design. </w:t>
            </w:r>
            <w:r w:rsidRPr="00131357">
              <w:rPr>
                <w:rFonts w:ascii="Arial" w:hAnsi="Arial" w:cs="Arial"/>
                <w:sz w:val="20"/>
                <w:szCs w:val="20"/>
              </w:rPr>
              <w:br/>
              <w:t>Foto: Geberit </w:t>
            </w:r>
          </w:p>
        </w:tc>
      </w:tr>
      <w:tr w:rsidR="006263EE" w:rsidRPr="0073164C" w14:paraId="4F378BA2" w14:textId="77777777" w:rsidTr="00756AF2">
        <w:trPr>
          <w:trHeight w:val="300"/>
        </w:trPr>
        <w:tc>
          <w:tcPr>
            <w:tcW w:w="3990" w:type="dxa"/>
            <w:hideMark/>
          </w:tcPr>
          <w:p w14:paraId="59E62F11" w14:textId="77777777" w:rsidR="006263EE" w:rsidRPr="00131357" w:rsidRDefault="006263EE" w:rsidP="00756AF2">
            <w:pPr>
              <w:rPr>
                <w:rFonts w:ascii="Arial" w:hAnsi="Arial" w:cs="Arial"/>
                <w:sz w:val="20"/>
                <w:szCs w:val="20"/>
              </w:rPr>
            </w:pPr>
            <w:r w:rsidRPr="00131357">
              <w:rPr>
                <w:rFonts w:ascii="Arial" w:hAnsi="Arial" w:cs="Arial"/>
                <w:noProof/>
                <w:sz w:val="20"/>
                <w:szCs w:val="20"/>
              </w:rPr>
              <w:drawing>
                <wp:inline distT="0" distB="0" distL="0" distR="0" wp14:anchorId="24A9FB3D" wp14:editId="28182343">
                  <wp:extent cx="1200305" cy="1200305"/>
                  <wp:effectExtent l="0" t="0" r="6350" b="6350"/>
                  <wp:docPr id="1744976077"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976077" name="Grafik 1" descr="Ein Bild, das Screenshot, Materialeigenschaft, Boden, Im Haus enthält.&#10;&#10;KI-generierte Inhalte können fehlerhaft sein."/>
                          <pic:cNvPicPr/>
                        </pic:nvPicPr>
                        <pic:blipFill>
                          <a:blip r:embed="rId13" cstate="screen">
                            <a:extLst>
                              <a:ext uri="{28A0092B-C50C-407E-A947-70E740481C1C}">
                                <a14:useLocalDpi xmlns:a14="http://schemas.microsoft.com/office/drawing/2010/main"/>
                              </a:ext>
                            </a:extLst>
                          </a:blip>
                          <a:stretch>
                            <a:fillRect/>
                          </a:stretch>
                        </pic:blipFill>
                        <pic:spPr>
                          <a:xfrm>
                            <a:off x="0" y="0"/>
                            <a:ext cx="1200305" cy="1200305"/>
                          </a:xfrm>
                          <a:prstGeom prst="rect">
                            <a:avLst/>
                          </a:prstGeom>
                        </pic:spPr>
                      </pic:pic>
                    </a:graphicData>
                  </a:graphic>
                </wp:inline>
              </w:drawing>
            </w:r>
            <w:r w:rsidRPr="00131357">
              <w:rPr>
                <w:rFonts w:ascii="Arial" w:hAnsi="Arial" w:cs="Arial"/>
                <w:sz w:val="20"/>
                <w:szCs w:val="20"/>
              </w:rPr>
              <w:t> </w:t>
            </w:r>
          </w:p>
        </w:tc>
        <w:tc>
          <w:tcPr>
            <w:tcW w:w="5205" w:type="dxa"/>
            <w:hideMark/>
          </w:tcPr>
          <w:p w14:paraId="6EA87258" w14:textId="58FD56DC" w:rsidR="006263EE" w:rsidRPr="00131357" w:rsidRDefault="006263EE" w:rsidP="00756AF2">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_Edelstahl_2.jpg] </w:t>
            </w:r>
            <w:r w:rsidRPr="00131357">
              <w:rPr>
                <w:rFonts w:ascii="Arial" w:hAnsi="Arial" w:cs="Arial"/>
                <w:sz w:val="20"/>
                <w:szCs w:val="20"/>
              </w:rPr>
              <w:t> </w:t>
            </w:r>
            <w:r w:rsidRPr="00131357">
              <w:rPr>
                <w:rFonts w:ascii="Arial" w:hAnsi="Arial" w:cs="Arial"/>
                <w:sz w:val="20"/>
                <w:szCs w:val="20"/>
              </w:rPr>
              <w:br/>
            </w:r>
            <w:r w:rsidRPr="00131357">
              <w:rPr>
                <w:rFonts w:ascii="Arial" w:hAnsi="Arial" w:cs="Arial"/>
                <w:color w:val="000000"/>
                <w:sz w:val="20"/>
                <w:szCs w:val="20"/>
              </w:rPr>
              <w:t>Das glatte Edelstahlprofil der Geberit CleanLine30 Duschrinne wirkt elegant und modern.</w:t>
            </w:r>
            <w:r w:rsidRPr="00131357">
              <w:rPr>
                <w:rFonts w:ascii="Arial" w:hAnsi="Arial" w:cs="Arial"/>
                <w:sz w:val="20"/>
                <w:szCs w:val="20"/>
              </w:rPr>
              <w:br/>
              <w:t>Foto: Geberit </w:t>
            </w:r>
          </w:p>
        </w:tc>
      </w:tr>
      <w:tr w:rsidR="006263EE" w:rsidRPr="0073164C" w14:paraId="636B4103" w14:textId="77777777" w:rsidTr="00756AF2">
        <w:trPr>
          <w:trHeight w:val="300"/>
        </w:trPr>
        <w:tc>
          <w:tcPr>
            <w:tcW w:w="3990" w:type="dxa"/>
            <w:hideMark/>
          </w:tcPr>
          <w:p w14:paraId="20F4B4D3" w14:textId="77777777" w:rsidR="006263EE" w:rsidRPr="00131357" w:rsidRDefault="006263EE" w:rsidP="00756AF2">
            <w:pPr>
              <w:rPr>
                <w:rFonts w:ascii="Arial" w:hAnsi="Arial" w:cs="Arial"/>
                <w:sz w:val="20"/>
                <w:szCs w:val="20"/>
              </w:rPr>
            </w:pPr>
            <w:r w:rsidRPr="00131357">
              <w:rPr>
                <w:rFonts w:ascii="Arial" w:hAnsi="Arial" w:cs="Arial"/>
                <w:noProof/>
                <w:sz w:val="20"/>
                <w:szCs w:val="20"/>
              </w:rPr>
              <w:drawing>
                <wp:inline distT="0" distB="0" distL="0" distR="0" wp14:anchorId="410D7B7C" wp14:editId="2BC3EA88">
                  <wp:extent cx="1200305" cy="1200305"/>
                  <wp:effectExtent l="0" t="0" r="6350" b="6350"/>
                  <wp:docPr id="755863274"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863274" name="Grafik 1" descr="Ein Bild, das Screenshot, Materialeigenschaft, Boden, Im Haus enthält.&#10;&#10;KI-generierte Inhalte können fehlerhaft sein."/>
                          <pic:cNvPicPr/>
                        </pic:nvPicPr>
                        <pic:blipFill>
                          <a:blip r:embed="rId14" cstate="screen">
                            <a:extLst>
                              <a:ext uri="{28A0092B-C50C-407E-A947-70E740481C1C}">
                                <a14:useLocalDpi xmlns:a14="http://schemas.microsoft.com/office/drawing/2010/main"/>
                              </a:ext>
                            </a:extLst>
                          </a:blip>
                          <a:stretch>
                            <a:fillRect/>
                          </a:stretch>
                        </pic:blipFill>
                        <pic:spPr>
                          <a:xfrm>
                            <a:off x="0" y="0"/>
                            <a:ext cx="1200305" cy="1200305"/>
                          </a:xfrm>
                          <a:prstGeom prst="rect">
                            <a:avLst/>
                          </a:prstGeom>
                        </pic:spPr>
                      </pic:pic>
                    </a:graphicData>
                  </a:graphic>
                </wp:inline>
              </w:drawing>
            </w:r>
            <w:r w:rsidRPr="00131357">
              <w:rPr>
                <w:rFonts w:ascii="Arial" w:hAnsi="Arial" w:cs="Arial"/>
                <w:sz w:val="20"/>
                <w:szCs w:val="20"/>
              </w:rPr>
              <w:t> </w:t>
            </w:r>
          </w:p>
        </w:tc>
        <w:tc>
          <w:tcPr>
            <w:tcW w:w="5205" w:type="dxa"/>
            <w:hideMark/>
          </w:tcPr>
          <w:p w14:paraId="66C9B680" w14:textId="1D44572F" w:rsidR="006263EE" w:rsidRPr="00131357" w:rsidRDefault="006263EE" w:rsidP="00756AF2">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_Edelstahl_3.jpg] </w:t>
            </w:r>
            <w:r w:rsidRPr="00131357">
              <w:rPr>
                <w:rFonts w:ascii="Arial" w:hAnsi="Arial" w:cs="Arial"/>
                <w:sz w:val="20"/>
                <w:szCs w:val="20"/>
              </w:rPr>
              <w:t> </w:t>
            </w:r>
            <w:r w:rsidRPr="00131357">
              <w:rPr>
                <w:rFonts w:ascii="Arial" w:hAnsi="Arial" w:cs="Arial"/>
                <w:sz w:val="20"/>
                <w:szCs w:val="20"/>
              </w:rPr>
              <w:br/>
            </w:r>
            <w:r w:rsidRPr="00131357">
              <w:rPr>
                <w:rFonts w:ascii="Arial" w:hAnsi="Arial" w:cs="Arial"/>
                <w:color w:val="000000"/>
                <w:sz w:val="20"/>
                <w:szCs w:val="20"/>
              </w:rPr>
              <w:t>Die Geberit CleanLine30 Duschrinne lässt sich bündig an der Wand montieren.</w:t>
            </w:r>
            <w:r w:rsidRPr="00131357">
              <w:rPr>
                <w:rFonts w:ascii="Arial" w:hAnsi="Arial" w:cs="Arial"/>
                <w:sz w:val="20"/>
                <w:szCs w:val="20"/>
              </w:rPr>
              <w:br/>
              <w:t>Foto: Geberit </w:t>
            </w:r>
          </w:p>
        </w:tc>
      </w:tr>
      <w:tr w:rsidR="00B9056B" w:rsidRPr="00761426" w14:paraId="1944C692" w14:textId="77777777" w:rsidTr="00FD150A">
        <w:trPr>
          <w:trHeight w:val="300"/>
        </w:trPr>
        <w:tc>
          <w:tcPr>
            <w:tcW w:w="3990" w:type="dxa"/>
            <w:hideMark/>
          </w:tcPr>
          <w:p w14:paraId="6F2FF948" w14:textId="77777777" w:rsidR="00B9056B" w:rsidRPr="00131357" w:rsidRDefault="00B9056B" w:rsidP="00EF30BC">
            <w:pPr>
              <w:rPr>
                <w:rFonts w:ascii="Arial" w:hAnsi="Arial" w:cs="Arial"/>
                <w:sz w:val="20"/>
                <w:szCs w:val="20"/>
              </w:rPr>
            </w:pPr>
            <w:r w:rsidRPr="00131357">
              <w:rPr>
                <w:rFonts w:ascii="Arial" w:hAnsi="Arial" w:cs="Arial"/>
                <w:noProof/>
                <w:sz w:val="20"/>
                <w:szCs w:val="20"/>
              </w:rPr>
              <w:lastRenderedPageBreak/>
              <w:drawing>
                <wp:inline distT="0" distB="0" distL="0" distR="0" wp14:anchorId="7E827FD0" wp14:editId="1C96F606">
                  <wp:extent cx="1799590" cy="1200032"/>
                  <wp:effectExtent l="0" t="0" r="3810" b="0"/>
                  <wp:docPr id="4194583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58352" name="Grafik 1"/>
                          <pic:cNvPicPr/>
                        </pic:nvPicPr>
                        <pic:blipFill>
                          <a:blip r:embed="rId15" cstate="screen">
                            <a:extLst>
                              <a:ext uri="{28A0092B-C50C-407E-A947-70E740481C1C}">
                                <a14:useLocalDpi xmlns:a14="http://schemas.microsoft.com/office/drawing/2010/main"/>
                              </a:ext>
                            </a:extLst>
                          </a:blip>
                          <a:stretch>
                            <a:fillRect/>
                          </a:stretch>
                        </pic:blipFill>
                        <pic:spPr>
                          <a:xfrm>
                            <a:off x="0" y="0"/>
                            <a:ext cx="1819414" cy="1213252"/>
                          </a:xfrm>
                          <a:prstGeom prst="rect">
                            <a:avLst/>
                          </a:prstGeom>
                        </pic:spPr>
                      </pic:pic>
                    </a:graphicData>
                  </a:graphic>
                </wp:inline>
              </w:drawing>
            </w:r>
            <w:r w:rsidRPr="00131357">
              <w:rPr>
                <w:rFonts w:ascii="Arial" w:hAnsi="Arial" w:cs="Arial"/>
                <w:sz w:val="20"/>
                <w:szCs w:val="20"/>
              </w:rPr>
              <w:t> </w:t>
            </w:r>
          </w:p>
        </w:tc>
        <w:tc>
          <w:tcPr>
            <w:tcW w:w="5205" w:type="dxa"/>
            <w:hideMark/>
          </w:tcPr>
          <w:p w14:paraId="7751D427" w14:textId="5A94E08F" w:rsidR="00B9056B" w:rsidRPr="00131357" w:rsidRDefault="00B9056B" w:rsidP="00EF30BC">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_Schwarz.jpg] </w:t>
            </w:r>
            <w:r w:rsidRPr="00131357">
              <w:rPr>
                <w:rFonts w:ascii="Arial" w:hAnsi="Arial" w:cs="Arial"/>
                <w:sz w:val="20"/>
                <w:szCs w:val="20"/>
              </w:rPr>
              <w:t> </w:t>
            </w:r>
            <w:r w:rsidRPr="00131357">
              <w:rPr>
                <w:rFonts w:ascii="Arial" w:hAnsi="Arial" w:cs="Arial"/>
                <w:sz w:val="20"/>
                <w:szCs w:val="20"/>
              </w:rPr>
              <w:br/>
            </w:r>
            <w:r w:rsidR="007E12B3" w:rsidRPr="00131357">
              <w:rPr>
                <w:rFonts w:ascii="Arial" w:hAnsi="Arial" w:cs="Arial"/>
                <w:color w:val="000000"/>
                <w:sz w:val="20"/>
                <w:szCs w:val="20"/>
              </w:rPr>
              <w:t xml:space="preserve">Erhältlich in gebürstetem Edelstahl sowie in Schwarz, wie hier abgebildet, bietet die neue Geberit CleanLine30 </w:t>
            </w:r>
            <w:r w:rsidR="00DA31E8" w:rsidRPr="00131357">
              <w:rPr>
                <w:rFonts w:ascii="Arial" w:hAnsi="Arial" w:cs="Arial"/>
                <w:color w:val="000000"/>
                <w:sz w:val="20"/>
                <w:szCs w:val="20"/>
              </w:rPr>
              <w:t xml:space="preserve">Duschrinne </w:t>
            </w:r>
            <w:r w:rsidR="007E12B3" w:rsidRPr="00131357">
              <w:rPr>
                <w:rFonts w:ascii="Arial" w:hAnsi="Arial" w:cs="Arial"/>
                <w:color w:val="000000"/>
                <w:sz w:val="20"/>
                <w:szCs w:val="20"/>
              </w:rPr>
              <w:t xml:space="preserve">vielseitige Gestaltungsmöglichkeiten für unterschiedliche </w:t>
            </w:r>
            <w:proofErr w:type="spellStart"/>
            <w:r w:rsidR="007E12B3" w:rsidRPr="00131357">
              <w:rPr>
                <w:rFonts w:ascii="Arial" w:hAnsi="Arial" w:cs="Arial"/>
                <w:color w:val="000000"/>
                <w:sz w:val="20"/>
                <w:szCs w:val="20"/>
              </w:rPr>
              <w:t>Badstile</w:t>
            </w:r>
            <w:proofErr w:type="spellEnd"/>
            <w:r w:rsidR="007E12B3" w:rsidRPr="00131357">
              <w:rPr>
                <w:rFonts w:ascii="Arial" w:hAnsi="Arial" w:cs="Arial"/>
                <w:color w:val="000000"/>
                <w:sz w:val="20"/>
                <w:szCs w:val="20"/>
              </w:rPr>
              <w:t>.</w:t>
            </w:r>
            <w:r w:rsidRPr="00131357">
              <w:rPr>
                <w:rFonts w:ascii="Arial" w:hAnsi="Arial" w:cs="Arial"/>
                <w:sz w:val="20"/>
                <w:szCs w:val="20"/>
              </w:rPr>
              <w:br/>
              <w:t>Foto: Geberit </w:t>
            </w:r>
          </w:p>
        </w:tc>
      </w:tr>
      <w:tr w:rsidR="00B9056B" w:rsidRPr="00761426" w14:paraId="415988E3" w14:textId="77777777" w:rsidTr="00FD150A">
        <w:trPr>
          <w:trHeight w:val="300"/>
        </w:trPr>
        <w:tc>
          <w:tcPr>
            <w:tcW w:w="3990" w:type="dxa"/>
            <w:hideMark/>
          </w:tcPr>
          <w:p w14:paraId="2DED3E14" w14:textId="77777777" w:rsidR="00B9056B" w:rsidRPr="00131357" w:rsidRDefault="00B9056B" w:rsidP="00EF30BC">
            <w:pPr>
              <w:rPr>
                <w:rFonts w:ascii="Arial" w:hAnsi="Arial" w:cs="Arial"/>
                <w:sz w:val="20"/>
                <w:szCs w:val="20"/>
              </w:rPr>
            </w:pPr>
            <w:r w:rsidRPr="00131357">
              <w:rPr>
                <w:rFonts w:ascii="Arial" w:hAnsi="Arial" w:cs="Arial"/>
                <w:noProof/>
                <w:sz w:val="20"/>
                <w:szCs w:val="20"/>
              </w:rPr>
              <w:drawing>
                <wp:inline distT="0" distB="0" distL="0" distR="0" wp14:anchorId="22E5452F" wp14:editId="666912C7">
                  <wp:extent cx="1800000" cy="1209836"/>
                  <wp:effectExtent l="0" t="0" r="0" b="0"/>
                  <wp:docPr id="328935936" name="Grafik 1" descr="Ein Bild, das Wand, Im Haus, Putz, Marmo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35936" name="Grafik 1" descr="Ein Bild, das Wand, Im Haus, Putz, Marmor enthält.&#10;&#10;KI-generierte Inhalte können fehlerhaft sein."/>
                          <pic:cNvPicPr/>
                        </pic:nvPicPr>
                        <pic:blipFill>
                          <a:blip r:embed="rId16" cstate="screen">
                            <a:extLst>
                              <a:ext uri="{28A0092B-C50C-407E-A947-70E740481C1C}">
                                <a14:useLocalDpi xmlns:a14="http://schemas.microsoft.com/office/drawing/2010/main"/>
                              </a:ext>
                            </a:extLst>
                          </a:blip>
                          <a:stretch>
                            <a:fillRect/>
                          </a:stretch>
                        </pic:blipFill>
                        <pic:spPr>
                          <a:xfrm>
                            <a:off x="0" y="0"/>
                            <a:ext cx="1800000" cy="1209836"/>
                          </a:xfrm>
                          <a:prstGeom prst="rect">
                            <a:avLst/>
                          </a:prstGeom>
                        </pic:spPr>
                      </pic:pic>
                    </a:graphicData>
                  </a:graphic>
                </wp:inline>
              </w:drawing>
            </w:r>
            <w:r w:rsidRPr="00131357">
              <w:rPr>
                <w:rFonts w:ascii="Arial" w:hAnsi="Arial" w:cs="Arial"/>
                <w:sz w:val="20"/>
                <w:szCs w:val="20"/>
              </w:rPr>
              <w:t> </w:t>
            </w:r>
          </w:p>
        </w:tc>
        <w:tc>
          <w:tcPr>
            <w:tcW w:w="5205" w:type="dxa"/>
            <w:hideMark/>
          </w:tcPr>
          <w:p w14:paraId="01735A3D" w14:textId="3D685649" w:rsidR="00B9056B" w:rsidRPr="00131357" w:rsidRDefault="00B9056B" w:rsidP="00EF30BC">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_bodeneben.jpg] </w:t>
            </w:r>
            <w:r w:rsidRPr="00131357">
              <w:rPr>
                <w:rFonts w:ascii="Arial" w:hAnsi="Arial" w:cs="Arial"/>
                <w:sz w:val="20"/>
                <w:szCs w:val="20"/>
              </w:rPr>
              <w:t> </w:t>
            </w:r>
            <w:r w:rsidRPr="00131357">
              <w:rPr>
                <w:rFonts w:ascii="Arial" w:hAnsi="Arial" w:cs="Arial"/>
                <w:sz w:val="20"/>
                <w:szCs w:val="20"/>
              </w:rPr>
              <w:br/>
              <w:t>Bodenebene Duschen mit Duschrinne sind besonders gefragt, da sie nahtlose Übergänge und barrierefreien Komfort bieten.</w:t>
            </w:r>
            <w:r w:rsidRPr="00131357">
              <w:rPr>
                <w:rFonts w:ascii="Arial" w:hAnsi="Arial" w:cs="Arial"/>
                <w:sz w:val="20"/>
                <w:szCs w:val="20"/>
              </w:rPr>
              <w:br/>
              <w:t>Foto: Geberit </w:t>
            </w:r>
          </w:p>
        </w:tc>
      </w:tr>
      <w:tr w:rsidR="002122B6" w:rsidRPr="0073164C" w14:paraId="7AD4036B" w14:textId="77777777" w:rsidTr="00756AF2">
        <w:trPr>
          <w:trHeight w:val="300"/>
        </w:trPr>
        <w:tc>
          <w:tcPr>
            <w:tcW w:w="3990" w:type="dxa"/>
            <w:hideMark/>
          </w:tcPr>
          <w:p w14:paraId="5C6AB2DE" w14:textId="77777777" w:rsidR="002122B6" w:rsidRPr="00131357" w:rsidRDefault="002122B6" w:rsidP="00756AF2">
            <w:pPr>
              <w:rPr>
                <w:rFonts w:ascii="Arial" w:hAnsi="Arial" w:cs="Arial"/>
                <w:sz w:val="20"/>
                <w:szCs w:val="20"/>
              </w:rPr>
            </w:pPr>
            <w:r w:rsidRPr="00131357">
              <w:rPr>
                <w:rFonts w:ascii="Arial" w:hAnsi="Arial" w:cs="Arial"/>
                <w:noProof/>
                <w:sz w:val="20"/>
                <w:szCs w:val="20"/>
              </w:rPr>
              <w:drawing>
                <wp:inline distT="0" distB="0" distL="0" distR="0" wp14:anchorId="141E22B2" wp14:editId="285A5036">
                  <wp:extent cx="1799590" cy="1259511"/>
                  <wp:effectExtent l="0" t="0" r="3810" b="0"/>
                  <wp:docPr id="1751323860"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323860" name="Grafik 1" descr="Ein Bild, das Im Haus, Wand, Badezimmer, Inneneinrichtung enthält.&#10;&#10;KI-generierte Inhalte können fehlerhaft sein."/>
                          <pic:cNvPicPr/>
                        </pic:nvPicPr>
                        <pic:blipFill>
                          <a:blip r:embed="rId17" cstate="screen">
                            <a:extLst>
                              <a:ext uri="{28A0092B-C50C-407E-A947-70E740481C1C}">
                                <a14:useLocalDpi xmlns:a14="http://schemas.microsoft.com/office/drawing/2010/main"/>
                              </a:ext>
                            </a:extLst>
                          </a:blip>
                          <a:stretch>
                            <a:fillRect/>
                          </a:stretch>
                        </pic:blipFill>
                        <pic:spPr>
                          <a:xfrm>
                            <a:off x="0" y="0"/>
                            <a:ext cx="1802721" cy="1261703"/>
                          </a:xfrm>
                          <a:prstGeom prst="rect">
                            <a:avLst/>
                          </a:prstGeom>
                        </pic:spPr>
                      </pic:pic>
                    </a:graphicData>
                  </a:graphic>
                </wp:inline>
              </w:drawing>
            </w:r>
            <w:r w:rsidRPr="00131357">
              <w:rPr>
                <w:rFonts w:ascii="Arial" w:hAnsi="Arial" w:cs="Arial"/>
                <w:sz w:val="20"/>
                <w:szCs w:val="20"/>
              </w:rPr>
              <w:t> </w:t>
            </w:r>
          </w:p>
        </w:tc>
        <w:tc>
          <w:tcPr>
            <w:tcW w:w="5205" w:type="dxa"/>
            <w:hideMark/>
          </w:tcPr>
          <w:p w14:paraId="045CE544" w14:textId="08DF250C" w:rsidR="002122B6" w:rsidRPr="00131357" w:rsidRDefault="002122B6" w:rsidP="00756AF2">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_Edelstahl_Milieu_1.jpg] </w:t>
            </w:r>
            <w:r w:rsidRPr="00131357">
              <w:rPr>
                <w:rFonts w:ascii="Arial" w:hAnsi="Arial" w:cs="Arial"/>
                <w:sz w:val="20"/>
                <w:szCs w:val="20"/>
              </w:rPr>
              <w:t> </w:t>
            </w:r>
            <w:r w:rsidRPr="00131357">
              <w:rPr>
                <w:rFonts w:ascii="Arial" w:hAnsi="Arial" w:cs="Arial"/>
                <w:sz w:val="20"/>
                <w:szCs w:val="20"/>
              </w:rPr>
              <w:br/>
            </w:r>
            <w:r w:rsidRPr="00131357">
              <w:rPr>
                <w:rFonts w:ascii="Arial" w:hAnsi="Arial" w:cs="Arial"/>
                <w:color w:val="000000"/>
                <w:sz w:val="20"/>
                <w:szCs w:val="20"/>
              </w:rPr>
              <w:t>Die CleanLine30 ist ideal für geflieste Duschbereiche in Neubauten oder Renovierungen.</w:t>
            </w:r>
            <w:r w:rsidRPr="00131357">
              <w:rPr>
                <w:rFonts w:ascii="Arial" w:hAnsi="Arial" w:cs="Arial"/>
                <w:sz w:val="20"/>
                <w:szCs w:val="20"/>
              </w:rPr>
              <w:br/>
              <w:t>Foto: Geberit </w:t>
            </w:r>
          </w:p>
        </w:tc>
      </w:tr>
      <w:tr w:rsidR="002122B6" w:rsidRPr="0073164C" w14:paraId="7C24354F" w14:textId="77777777" w:rsidTr="00756AF2">
        <w:trPr>
          <w:trHeight w:val="300"/>
        </w:trPr>
        <w:tc>
          <w:tcPr>
            <w:tcW w:w="3990" w:type="dxa"/>
            <w:hideMark/>
          </w:tcPr>
          <w:p w14:paraId="32941609" w14:textId="77777777" w:rsidR="002122B6" w:rsidRPr="00131357" w:rsidRDefault="002122B6" w:rsidP="00756AF2">
            <w:pPr>
              <w:rPr>
                <w:rFonts w:ascii="Arial" w:hAnsi="Arial" w:cs="Arial"/>
                <w:sz w:val="20"/>
                <w:szCs w:val="20"/>
              </w:rPr>
            </w:pPr>
            <w:r w:rsidRPr="00131357">
              <w:rPr>
                <w:rFonts w:ascii="Arial" w:hAnsi="Arial" w:cs="Arial"/>
                <w:noProof/>
                <w:sz w:val="20"/>
                <w:szCs w:val="20"/>
              </w:rPr>
              <w:drawing>
                <wp:inline distT="0" distB="0" distL="0" distR="0" wp14:anchorId="39124C5F" wp14:editId="618AE404">
                  <wp:extent cx="1799590" cy="1259511"/>
                  <wp:effectExtent l="0" t="0" r="3810" b="0"/>
                  <wp:docPr id="247638734"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638734" name="Grafik 1" descr="Ein Bild, das Im Haus, Wand, Badezimmer, Inneneinrichtung enthält.&#10;&#10;KI-generierte Inhalte können fehlerhaft sein."/>
                          <pic:cNvPicPr/>
                        </pic:nvPicPr>
                        <pic:blipFill>
                          <a:blip r:embed="rId18" cstate="screen">
                            <a:extLst>
                              <a:ext uri="{28A0092B-C50C-407E-A947-70E740481C1C}">
                                <a14:useLocalDpi xmlns:a14="http://schemas.microsoft.com/office/drawing/2010/main"/>
                              </a:ext>
                            </a:extLst>
                          </a:blip>
                          <a:stretch>
                            <a:fillRect/>
                          </a:stretch>
                        </pic:blipFill>
                        <pic:spPr>
                          <a:xfrm>
                            <a:off x="0" y="0"/>
                            <a:ext cx="1803287" cy="1262099"/>
                          </a:xfrm>
                          <a:prstGeom prst="rect">
                            <a:avLst/>
                          </a:prstGeom>
                        </pic:spPr>
                      </pic:pic>
                    </a:graphicData>
                  </a:graphic>
                </wp:inline>
              </w:drawing>
            </w:r>
            <w:r w:rsidRPr="00131357">
              <w:rPr>
                <w:rFonts w:ascii="Arial" w:hAnsi="Arial" w:cs="Arial"/>
                <w:sz w:val="20"/>
                <w:szCs w:val="20"/>
              </w:rPr>
              <w:t> </w:t>
            </w:r>
          </w:p>
        </w:tc>
        <w:tc>
          <w:tcPr>
            <w:tcW w:w="5205" w:type="dxa"/>
            <w:hideMark/>
          </w:tcPr>
          <w:p w14:paraId="761E1BFA" w14:textId="1634D99F" w:rsidR="002122B6" w:rsidRPr="00131357" w:rsidRDefault="002122B6" w:rsidP="00756AF2">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_Edelstahl_Milieu_2.jpg] </w:t>
            </w:r>
            <w:r w:rsidRPr="00131357">
              <w:rPr>
                <w:rFonts w:ascii="Arial" w:hAnsi="Arial" w:cs="Arial"/>
                <w:sz w:val="20"/>
                <w:szCs w:val="20"/>
              </w:rPr>
              <w:t> </w:t>
            </w:r>
            <w:r w:rsidRPr="00131357">
              <w:rPr>
                <w:rFonts w:ascii="Arial" w:hAnsi="Arial" w:cs="Arial"/>
                <w:sz w:val="20"/>
                <w:szCs w:val="20"/>
              </w:rPr>
              <w:br/>
            </w:r>
            <w:r w:rsidRPr="00131357">
              <w:rPr>
                <w:rFonts w:ascii="Arial" w:hAnsi="Arial" w:cs="Arial"/>
                <w:color w:val="000000"/>
                <w:sz w:val="20"/>
                <w:szCs w:val="20"/>
              </w:rPr>
              <w:t>Auch wandbündig fügt sich die Geberit CleanLine30 Duschrinne dezent in den gefliesten Duschbereich.</w:t>
            </w:r>
            <w:r w:rsidRPr="00131357">
              <w:rPr>
                <w:rFonts w:ascii="Arial" w:hAnsi="Arial" w:cs="Arial"/>
                <w:sz w:val="20"/>
                <w:szCs w:val="20"/>
              </w:rPr>
              <w:br/>
              <w:t>Foto: Geberit </w:t>
            </w:r>
          </w:p>
        </w:tc>
      </w:tr>
      <w:tr w:rsidR="00162B36" w:rsidRPr="00761426" w14:paraId="7370684F" w14:textId="77777777" w:rsidTr="00FD150A">
        <w:trPr>
          <w:trHeight w:val="300"/>
        </w:trPr>
        <w:tc>
          <w:tcPr>
            <w:tcW w:w="3990" w:type="dxa"/>
            <w:hideMark/>
          </w:tcPr>
          <w:p w14:paraId="0E5923A7" w14:textId="7B37A53F" w:rsidR="00162B36" w:rsidRPr="00131357" w:rsidRDefault="00390B35" w:rsidP="00162B36">
            <w:pPr>
              <w:rPr>
                <w:rFonts w:ascii="Arial" w:hAnsi="Arial" w:cs="Arial"/>
                <w:sz w:val="20"/>
                <w:szCs w:val="20"/>
              </w:rPr>
            </w:pPr>
            <w:r w:rsidRPr="00131357">
              <w:rPr>
                <w:rFonts w:ascii="Arial" w:hAnsi="Arial" w:cs="Arial"/>
                <w:noProof/>
                <w:sz w:val="20"/>
                <w:szCs w:val="20"/>
              </w:rPr>
              <w:drawing>
                <wp:inline distT="0" distB="0" distL="0" distR="0" wp14:anchorId="20CB4AA4" wp14:editId="1F502AE9">
                  <wp:extent cx="1800000" cy="1202653"/>
                  <wp:effectExtent l="0" t="0" r="0" b="0"/>
                  <wp:docPr id="2634907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0788"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1800000" cy="1202653"/>
                          </a:xfrm>
                          <a:prstGeom prst="rect">
                            <a:avLst/>
                          </a:prstGeom>
                        </pic:spPr>
                      </pic:pic>
                    </a:graphicData>
                  </a:graphic>
                </wp:inline>
              </w:drawing>
            </w:r>
            <w:r w:rsidR="00162B36" w:rsidRPr="00131357">
              <w:rPr>
                <w:rFonts w:ascii="Arial" w:hAnsi="Arial" w:cs="Arial"/>
                <w:sz w:val="20"/>
                <w:szCs w:val="20"/>
              </w:rPr>
              <w:t> </w:t>
            </w:r>
          </w:p>
        </w:tc>
        <w:tc>
          <w:tcPr>
            <w:tcW w:w="5205" w:type="dxa"/>
            <w:hideMark/>
          </w:tcPr>
          <w:p w14:paraId="40255666" w14:textId="3FF8A5C4" w:rsidR="00162B36" w:rsidRPr="00131357" w:rsidRDefault="00162B36" w:rsidP="00F44342">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_Kippmechanismus.jpg] </w:t>
            </w:r>
            <w:r w:rsidRPr="00131357">
              <w:rPr>
                <w:rFonts w:ascii="Arial" w:hAnsi="Arial" w:cs="Arial"/>
                <w:sz w:val="20"/>
                <w:szCs w:val="20"/>
              </w:rPr>
              <w:t> </w:t>
            </w:r>
            <w:r w:rsidR="003E4A24" w:rsidRPr="00131357">
              <w:rPr>
                <w:rFonts w:ascii="Arial" w:hAnsi="Arial" w:cs="Arial"/>
                <w:sz w:val="20"/>
                <w:szCs w:val="20"/>
              </w:rPr>
              <w:br/>
            </w:r>
            <w:r w:rsidRPr="00131357">
              <w:rPr>
                <w:rFonts w:ascii="Arial" w:hAnsi="Arial" w:cs="Arial"/>
                <w:sz w:val="20"/>
                <w:szCs w:val="20"/>
              </w:rPr>
              <w:t xml:space="preserve">Der </w:t>
            </w:r>
            <w:r w:rsidR="00E45611" w:rsidRPr="00131357">
              <w:rPr>
                <w:rFonts w:ascii="Arial" w:hAnsi="Arial" w:cs="Arial"/>
                <w:sz w:val="20"/>
                <w:szCs w:val="20"/>
              </w:rPr>
              <w:t xml:space="preserve">Ablauf lässt sich mit einem </w:t>
            </w:r>
            <w:r w:rsidRPr="00131357">
              <w:rPr>
                <w:rFonts w:ascii="Arial" w:hAnsi="Arial" w:cs="Arial"/>
                <w:sz w:val="20"/>
                <w:szCs w:val="20"/>
              </w:rPr>
              <w:t>praktische</w:t>
            </w:r>
            <w:r w:rsidR="00E45611" w:rsidRPr="00131357">
              <w:rPr>
                <w:rFonts w:ascii="Arial" w:hAnsi="Arial" w:cs="Arial"/>
                <w:sz w:val="20"/>
                <w:szCs w:val="20"/>
              </w:rPr>
              <w:t>n</w:t>
            </w:r>
            <w:r w:rsidRPr="00131357">
              <w:rPr>
                <w:rFonts w:ascii="Arial" w:hAnsi="Arial" w:cs="Arial"/>
                <w:sz w:val="20"/>
                <w:szCs w:val="20"/>
              </w:rPr>
              <w:t xml:space="preserve"> Kippmechanismus mühelos mit einem Fingertipp </w:t>
            </w:r>
            <w:r w:rsidR="00E45611" w:rsidRPr="00131357">
              <w:rPr>
                <w:rFonts w:ascii="Arial" w:hAnsi="Arial" w:cs="Arial"/>
                <w:sz w:val="20"/>
                <w:szCs w:val="20"/>
              </w:rPr>
              <w:t>öffnen</w:t>
            </w:r>
            <w:r w:rsidRPr="00131357">
              <w:rPr>
                <w:rFonts w:ascii="Arial" w:hAnsi="Arial" w:cs="Arial"/>
                <w:sz w:val="20"/>
                <w:szCs w:val="20"/>
              </w:rPr>
              <w:t>.</w:t>
            </w:r>
            <w:r w:rsidRPr="00131357">
              <w:rPr>
                <w:rFonts w:ascii="Arial" w:hAnsi="Arial" w:cs="Arial"/>
                <w:sz w:val="20"/>
                <w:szCs w:val="20"/>
              </w:rPr>
              <w:br/>
              <w:t>Foto: Geberit </w:t>
            </w:r>
          </w:p>
        </w:tc>
      </w:tr>
      <w:tr w:rsidR="00162B36" w:rsidRPr="00761426" w14:paraId="4D416713" w14:textId="77777777" w:rsidTr="00FD150A">
        <w:trPr>
          <w:trHeight w:val="300"/>
        </w:trPr>
        <w:tc>
          <w:tcPr>
            <w:tcW w:w="3990" w:type="dxa"/>
          </w:tcPr>
          <w:p w14:paraId="4AB9DBBA" w14:textId="1C82E5C4" w:rsidR="00162B36" w:rsidRPr="00131357" w:rsidRDefault="00162B36" w:rsidP="00162B36">
            <w:pPr>
              <w:rPr>
                <w:rFonts w:ascii="Arial" w:hAnsi="Arial" w:cs="Arial"/>
                <w:sz w:val="20"/>
                <w:szCs w:val="20"/>
              </w:rPr>
            </w:pPr>
            <w:r w:rsidRPr="00131357">
              <w:rPr>
                <w:rFonts w:ascii="Arial" w:hAnsi="Arial" w:cs="Arial"/>
                <w:noProof/>
                <w:sz w:val="20"/>
                <w:szCs w:val="20"/>
              </w:rPr>
              <w:drawing>
                <wp:inline distT="0" distB="0" distL="0" distR="0" wp14:anchorId="64B54A92" wp14:editId="3AFFC433">
                  <wp:extent cx="1800000" cy="1137063"/>
                  <wp:effectExtent l="0" t="0" r="0" b="6350"/>
                  <wp:docPr id="5989728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7282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800000" cy="1137063"/>
                          </a:xfrm>
                          <a:prstGeom prst="rect">
                            <a:avLst/>
                          </a:prstGeom>
                        </pic:spPr>
                      </pic:pic>
                    </a:graphicData>
                  </a:graphic>
                </wp:inline>
              </w:drawing>
            </w:r>
            <w:r w:rsidRPr="00131357">
              <w:rPr>
                <w:rFonts w:ascii="Arial" w:hAnsi="Arial" w:cs="Arial"/>
                <w:sz w:val="20"/>
                <w:szCs w:val="20"/>
              </w:rPr>
              <w:t> </w:t>
            </w:r>
          </w:p>
        </w:tc>
        <w:tc>
          <w:tcPr>
            <w:tcW w:w="5205" w:type="dxa"/>
          </w:tcPr>
          <w:p w14:paraId="572F50F3" w14:textId="06A86D62" w:rsidR="00162B36" w:rsidRPr="00131357" w:rsidRDefault="00162B36" w:rsidP="00F44342">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_Kammeinsatz.jpg] </w:t>
            </w:r>
            <w:r w:rsidRPr="00131357">
              <w:rPr>
                <w:rFonts w:ascii="Arial" w:hAnsi="Arial" w:cs="Arial"/>
                <w:sz w:val="20"/>
                <w:szCs w:val="20"/>
              </w:rPr>
              <w:t> </w:t>
            </w:r>
            <w:r w:rsidR="00E45611" w:rsidRPr="00131357">
              <w:rPr>
                <w:rFonts w:ascii="Arial" w:hAnsi="Arial" w:cs="Arial"/>
                <w:sz w:val="20"/>
                <w:szCs w:val="20"/>
              </w:rPr>
              <w:br/>
            </w:r>
            <w:r w:rsidRPr="00131357">
              <w:rPr>
                <w:rFonts w:ascii="Arial" w:hAnsi="Arial" w:cs="Arial"/>
                <w:sz w:val="20"/>
                <w:szCs w:val="20"/>
              </w:rPr>
              <w:t>Ein entnehmbarer Kammeinsatz fängt Schmutz und Haare auf und sorgt für eine besonders reinigungsfreundliche Duschrinne.</w:t>
            </w:r>
            <w:r w:rsidRPr="00131357">
              <w:rPr>
                <w:rFonts w:ascii="Arial" w:hAnsi="Arial" w:cs="Arial"/>
                <w:sz w:val="20"/>
                <w:szCs w:val="20"/>
              </w:rPr>
              <w:br/>
              <w:t>Foto: Geberit </w:t>
            </w:r>
          </w:p>
        </w:tc>
      </w:tr>
      <w:tr w:rsidR="00162B36" w:rsidRPr="00761426" w14:paraId="1BA94014" w14:textId="77777777" w:rsidTr="00FD150A">
        <w:trPr>
          <w:trHeight w:val="300"/>
        </w:trPr>
        <w:tc>
          <w:tcPr>
            <w:tcW w:w="3990" w:type="dxa"/>
            <w:hideMark/>
          </w:tcPr>
          <w:p w14:paraId="3A5E9610" w14:textId="6367F41D" w:rsidR="00162B36" w:rsidRPr="00131357" w:rsidRDefault="00162B36" w:rsidP="00162B36">
            <w:pPr>
              <w:rPr>
                <w:rFonts w:ascii="Arial" w:hAnsi="Arial" w:cs="Arial"/>
                <w:sz w:val="20"/>
                <w:szCs w:val="20"/>
              </w:rPr>
            </w:pPr>
            <w:r w:rsidRPr="00131357">
              <w:rPr>
                <w:rFonts w:ascii="Arial" w:hAnsi="Arial" w:cs="Arial"/>
                <w:noProof/>
                <w:sz w:val="20"/>
                <w:szCs w:val="20"/>
              </w:rPr>
              <w:lastRenderedPageBreak/>
              <w:drawing>
                <wp:inline distT="0" distB="0" distL="0" distR="0" wp14:anchorId="260CDBC5" wp14:editId="1F3337AC">
                  <wp:extent cx="1800000" cy="1486166"/>
                  <wp:effectExtent l="0" t="0" r="0" b="0"/>
                  <wp:docPr id="11695854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585467"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800000" cy="1486166"/>
                          </a:xfrm>
                          <a:prstGeom prst="rect">
                            <a:avLst/>
                          </a:prstGeom>
                        </pic:spPr>
                      </pic:pic>
                    </a:graphicData>
                  </a:graphic>
                </wp:inline>
              </w:drawing>
            </w:r>
            <w:r w:rsidRPr="00131357">
              <w:rPr>
                <w:rFonts w:ascii="Arial" w:hAnsi="Arial" w:cs="Arial"/>
                <w:sz w:val="20"/>
                <w:szCs w:val="20"/>
              </w:rPr>
              <w:t> </w:t>
            </w:r>
          </w:p>
        </w:tc>
        <w:tc>
          <w:tcPr>
            <w:tcW w:w="5205" w:type="dxa"/>
            <w:hideMark/>
          </w:tcPr>
          <w:p w14:paraId="4256EC04" w14:textId="1DD569EA" w:rsidR="00162B36" w:rsidRPr="00131357" w:rsidRDefault="00162B36" w:rsidP="00F44342">
            <w:pPr>
              <w:spacing w:line="320" w:lineRule="exact"/>
              <w:rPr>
                <w:rFonts w:ascii="Arial" w:hAnsi="Arial" w:cs="Arial"/>
                <w:sz w:val="20"/>
                <w:szCs w:val="20"/>
              </w:rPr>
            </w:pPr>
            <w:r w:rsidRPr="00131357">
              <w:rPr>
                <w:rFonts w:ascii="Arial" w:hAnsi="Arial" w:cs="Arial"/>
                <w:b/>
                <w:bCs/>
                <w:sz w:val="20"/>
                <w:szCs w:val="20"/>
              </w:rPr>
              <w:t>[Geberit_</w:t>
            </w:r>
            <w:r w:rsidR="00EE5990">
              <w:rPr>
                <w:rFonts w:ascii="Arial" w:hAnsi="Arial" w:cs="Arial"/>
                <w:b/>
                <w:bCs/>
                <w:sz w:val="20"/>
                <w:szCs w:val="20"/>
              </w:rPr>
              <w:t>PM_</w:t>
            </w:r>
            <w:r w:rsidRPr="00131357">
              <w:rPr>
                <w:rFonts w:ascii="Arial" w:hAnsi="Arial" w:cs="Arial"/>
                <w:b/>
                <w:bCs/>
                <w:sz w:val="20"/>
                <w:szCs w:val="20"/>
              </w:rPr>
              <w:t>CleanLine</w:t>
            </w:r>
            <w:r w:rsidR="00852A20">
              <w:rPr>
                <w:rFonts w:ascii="Arial" w:hAnsi="Arial" w:cs="Arial"/>
                <w:b/>
                <w:bCs/>
                <w:sz w:val="20"/>
                <w:szCs w:val="20"/>
              </w:rPr>
              <w:t>30</w:t>
            </w:r>
            <w:r w:rsidRPr="00131357">
              <w:rPr>
                <w:rFonts w:ascii="Arial" w:hAnsi="Arial" w:cs="Arial"/>
                <w:b/>
                <w:bCs/>
                <w:sz w:val="20"/>
                <w:szCs w:val="20"/>
              </w:rPr>
              <w:t>_Dichtvlies_Ablauf.jpg] </w:t>
            </w:r>
            <w:r w:rsidRPr="00131357">
              <w:rPr>
                <w:rFonts w:ascii="Arial" w:hAnsi="Arial" w:cs="Arial"/>
                <w:sz w:val="20"/>
                <w:szCs w:val="20"/>
              </w:rPr>
              <w:t> </w:t>
            </w:r>
            <w:r w:rsidR="00E45611" w:rsidRPr="00131357">
              <w:rPr>
                <w:rFonts w:ascii="Arial" w:hAnsi="Arial" w:cs="Arial"/>
                <w:sz w:val="20"/>
                <w:szCs w:val="20"/>
              </w:rPr>
              <w:br/>
            </w:r>
            <w:r w:rsidRPr="00131357">
              <w:rPr>
                <w:rFonts w:ascii="Arial" w:hAnsi="Arial" w:cs="Arial"/>
                <w:sz w:val="20"/>
                <w:szCs w:val="20"/>
              </w:rPr>
              <w:t xml:space="preserve">Der strömungsoptimierte Einlauftrichter </w:t>
            </w:r>
            <w:r w:rsidR="004C676D" w:rsidRPr="00131357">
              <w:rPr>
                <w:rFonts w:ascii="Arial" w:hAnsi="Arial" w:cs="Arial"/>
                <w:sz w:val="20"/>
                <w:szCs w:val="20"/>
              </w:rPr>
              <w:t>sorgt für eine optimale</w:t>
            </w:r>
            <w:r w:rsidRPr="00131357">
              <w:rPr>
                <w:rFonts w:ascii="Arial" w:hAnsi="Arial" w:cs="Arial"/>
                <w:sz w:val="20"/>
                <w:szCs w:val="20"/>
              </w:rPr>
              <w:t xml:space="preserve"> Ablaufleistung.</w:t>
            </w:r>
            <w:r w:rsidRPr="00131357">
              <w:rPr>
                <w:rFonts w:ascii="Arial" w:hAnsi="Arial" w:cs="Arial"/>
                <w:sz w:val="20"/>
                <w:szCs w:val="20"/>
              </w:rPr>
              <w:br/>
              <w:t>Foto: Geberit </w:t>
            </w:r>
          </w:p>
        </w:tc>
      </w:tr>
    </w:tbl>
    <w:p w14:paraId="4B45B199" w14:textId="77777777" w:rsidR="008346D2" w:rsidRDefault="008346D2" w:rsidP="00941CE7">
      <w:pPr>
        <w:spacing w:after="0" w:line="276" w:lineRule="auto"/>
        <w:rPr>
          <w:rStyle w:val="Fett"/>
          <w:rFonts w:ascii="Arial" w:hAnsi="Arial" w:cs="Arial"/>
          <w:bCs w:val="0"/>
          <w:sz w:val="16"/>
          <w:szCs w:val="16"/>
        </w:rPr>
      </w:pPr>
    </w:p>
    <w:p w14:paraId="074E391A" w14:textId="31B36C12" w:rsidR="00941CE7" w:rsidRPr="00761426" w:rsidRDefault="00941CE7" w:rsidP="00941CE7">
      <w:pPr>
        <w:spacing w:after="0" w:line="276" w:lineRule="auto"/>
        <w:rPr>
          <w:rStyle w:val="Fett"/>
          <w:rFonts w:ascii="Arial" w:hAnsi="Arial" w:cs="Arial"/>
          <w:bCs w:val="0"/>
          <w:sz w:val="16"/>
          <w:szCs w:val="16"/>
        </w:rPr>
      </w:pPr>
      <w:r w:rsidRPr="00761426">
        <w:rPr>
          <w:rStyle w:val="Fett"/>
          <w:rFonts w:ascii="Arial" w:hAnsi="Arial" w:cs="Arial"/>
          <w:bCs w:val="0"/>
          <w:sz w:val="16"/>
          <w:szCs w:val="16"/>
        </w:rPr>
        <w:t>Weitere Auskünfte erteilt:</w:t>
      </w:r>
    </w:p>
    <w:p w14:paraId="5EF16080" w14:textId="77777777" w:rsidR="00941CE7" w:rsidRPr="00761426" w:rsidRDefault="00941CE7" w:rsidP="00F32EE5">
      <w:pPr>
        <w:pStyle w:val="Boilerpatebold"/>
        <w:rPr>
          <w:rStyle w:val="Fett"/>
          <w:bCs w:val="0"/>
        </w:rPr>
      </w:pPr>
      <w:proofErr w:type="gramStart"/>
      <w:r w:rsidRPr="00761426">
        <w:rPr>
          <w:rStyle w:val="Fett"/>
          <w:bCs w:val="0"/>
        </w:rPr>
        <w:t>AM Kommunikation</w:t>
      </w:r>
      <w:proofErr w:type="gramEnd"/>
      <w:r w:rsidRPr="00761426">
        <w:br/>
      </w:r>
      <w:r w:rsidRPr="00761426">
        <w:rPr>
          <w:rStyle w:val="Fett"/>
          <w:bCs w:val="0"/>
        </w:rPr>
        <w:t>König-Karl-Straße 10, 70372 Stuttgart</w:t>
      </w:r>
      <w:r w:rsidRPr="00761426">
        <w:br/>
      </w:r>
      <w:r w:rsidRPr="00761426">
        <w:rPr>
          <w:rStyle w:val="Fett"/>
          <w:bCs w:val="0"/>
        </w:rPr>
        <w:t xml:space="preserve">Annibale </w:t>
      </w:r>
      <w:proofErr w:type="spellStart"/>
      <w:r w:rsidRPr="00761426">
        <w:rPr>
          <w:rStyle w:val="Fett"/>
          <w:bCs w:val="0"/>
        </w:rPr>
        <w:t>Picicci</w:t>
      </w:r>
      <w:proofErr w:type="spellEnd"/>
    </w:p>
    <w:p w14:paraId="6D100855" w14:textId="77777777" w:rsidR="00941CE7" w:rsidRPr="00761426" w:rsidRDefault="00941CE7" w:rsidP="00F32EE5">
      <w:pPr>
        <w:pStyle w:val="Boilerpatebold"/>
        <w:rPr>
          <w:rStyle w:val="Fett"/>
          <w:bCs w:val="0"/>
          <w:lang w:val="en-US"/>
        </w:rPr>
      </w:pPr>
      <w:r w:rsidRPr="00761426">
        <w:rPr>
          <w:rStyle w:val="Fett"/>
          <w:bCs w:val="0"/>
          <w:lang w:val="en-US"/>
        </w:rPr>
        <w:t>Tel. +49 (0)711 92545-12</w:t>
      </w:r>
    </w:p>
    <w:p w14:paraId="1B1C8C0F" w14:textId="77777777" w:rsidR="00941CE7" w:rsidRPr="00761426" w:rsidRDefault="00941CE7" w:rsidP="00F32EE5">
      <w:pPr>
        <w:pStyle w:val="Boilerpatebold"/>
        <w:rPr>
          <w:rStyle w:val="Fett"/>
          <w:bCs w:val="0"/>
          <w:lang w:val="en-US"/>
        </w:rPr>
      </w:pPr>
      <w:r w:rsidRPr="00761426">
        <w:rPr>
          <w:rStyle w:val="Fett"/>
          <w:bCs w:val="0"/>
          <w:lang w:val="en-US"/>
        </w:rPr>
        <w:t xml:space="preserve">Mail: presse.geberit@amkommunikation.de </w:t>
      </w:r>
    </w:p>
    <w:p w14:paraId="3135D392" w14:textId="77777777" w:rsidR="00941CE7" w:rsidRPr="00761426" w:rsidRDefault="00941CE7" w:rsidP="00F32EE5">
      <w:pPr>
        <w:pStyle w:val="Boilerpatebold"/>
        <w:rPr>
          <w:rStyle w:val="Fett"/>
          <w:b/>
          <w:bCs w:val="0"/>
        </w:rPr>
      </w:pPr>
      <w:r w:rsidRPr="00761426">
        <w:br/>
      </w:r>
      <w:r w:rsidRPr="00761426">
        <w:rPr>
          <w:rStyle w:val="Fett"/>
          <w:b/>
          <w:bCs w:val="0"/>
        </w:rPr>
        <w:t>Über Geberit</w:t>
      </w:r>
    </w:p>
    <w:p w14:paraId="19FC9163" w14:textId="74DB6309" w:rsidR="004B1941" w:rsidRPr="007D08F1" w:rsidRDefault="00941CE7" w:rsidP="007D08F1">
      <w:pPr>
        <w:spacing w:line="276" w:lineRule="auto"/>
        <w:rPr>
          <w:rFonts w:ascii="Arial" w:hAnsi="Arial" w:cs="Arial"/>
          <w:sz w:val="16"/>
          <w:szCs w:val="16"/>
        </w:rPr>
      </w:pPr>
      <w:r w:rsidRPr="00761426">
        <w:rPr>
          <w:rFonts w:ascii="Arial" w:eastAsiaTheme="minorEastAsia" w:hAnsi="Arial" w:cs="Arial"/>
          <w:sz w:val="16"/>
          <w:szCs w:val="16"/>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r w:rsidRPr="00F32EE5">
        <w:rPr>
          <w:rFonts w:ascii="Arial" w:eastAsiaTheme="minorEastAsia" w:hAnsi="Arial" w:cs="Arial"/>
          <w:sz w:val="16"/>
          <w:szCs w:val="16"/>
        </w:rPr>
        <w:t xml:space="preserve">   </w:t>
      </w:r>
    </w:p>
    <w:sectPr w:rsidR="004B1941" w:rsidRPr="007D08F1" w:rsidSect="008346D2">
      <w:headerReference w:type="default" r:id="rId22"/>
      <w:pgSz w:w="11906" w:h="16838"/>
      <w:pgMar w:top="1417" w:right="991" w:bottom="154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986407" w14:textId="77777777" w:rsidR="00F613D1" w:rsidRDefault="00F613D1" w:rsidP="00EA765C">
      <w:pPr>
        <w:spacing w:after="0" w:line="240" w:lineRule="auto"/>
      </w:pPr>
      <w:r>
        <w:separator/>
      </w:r>
    </w:p>
  </w:endnote>
  <w:endnote w:type="continuationSeparator" w:id="0">
    <w:p w14:paraId="73B528B0" w14:textId="77777777" w:rsidR="00F613D1" w:rsidRDefault="00F613D1" w:rsidP="00EA765C">
      <w:pPr>
        <w:spacing w:after="0" w:line="240" w:lineRule="auto"/>
      </w:pPr>
      <w:r>
        <w:continuationSeparator/>
      </w:r>
    </w:p>
  </w:endnote>
  <w:endnote w:type="continuationNotice" w:id="1">
    <w:p w14:paraId="3D25C447" w14:textId="77777777" w:rsidR="00F613D1" w:rsidRDefault="00F613D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notTrueType/>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1E512F" w14:textId="77777777" w:rsidR="00F613D1" w:rsidRDefault="00F613D1" w:rsidP="00EA765C">
      <w:pPr>
        <w:spacing w:after="0" w:line="240" w:lineRule="auto"/>
      </w:pPr>
      <w:r>
        <w:separator/>
      </w:r>
    </w:p>
  </w:footnote>
  <w:footnote w:type="continuationSeparator" w:id="0">
    <w:p w14:paraId="304B6594" w14:textId="77777777" w:rsidR="00F613D1" w:rsidRDefault="00F613D1" w:rsidP="00EA765C">
      <w:pPr>
        <w:spacing w:after="0" w:line="240" w:lineRule="auto"/>
      </w:pPr>
      <w:r>
        <w:continuationSeparator/>
      </w:r>
    </w:p>
  </w:footnote>
  <w:footnote w:type="continuationNotice" w:id="1">
    <w:p w14:paraId="166C295C" w14:textId="77777777" w:rsidR="00F613D1" w:rsidRDefault="00F613D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04A62" w14:textId="054956CE" w:rsidR="00AA2BCF" w:rsidRDefault="00830C75">
    <w:pPr>
      <w:pStyle w:val="Kopfzeile"/>
    </w:pPr>
    <w:r w:rsidRPr="00830C75">
      <w:rPr>
        <w:noProof/>
        <w:lang w:eastAsia="de-DE" w:bidi="ar-SA"/>
      </w:rPr>
      <w:drawing>
        <wp:anchor distT="0" distB="0" distL="114300" distR="114300" simplePos="0" relativeHeight="251658240" behindDoc="0" locked="0" layoutInCell="1" allowOverlap="1" wp14:anchorId="22FA2916" wp14:editId="7207073B">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bidi="ar-SA"/>
      </w:rPr>
      <w:drawing>
        <wp:anchor distT="0" distB="0" distL="114300" distR="114300" simplePos="0" relativeHeight="251658241" behindDoc="0" locked="0" layoutInCell="1" allowOverlap="1" wp14:anchorId="3AA5BF78" wp14:editId="03AF2076">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1804499484" name="Grafik 1804499484"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6174D"/>
    <w:multiLevelType w:val="hybridMultilevel"/>
    <w:tmpl w:val="6E02E422"/>
    <w:lvl w:ilvl="0" w:tplc="7E8C62E6">
      <w:start w:val="1"/>
      <w:numFmt w:val="bullet"/>
      <w:lvlText w:val="-"/>
      <w:lvlJc w:val="left"/>
      <w:pPr>
        <w:ind w:left="1068" w:hanging="360"/>
      </w:pPr>
      <w:rPr>
        <w:rFonts w:ascii="Arial" w:eastAsiaTheme="minorHAnsi" w:hAnsi="Arial" w:cs="Aria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 w15:restartNumberingAfterBreak="0">
    <w:nsid w:val="278E2C96"/>
    <w:multiLevelType w:val="hybridMultilevel"/>
    <w:tmpl w:val="9760D67A"/>
    <w:lvl w:ilvl="0" w:tplc="A3C65C40">
      <w:start w:val="1"/>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FC206D5"/>
    <w:multiLevelType w:val="hybridMultilevel"/>
    <w:tmpl w:val="93DA975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02427446">
    <w:abstractNumId w:val="2"/>
  </w:num>
  <w:num w:numId="2" w16cid:durableId="815151309">
    <w:abstractNumId w:val="1"/>
  </w:num>
  <w:num w:numId="3" w16cid:durableId="16483893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278"/>
    <w:rsid w:val="00000E33"/>
    <w:rsid w:val="000010FF"/>
    <w:rsid w:val="00002BE5"/>
    <w:rsid w:val="00004BCA"/>
    <w:rsid w:val="0001396D"/>
    <w:rsid w:val="0001550B"/>
    <w:rsid w:val="0001583C"/>
    <w:rsid w:val="00015FC4"/>
    <w:rsid w:val="00016BA9"/>
    <w:rsid w:val="000204E7"/>
    <w:rsid w:val="000220EC"/>
    <w:rsid w:val="00024AF8"/>
    <w:rsid w:val="00026097"/>
    <w:rsid w:val="00027843"/>
    <w:rsid w:val="00027D1C"/>
    <w:rsid w:val="000331A1"/>
    <w:rsid w:val="00034390"/>
    <w:rsid w:val="00035412"/>
    <w:rsid w:val="00036024"/>
    <w:rsid w:val="0003788B"/>
    <w:rsid w:val="0004018B"/>
    <w:rsid w:val="00042409"/>
    <w:rsid w:val="0004267B"/>
    <w:rsid w:val="00042BB7"/>
    <w:rsid w:val="00043777"/>
    <w:rsid w:val="000460BC"/>
    <w:rsid w:val="0005172C"/>
    <w:rsid w:val="0005329D"/>
    <w:rsid w:val="00053BED"/>
    <w:rsid w:val="00054B67"/>
    <w:rsid w:val="00055E58"/>
    <w:rsid w:val="000657C7"/>
    <w:rsid w:val="00065AE6"/>
    <w:rsid w:val="00065D44"/>
    <w:rsid w:val="000710FF"/>
    <w:rsid w:val="00071A5D"/>
    <w:rsid w:val="00072325"/>
    <w:rsid w:val="000728FF"/>
    <w:rsid w:val="000743F8"/>
    <w:rsid w:val="00075714"/>
    <w:rsid w:val="0007723A"/>
    <w:rsid w:val="00085443"/>
    <w:rsid w:val="000900E6"/>
    <w:rsid w:val="000904E5"/>
    <w:rsid w:val="00091EA6"/>
    <w:rsid w:val="00092AD2"/>
    <w:rsid w:val="00094210"/>
    <w:rsid w:val="00095D72"/>
    <w:rsid w:val="00096ADF"/>
    <w:rsid w:val="000971BC"/>
    <w:rsid w:val="00097C5A"/>
    <w:rsid w:val="00097E66"/>
    <w:rsid w:val="000A027F"/>
    <w:rsid w:val="000A1719"/>
    <w:rsid w:val="000A18DB"/>
    <w:rsid w:val="000A2F38"/>
    <w:rsid w:val="000A5737"/>
    <w:rsid w:val="000A7485"/>
    <w:rsid w:val="000B25FD"/>
    <w:rsid w:val="000B2D6C"/>
    <w:rsid w:val="000B482B"/>
    <w:rsid w:val="000B7900"/>
    <w:rsid w:val="000C0212"/>
    <w:rsid w:val="000C1FBE"/>
    <w:rsid w:val="000C2623"/>
    <w:rsid w:val="000C4776"/>
    <w:rsid w:val="000D089E"/>
    <w:rsid w:val="000D0E5F"/>
    <w:rsid w:val="000D7783"/>
    <w:rsid w:val="000F033D"/>
    <w:rsid w:val="000F4C53"/>
    <w:rsid w:val="000F615D"/>
    <w:rsid w:val="000F6398"/>
    <w:rsid w:val="000F7327"/>
    <w:rsid w:val="000F74F7"/>
    <w:rsid w:val="00101973"/>
    <w:rsid w:val="00101D02"/>
    <w:rsid w:val="00102007"/>
    <w:rsid w:val="001029D8"/>
    <w:rsid w:val="00102DAC"/>
    <w:rsid w:val="0010554C"/>
    <w:rsid w:val="001075F6"/>
    <w:rsid w:val="00110785"/>
    <w:rsid w:val="00110F8E"/>
    <w:rsid w:val="0011101D"/>
    <w:rsid w:val="00111A96"/>
    <w:rsid w:val="00112538"/>
    <w:rsid w:val="00116BB9"/>
    <w:rsid w:val="00116D9D"/>
    <w:rsid w:val="00117578"/>
    <w:rsid w:val="001178EA"/>
    <w:rsid w:val="00117B31"/>
    <w:rsid w:val="00117C09"/>
    <w:rsid w:val="00120ABF"/>
    <w:rsid w:val="00124871"/>
    <w:rsid w:val="0012726F"/>
    <w:rsid w:val="00130610"/>
    <w:rsid w:val="00130D59"/>
    <w:rsid w:val="00130E6B"/>
    <w:rsid w:val="00131357"/>
    <w:rsid w:val="00140863"/>
    <w:rsid w:val="0014709D"/>
    <w:rsid w:val="001503E5"/>
    <w:rsid w:val="00150CA3"/>
    <w:rsid w:val="001525C7"/>
    <w:rsid w:val="001527C6"/>
    <w:rsid w:val="001534A6"/>
    <w:rsid w:val="00154244"/>
    <w:rsid w:val="00154289"/>
    <w:rsid w:val="001567EE"/>
    <w:rsid w:val="00157338"/>
    <w:rsid w:val="001573C9"/>
    <w:rsid w:val="001600DE"/>
    <w:rsid w:val="00160E22"/>
    <w:rsid w:val="00162B36"/>
    <w:rsid w:val="00162C55"/>
    <w:rsid w:val="00162C8C"/>
    <w:rsid w:val="001654F8"/>
    <w:rsid w:val="00165B0E"/>
    <w:rsid w:val="001713DC"/>
    <w:rsid w:val="00173B18"/>
    <w:rsid w:val="00177824"/>
    <w:rsid w:val="0018322A"/>
    <w:rsid w:val="001842FF"/>
    <w:rsid w:val="00184541"/>
    <w:rsid w:val="00184BE7"/>
    <w:rsid w:val="00190A7B"/>
    <w:rsid w:val="00192636"/>
    <w:rsid w:val="00192816"/>
    <w:rsid w:val="001947CA"/>
    <w:rsid w:val="001957D5"/>
    <w:rsid w:val="00197357"/>
    <w:rsid w:val="001A0947"/>
    <w:rsid w:val="001A1EA0"/>
    <w:rsid w:val="001A2301"/>
    <w:rsid w:val="001A4B10"/>
    <w:rsid w:val="001A576C"/>
    <w:rsid w:val="001B015A"/>
    <w:rsid w:val="001B277D"/>
    <w:rsid w:val="001B40C2"/>
    <w:rsid w:val="001B5312"/>
    <w:rsid w:val="001B555A"/>
    <w:rsid w:val="001B7970"/>
    <w:rsid w:val="001C2CB4"/>
    <w:rsid w:val="001C3370"/>
    <w:rsid w:val="001C4201"/>
    <w:rsid w:val="001C46E7"/>
    <w:rsid w:val="001C49A7"/>
    <w:rsid w:val="001C49BB"/>
    <w:rsid w:val="001D0182"/>
    <w:rsid w:val="001D24EB"/>
    <w:rsid w:val="001D6568"/>
    <w:rsid w:val="001D7571"/>
    <w:rsid w:val="001E1517"/>
    <w:rsid w:val="001E1D3E"/>
    <w:rsid w:val="001E2BF2"/>
    <w:rsid w:val="001F3541"/>
    <w:rsid w:val="001F57AE"/>
    <w:rsid w:val="001F64B3"/>
    <w:rsid w:val="001F688E"/>
    <w:rsid w:val="001F7127"/>
    <w:rsid w:val="002031FF"/>
    <w:rsid w:val="00203C25"/>
    <w:rsid w:val="00204452"/>
    <w:rsid w:val="002061AC"/>
    <w:rsid w:val="002067EC"/>
    <w:rsid w:val="002120F3"/>
    <w:rsid w:val="002122B6"/>
    <w:rsid w:val="00213426"/>
    <w:rsid w:val="0021384F"/>
    <w:rsid w:val="002150DA"/>
    <w:rsid w:val="00215E7C"/>
    <w:rsid w:val="0021785C"/>
    <w:rsid w:val="002204C4"/>
    <w:rsid w:val="00221CF0"/>
    <w:rsid w:val="002237FF"/>
    <w:rsid w:val="0022696F"/>
    <w:rsid w:val="002405B4"/>
    <w:rsid w:val="0024144E"/>
    <w:rsid w:val="0024348E"/>
    <w:rsid w:val="0024512D"/>
    <w:rsid w:val="00247978"/>
    <w:rsid w:val="00247AF7"/>
    <w:rsid w:val="0025168E"/>
    <w:rsid w:val="0025287B"/>
    <w:rsid w:val="002529A2"/>
    <w:rsid w:val="00253CB9"/>
    <w:rsid w:val="00253E36"/>
    <w:rsid w:val="002548D6"/>
    <w:rsid w:val="00255274"/>
    <w:rsid w:val="00257F0A"/>
    <w:rsid w:val="00260ABA"/>
    <w:rsid w:val="0026350F"/>
    <w:rsid w:val="002650F7"/>
    <w:rsid w:val="00265730"/>
    <w:rsid w:val="00266D02"/>
    <w:rsid w:val="002703CD"/>
    <w:rsid w:val="00271330"/>
    <w:rsid w:val="0027306F"/>
    <w:rsid w:val="00273C43"/>
    <w:rsid w:val="0027417A"/>
    <w:rsid w:val="00281CD2"/>
    <w:rsid w:val="00282445"/>
    <w:rsid w:val="00282F9F"/>
    <w:rsid w:val="00284412"/>
    <w:rsid w:val="002902D6"/>
    <w:rsid w:val="00292116"/>
    <w:rsid w:val="0029402E"/>
    <w:rsid w:val="00295973"/>
    <w:rsid w:val="002968D2"/>
    <w:rsid w:val="00297336"/>
    <w:rsid w:val="00297BA2"/>
    <w:rsid w:val="002A0454"/>
    <w:rsid w:val="002A0DAA"/>
    <w:rsid w:val="002A2062"/>
    <w:rsid w:val="002A379F"/>
    <w:rsid w:val="002A42A2"/>
    <w:rsid w:val="002A6F28"/>
    <w:rsid w:val="002A712F"/>
    <w:rsid w:val="002B0F89"/>
    <w:rsid w:val="002B1641"/>
    <w:rsid w:val="002B4DAC"/>
    <w:rsid w:val="002B597C"/>
    <w:rsid w:val="002B72C3"/>
    <w:rsid w:val="002C20A2"/>
    <w:rsid w:val="002C3233"/>
    <w:rsid w:val="002C4C9C"/>
    <w:rsid w:val="002C7115"/>
    <w:rsid w:val="002D05BB"/>
    <w:rsid w:val="002D2018"/>
    <w:rsid w:val="002D278A"/>
    <w:rsid w:val="002D432F"/>
    <w:rsid w:val="002D5692"/>
    <w:rsid w:val="002D6849"/>
    <w:rsid w:val="002E14C2"/>
    <w:rsid w:val="002E2597"/>
    <w:rsid w:val="002E27C1"/>
    <w:rsid w:val="002E295E"/>
    <w:rsid w:val="002E5DBB"/>
    <w:rsid w:val="002E6F1A"/>
    <w:rsid w:val="002E7368"/>
    <w:rsid w:val="002E7BF0"/>
    <w:rsid w:val="002F0301"/>
    <w:rsid w:val="002F176C"/>
    <w:rsid w:val="002F4ABA"/>
    <w:rsid w:val="002F6931"/>
    <w:rsid w:val="00301F60"/>
    <w:rsid w:val="00302536"/>
    <w:rsid w:val="00302E7E"/>
    <w:rsid w:val="00303122"/>
    <w:rsid w:val="0030691A"/>
    <w:rsid w:val="003117DF"/>
    <w:rsid w:val="003122A6"/>
    <w:rsid w:val="00320778"/>
    <w:rsid w:val="00320A20"/>
    <w:rsid w:val="00324C57"/>
    <w:rsid w:val="00325CE4"/>
    <w:rsid w:val="00327B0C"/>
    <w:rsid w:val="0033030E"/>
    <w:rsid w:val="00331C19"/>
    <w:rsid w:val="00333B20"/>
    <w:rsid w:val="00333B22"/>
    <w:rsid w:val="00337462"/>
    <w:rsid w:val="00337E4B"/>
    <w:rsid w:val="00342A2C"/>
    <w:rsid w:val="00342D2F"/>
    <w:rsid w:val="00342F53"/>
    <w:rsid w:val="003435B0"/>
    <w:rsid w:val="00350D9C"/>
    <w:rsid w:val="00354E3D"/>
    <w:rsid w:val="00357E5E"/>
    <w:rsid w:val="00360551"/>
    <w:rsid w:val="00361958"/>
    <w:rsid w:val="003647DE"/>
    <w:rsid w:val="0036490C"/>
    <w:rsid w:val="00365A86"/>
    <w:rsid w:val="003717B6"/>
    <w:rsid w:val="00372BF9"/>
    <w:rsid w:val="00372D26"/>
    <w:rsid w:val="0037353E"/>
    <w:rsid w:val="00374F2E"/>
    <w:rsid w:val="00377FCA"/>
    <w:rsid w:val="0038075D"/>
    <w:rsid w:val="00381501"/>
    <w:rsid w:val="00382B76"/>
    <w:rsid w:val="0038530B"/>
    <w:rsid w:val="003871A3"/>
    <w:rsid w:val="00390403"/>
    <w:rsid w:val="00390B35"/>
    <w:rsid w:val="00393E82"/>
    <w:rsid w:val="003A14DA"/>
    <w:rsid w:val="003A254D"/>
    <w:rsid w:val="003A44B5"/>
    <w:rsid w:val="003A6EC7"/>
    <w:rsid w:val="003A710A"/>
    <w:rsid w:val="003A7D40"/>
    <w:rsid w:val="003B6804"/>
    <w:rsid w:val="003B706D"/>
    <w:rsid w:val="003C07DF"/>
    <w:rsid w:val="003C0905"/>
    <w:rsid w:val="003C2AA3"/>
    <w:rsid w:val="003D166E"/>
    <w:rsid w:val="003D2A52"/>
    <w:rsid w:val="003D420F"/>
    <w:rsid w:val="003D49D3"/>
    <w:rsid w:val="003D6915"/>
    <w:rsid w:val="003D75D6"/>
    <w:rsid w:val="003E3A3A"/>
    <w:rsid w:val="003E3D51"/>
    <w:rsid w:val="003E438D"/>
    <w:rsid w:val="003E4A24"/>
    <w:rsid w:val="003E4FF5"/>
    <w:rsid w:val="003E7A98"/>
    <w:rsid w:val="003F13F1"/>
    <w:rsid w:val="003F1F9A"/>
    <w:rsid w:val="003F4A95"/>
    <w:rsid w:val="003F4C44"/>
    <w:rsid w:val="003F6141"/>
    <w:rsid w:val="003F6165"/>
    <w:rsid w:val="003F6830"/>
    <w:rsid w:val="003F6893"/>
    <w:rsid w:val="003F6D96"/>
    <w:rsid w:val="00400732"/>
    <w:rsid w:val="0040463C"/>
    <w:rsid w:val="00405FAA"/>
    <w:rsid w:val="00407986"/>
    <w:rsid w:val="00411518"/>
    <w:rsid w:val="00411C1F"/>
    <w:rsid w:val="00411E3C"/>
    <w:rsid w:val="00413F87"/>
    <w:rsid w:val="0041433A"/>
    <w:rsid w:val="0041456C"/>
    <w:rsid w:val="0041746E"/>
    <w:rsid w:val="00417E23"/>
    <w:rsid w:val="004208D9"/>
    <w:rsid w:val="00422855"/>
    <w:rsid w:val="00423D5A"/>
    <w:rsid w:val="004263B0"/>
    <w:rsid w:val="0042687A"/>
    <w:rsid w:val="00431829"/>
    <w:rsid w:val="004337FC"/>
    <w:rsid w:val="00436719"/>
    <w:rsid w:val="00437555"/>
    <w:rsid w:val="00440405"/>
    <w:rsid w:val="00440EBA"/>
    <w:rsid w:val="00441BD0"/>
    <w:rsid w:val="00443FBB"/>
    <w:rsid w:val="00444F68"/>
    <w:rsid w:val="00445984"/>
    <w:rsid w:val="00446879"/>
    <w:rsid w:val="0045037C"/>
    <w:rsid w:val="004522B9"/>
    <w:rsid w:val="00452A23"/>
    <w:rsid w:val="004537DC"/>
    <w:rsid w:val="004555C7"/>
    <w:rsid w:val="0045621E"/>
    <w:rsid w:val="00456E52"/>
    <w:rsid w:val="00457A92"/>
    <w:rsid w:val="00457E2A"/>
    <w:rsid w:val="00461847"/>
    <w:rsid w:val="00463459"/>
    <w:rsid w:val="00465B08"/>
    <w:rsid w:val="00466925"/>
    <w:rsid w:val="0046794F"/>
    <w:rsid w:val="00470799"/>
    <w:rsid w:val="00473BF6"/>
    <w:rsid w:val="00477537"/>
    <w:rsid w:val="004804D5"/>
    <w:rsid w:val="0048221B"/>
    <w:rsid w:val="0048225C"/>
    <w:rsid w:val="00482342"/>
    <w:rsid w:val="0048446B"/>
    <w:rsid w:val="00485F26"/>
    <w:rsid w:val="0048612D"/>
    <w:rsid w:val="0048764B"/>
    <w:rsid w:val="00493732"/>
    <w:rsid w:val="00494953"/>
    <w:rsid w:val="004968F8"/>
    <w:rsid w:val="004973F3"/>
    <w:rsid w:val="004A2708"/>
    <w:rsid w:val="004A2A62"/>
    <w:rsid w:val="004A48F6"/>
    <w:rsid w:val="004B1941"/>
    <w:rsid w:val="004B33B9"/>
    <w:rsid w:val="004B3E21"/>
    <w:rsid w:val="004B4A9B"/>
    <w:rsid w:val="004B530E"/>
    <w:rsid w:val="004B644F"/>
    <w:rsid w:val="004C1DA5"/>
    <w:rsid w:val="004C32E2"/>
    <w:rsid w:val="004C417E"/>
    <w:rsid w:val="004C5CB4"/>
    <w:rsid w:val="004C64CF"/>
    <w:rsid w:val="004C676D"/>
    <w:rsid w:val="004D0CDB"/>
    <w:rsid w:val="004D0ECB"/>
    <w:rsid w:val="004D1431"/>
    <w:rsid w:val="004D38DD"/>
    <w:rsid w:val="004D549A"/>
    <w:rsid w:val="004D6330"/>
    <w:rsid w:val="004D6759"/>
    <w:rsid w:val="004E12CB"/>
    <w:rsid w:val="004E170D"/>
    <w:rsid w:val="004E4C3C"/>
    <w:rsid w:val="004E7EB8"/>
    <w:rsid w:val="004F00C4"/>
    <w:rsid w:val="00500476"/>
    <w:rsid w:val="0050055A"/>
    <w:rsid w:val="00503892"/>
    <w:rsid w:val="005054EE"/>
    <w:rsid w:val="00511836"/>
    <w:rsid w:val="00514101"/>
    <w:rsid w:val="0051591E"/>
    <w:rsid w:val="0052158E"/>
    <w:rsid w:val="00523CDF"/>
    <w:rsid w:val="00523CE7"/>
    <w:rsid w:val="00523E7D"/>
    <w:rsid w:val="00524CF0"/>
    <w:rsid w:val="00525431"/>
    <w:rsid w:val="00525B53"/>
    <w:rsid w:val="00525DD4"/>
    <w:rsid w:val="00526F59"/>
    <w:rsid w:val="00527938"/>
    <w:rsid w:val="00532DB9"/>
    <w:rsid w:val="005334F4"/>
    <w:rsid w:val="005343EB"/>
    <w:rsid w:val="00534F30"/>
    <w:rsid w:val="00541EAB"/>
    <w:rsid w:val="00547055"/>
    <w:rsid w:val="00547E4C"/>
    <w:rsid w:val="00550EF3"/>
    <w:rsid w:val="00552A20"/>
    <w:rsid w:val="00560007"/>
    <w:rsid w:val="00560D0A"/>
    <w:rsid w:val="00562009"/>
    <w:rsid w:val="00562E8A"/>
    <w:rsid w:val="00564096"/>
    <w:rsid w:val="00564D0B"/>
    <w:rsid w:val="00564ED3"/>
    <w:rsid w:val="00567EE9"/>
    <w:rsid w:val="00570090"/>
    <w:rsid w:val="0057119D"/>
    <w:rsid w:val="005714A4"/>
    <w:rsid w:val="005718BD"/>
    <w:rsid w:val="00571DC0"/>
    <w:rsid w:val="00574859"/>
    <w:rsid w:val="0058264F"/>
    <w:rsid w:val="00583AAF"/>
    <w:rsid w:val="00583CD8"/>
    <w:rsid w:val="005856AA"/>
    <w:rsid w:val="00585925"/>
    <w:rsid w:val="00592188"/>
    <w:rsid w:val="005924E3"/>
    <w:rsid w:val="00596119"/>
    <w:rsid w:val="00596D55"/>
    <w:rsid w:val="00597562"/>
    <w:rsid w:val="00597ADC"/>
    <w:rsid w:val="005A054D"/>
    <w:rsid w:val="005A0935"/>
    <w:rsid w:val="005A285C"/>
    <w:rsid w:val="005A309A"/>
    <w:rsid w:val="005A5AC6"/>
    <w:rsid w:val="005A5FE2"/>
    <w:rsid w:val="005A6A18"/>
    <w:rsid w:val="005A7E58"/>
    <w:rsid w:val="005B2436"/>
    <w:rsid w:val="005B386D"/>
    <w:rsid w:val="005B3F7B"/>
    <w:rsid w:val="005B40DE"/>
    <w:rsid w:val="005B4614"/>
    <w:rsid w:val="005B49E3"/>
    <w:rsid w:val="005B4EBA"/>
    <w:rsid w:val="005B6533"/>
    <w:rsid w:val="005C0572"/>
    <w:rsid w:val="005C383E"/>
    <w:rsid w:val="005C4F98"/>
    <w:rsid w:val="005C66D7"/>
    <w:rsid w:val="005D1204"/>
    <w:rsid w:val="005D2509"/>
    <w:rsid w:val="005D28BB"/>
    <w:rsid w:val="005D558D"/>
    <w:rsid w:val="005D6C37"/>
    <w:rsid w:val="005D70DD"/>
    <w:rsid w:val="005D75D3"/>
    <w:rsid w:val="005D7C82"/>
    <w:rsid w:val="005D7FAE"/>
    <w:rsid w:val="005E06BE"/>
    <w:rsid w:val="005E1EA5"/>
    <w:rsid w:val="005E3226"/>
    <w:rsid w:val="005E46CD"/>
    <w:rsid w:val="005E5576"/>
    <w:rsid w:val="005E6971"/>
    <w:rsid w:val="005E73E2"/>
    <w:rsid w:val="005F02BD"/>
    <w:rsid w:val="005F0418"/>
    <w:rsid w:val="005F2A4F"/>
    <w:rsid w:val="005F2D20"/>
    <w:rsid w:val="005F50E2"/>
    <w:rsid w:val="005F53BD"/>
    <w:rsid w:val="005F5F03"/>
    <w:rsid w:val="005F78E5"/>
    <w:rsid w:val="00600EBD"/>
    <w:rsid w:val="00603EC4"/>
    <w:rsid w:val="00606037"/>
    <w:rsid w:val="00606A32"/>
    <w:rsid w:val="0061134B"/>
    <w:rsid w:val="006137E8"/>
    <w:rsid w:val="00614606"/>
    <w:rsid w:val="00614F45"/>
    <w:rsid w:val="00622D4C"/>
    <w:rsid w:val="006263EE"/>
    <w:rsid w:val="00626761"/>
    <w:rsid w:val="00627998"/>
    <w:rsid w:val="0063035A"/>
    <w:rsid w:val="00630C8B"/>
    <w:rsid w:val="00631F6A"/>
    <w:rsid w:val="00636AA1"/>
    <w:rsid w:val="006375DF"/>
    <w:rsid w:val="006406B2"/>
    <w:rsid w:val="00640FD8"/>
    <w:rsid w:val="00641765"/>
    <w:rsid w:val="00646D4E"/>
    <w:rsid w:val="00647071"/>
    <w:rsid w:val="00647234"/>
    <w:rsid w:val="00647418"/>
    <w:rsid w:val="00650A69"/>
    <w:rsid w:val="00653FCF"/>
    <w:rsid w:val="006609E7"/>
    <w:rsid w:val="00660B77"/>
    <w:rsid w:val="00661008"/>
    <w:rsid w:val="00661589"/>
    <w:rsid w:val="00663E14"/>
    <w:rsid w:val="00666520"/>
    <w:rsid w:val="006669C7"/>
    <w:rsid w:val="00667496"/>
    <w:rsid w:val="00671D56"/>
    <w:rsid w:val="00672CCA"/>
    <w:rsid w:val="0067582A"/>
    <w:rsid w:val="0067730F"/>
    <w:rsid w:val="0067744C"/>
    <w:rsid w:val="0068044C"/>
    <w:rsid w:val="00680578"/>
    <w:rsid w:val="00681B9E"/>
    <w:rsid w:val="0068275E"/>
    <w:rsid w:val="006857D7"/>
    <w:rsid w:val="0068617D"/>
    <w:rsid w:val="00686238"/>
    <w:rsid w:val="00686906"/>
    <w:rsid w:val="006928C8"/>
    <w:rsid w:val="00695E7C"/>
    <w:rsid w:val="006A035E"/>
    <w:rsid w:val="006A2711"/>
    <w:rsid w:val="006A32DA"/>
    <w:rsid w:val="006A3855"/>
    <w:rsid w:val="006A5189"/>
    <w:rsid w:val="006B1401"/>
    <w:rsid w:val="006B2A60"/>
    <w:rsid w:val="006B4FC9"/>
    <w:rsid w:val="006B50CC"/>
    <w:rsid w:val="006B55C5"/>
    <w:rsid w:val="006B674A"/>
    <w:rsid w:val="006B68ED"/>
    <w:rsid w:val="006C05A1"/>
    <w:rsid w:val="006C1C0F"/>
    <w:rsid w:val="006C6635"/>
    <w:rsid w:val="006C66AF"/>
    <w:rsid w:val="006D0973"/>
    <w:rsid w:val="006D0D00"/>
    <w:rsid w:val="006D0E3C"/>
    <w:rsid w:val="006D2A9C"/>
    <w:rsid w:val="006D550D"/>
    <w:rsid w:val="006D6514"/>
    <w:rsid w:val="006D6570"/>
    <w:rsid w:val="006E0521"/>
    <w:rsid w:val="006E19F0"/>
    <w:rsid w:val="006E2BB6"/>
    <w:rsid w:val="006E728C"/>
    <w:rsid w:val="006F1927"/>
    <w:rsid w:val="006F3079"/>
    <w:rsid w:val="006F3B72"/>
    <w:rsid w:val="006F50ED"/>
    <w:rsid w:val="00701164"/>
    <w:rsid w:val="00702048"/>
    <w:rsid w:val="00703D65"/>
    <w:rsid w:val="00703DA0"/>
    <w:rsid w:val="00704499"/>
    <w:rsid w:val="00704F05"/>
    <w:rsid w:val="007065C3"/>
    <w:rsid w:val="0070665F"/>
    <w:rsid w:val="007066A9"/>
    <w:rsid w:val="00706E93"/>
    <w:rsid w:val="00710C7E"/>
    <w:rsid w:val="007127B3"/>
    <w:rsid w:val="00712C77"/>
    <w:rsid w:val="00713FDC"/>
    <w:rsid w:val="00716B5D"/>
    <w:rsid w:val="007178BF"/>
    <w:rsid w:val="00721E08"/>
    <w:rsid w:val="0072372E"/>
    <w:rsid w:val="00723BB1"/>
    <w:rsid w:val="00730475"/>
    <w:rsid w:val="0073164C"/>
    <w:rsid w:val="00732255"/>
    <w:rsid w:val="00736DA9"/>
    <w:rsid w:val="00740BF3"/>
    <w:rsid w:val="00740C64"/>
    <w:rsid w:val="007418D0"/>
    <w:rsid w:val="0074216F"/>
    <w:rsid w:val="00742226"/>
    <w:rsid w:val="00742777"/>
    <w:rsid w:val="0074360B"/>
    <w:rsid w:val="00744010"/>
    <w:rsid w:val="0074424E"/>
    <w:rsid w:val="00745159"/>
    <w:rsid w:val="007454C1"/>
    <w:rsid w:val="00750256"/>
    <w:rsid w:val="00750ABB"/>
    <w:rsid w:val="00752305"/>
    <w:rsid w:val="00754EDA"/>
    <w:rsid w:val="00755161"/>
    <w:rsid w:val="00756AF2"/>
    <w:rsid w:val="007571A2"/>
    <w:rsid w:val="00761426"/>
    <w:rsid w:val="00762065"/>
    <w:rsid w:val="0076250E"/>
    <w:rsid w:val="0076288A"/>
    <w:rsid w:val="00764B73"/>
    <w:rsid w:val="00764D1B"/>
    <w:rsid w:val="00765B43"/>
    <w:rsid w:val="0077003B"/>
    <w:rsid w:val="00770E07"/>
    <w:rsid w:val="00771EB1"/>
    <w:rsid w:val="00774549"/>
    <w:rsid w:val="00774A6F"/>
    <w:rsid w:val="00776043"/>
    <w:rsid w:val="00782521"/>
    <w:rsid w:val="00783EA0"/>
    <w:rsid w:val="007865FB"/>
    <w:rsid w:val="00786AB9"/>
    <w:rsid w:val="00790905"/>
    <w:rsid w:val="00791FE7"/>
    <w:rsid w:val="00792D37"/>
    <w:rsid w:val="00793258"/>
    <w:rsid w:val="00796537"/>
    <w:rsid w:val="00797EC2"/>
    <w:rsid w:val="007A02C5"/>
    <w:rsid w:val="007A2DAD"/>
    <w:rsid w:val="007A7E26"/>
    <w:rsid w:val="007B03F3"/>
    <w:rsid w:val="007B2408"/>
    <w:rsid w:val="007B37B2"/>
    <w:rsid w:val="007B414B"/>
    <w:rsid w:val="007B5124"/>
    <w:rsid w:val="007B5974"/>
    <w:rsid w:val="007B660F"/>
    <w:rsid w:val="007B6C86"/>
    <w:rsid w:val="007B7FEB"/>
    <w:rsid w:val="007C0DA2"/>
    <w:rsid w:val="007C2C5C"/>
    <w:rsid w:val="007C36D6"/>
    <w:rsid w:val="007D08F1"/>
    <w:rsid w:val="007D2912"/>
    <w:rsid w:val="007D31FA"/>
    <w:rsid w:val="007D465F"/>
    <w:rsid w:val="007E12B3"/>
    <w:rsid w:val="007E56D4"/>
    <w:rsid w:val="007E5C7B"/>
    <w:rsid w:val="007E6E4B"/>
    <w:rsid w:val="007F0641"/>
    <w:rsid w:val="007F1379"/>
    <w:rsid w:val="007F186B"/>
    <w:rsid w:val="007F2B4A"/>
    <w:rsid w:val="007F7753"/>
    <w:rsid w:val="00800EC1"/>
    <w:rsid w:val="00811689"/>
    <w:rsid w:val="00812E6F"/>
    <w:rsid w:val="008140C5"/>
    <w:rsid w:val="00814359"/>
    <w:rsid w:val="00814376"/>
    <w:rsid w:val="00815EB8"/>
    <w:rsid w:val="00816E0D"/>
    <w:rsid w:val="00820E30"/>
    <w:rsid w:val="008215CB"/>
    <w:rsid w:val="008247A3"/>
    <w:rsid w:val="00825AE7"/>
    <w:rsid w:val="00825D5D"/>
    <w:rsid w:val="00825FAE"/>
    <w:rsid w:val="008264A8"/>
    <w:rsid w:val="00827B9C"/>
    <w:rsid w:val="008307E0"/>
    <w:rsid w:val="00830C75"/>
    <w:rsid w:val="00830FE8"/>
    <w:rsid w:val="00831FE4"/>
    <w:rsid w:val="00833099"/>
    <w:rsid w:val="008346D2"/>
    <w:rsid w:val="00834DCD"/>
    <w:rsid w:val="00840992"/>
    <w:rsid w:val="008416ED"/>
    <w:rsid w:val="008419DC"/>
    <w:rsid w:val="008443C2"/>
    <w:rsid w:val="008453CD"/>
    <w:rsid w:val="008456F2"/>
    <w:rsid w:val="00851C0D"/>
    <w:rsid w:val="00852A20"/>
    <w:rsid w:val="00853957"/>
    <w:rsid w:val="00857209"/>
    <w:rsid w:val="0086486D"/>
    <w:rsid w:val="00864A1E"/>
    <w:rsid w:val="00864B8A"/>
    <w:rsid w:val="00867225"/>
    <w:rsid w:val="008703E3"/>
    <w:rsid w:val="00870A18"/>
    <w:rsid w:val="00870D77"/>
    <w:rsid w:val="00872759"/>
    <w:rsid w:val="00875525"/>
    <w:rsid w:val="0087586C"/>
    <w:rsid w:val="00877E17"/>
    <w:rsid w:val="00883D7B"/>
    <w:rsid w:val="00884744"/>
    <w:rsid w:val="00890AF9"/>
    <w:rsid w:val="00890F05"/>
    <w:rsid w:val="00892674"/>
    <w:rsid w:val="00895BFE"/>
    <w:rsid w:val="00897516"/>
    <w:rsid w:val="008A13F2"/>
    <w:rsid w:val="008A4142"/>
    <w:rsid w:val="008A41FD"/>
    <w:rsid w:val="008B264B"/>
    <w:rsid w:val="008B3136"/>
    <w:rsid w:val="008B44D0"/>
    <w:rsid w:val="008B4620"/>
    <w:rsid w:val="008B4F60"/>
    <w:rsid w:val="008C1C9A"/>
    <w:rsid w:val="008C2DC3"/>
    <w:rsid w:val="008C40D8"/>
    <w:rsid w:val="008C74B2"/>
    <w:rsid w:val="008D5B9C"/>
    <w:rsid w:val="008E0738"/>
    <w:rsid w:val="008E1AF4"/>
    <w:rsid w:val="008E3AEE"/>
    <w:rsid w:val="008E4EE3"/>
    <w:rsid w:val="008E510F"/>
    <w:rsid w:val="008E6E4E"/>
    <w:rsid w:val="008E7C48"/>
    <w:rsid w:val="008F2C1D"/>
    <w:rsid w:val="008F3456"/>
    <w:rsid w:val="008F40DB"/>
    <w:rsid w:val="008F4386"/>
    <w:rsid w:val="008F4483"/>
    <w:rsid w:val="008F7FCB"/>
    <w:rsid w:val="00901DE8"/>
    <w:rsid w:val="00903CEA"/>
    <w:rsid w:val="00903D31"/>
    <w:rsid w:val="009052D7"/>
    <w:rsid w:val="0090556C"/>
    <w:rsid w:val="009066F6"/>
    <w:rsid w:val="00914333"/>
    <w:rsid w:val="00914AC4"/>
    <w:rsid w:val="009164D8"/>
    <w:rsid w:val="0092112C"/>
    <w:rsid w:val="00923A8D"/>
    <w:rsid w:val="009247AD"/>
    <w:rsid w:val="00924895"/>
    <w:rsid w:val="00925366"/>
    <w:rsid w:val="009255C0"/>
    <w:rsid w:val="00926EF7"/>
    <w:rsid w:val="009300B6"/>
    <w:rsid w:val="00931E64"/>
    <w:rsid w:val="00933A96"/>
    <w:rsid w:val="00935003"/>
    <w:rsid w:val="00935155"/>
    <w:rsid w:val="00936206"/>
    <w:rsid w:val="00936211"/>
    <w:rsid w:val="00940756"/>
    <w:rsid w:val="00941CE7"/>
    <w:rsid w:val="00942F87"/>
    <w:rsid w:val="0094416E"/>
    <w:rsid w:val="00945123"/>
    <w:rsid w:val="009522BF"/>
    <w:rsid w:val="009524C0"/>
    <w:rsid w:val="0095257B"/>
    <w:rsid w:val="00952EFD"/>
    <w:rsid w:val="00953A1A"/>
    <w:rsid w:val="0095700A"/>
    <w:rsid w:val="00957E1A"/>
    <w:rsid w:val="00960E65"/>
    <w:rsid w:val="00961CA2"/>
    <w:rsid w:val="00962D9A"/>
    <w:rsid w:val="0096307A"/>
    <w:rsid w:val="00965450"/>
    <w:rsid w:val="009704DF"/>
    <w:rsid w:val="00971305"/>
    <w:rsid w:val="0097134B"/>
    <w:rsid w:val="00972383"/>
    <w:rsid w:val="009727D4"/>
    <w:rsid w:val="00974A1F"/>
    <w:rsid w:val="00975655"/>
    <w:rsid w:val="00976882"/>
    <w:rsid w:val="00977E04"/>
    <w:rsid w:val="0098165C"/>
    <w:rsid w:val="0098253B"/>
    <w:rsid w:val="00982DB7"/>
    <w:rsid w:val="00987750"/>
    <w:rsid w:val="0099164D"/>
    <w:rsid w:val="00991B13"/>
    <w:rsid w:val="00993AE8"/>
    <w:rsid w:val="0099424E"/>
    <w:rsid w:val="00996C35"/>
    <w:rsid w:val="009A1C81"/>
    <w:rsid w:val="009A214C"/>
    <w:rsid w:val="009A225B"/>
    <w:rsid w:val="009A2933"/>
    <w:rsid w:val="009A3127"/>
    <w:rsid w:val="009A5274"/>
    <w:rsid w:val="009A63BF"/>
    <w:rsid w:val="009A67AE"/>
    <w:rsid w:val="009B0DEE"/>
    <w:rsid w:val="009B139B"/>
    <w:rsid w:val="009B5C59"/>
    <w:rsid w:val="009B63D0"/>
    <w:rsid w:val="009C1F5E"/>
    <w:rsid w:val="009C25FC"/>
    <w:rsid w:val="009C271A"/>
    <w:rsid w:val="009D0DFD"/>
    <w:rsid w:val="009D4576"/>
    <w:rsid w:val="009D4604"/>
    <w:rsid w:val="009D4921"/>
    <w:rsid w:val="009D68CA"/>
    <w:rsid w:val="009D6B88"/>
    <w:rsid w:val="009E1DB9"/>
    <w:rsid w:val="009E2EBA"/>
    <w:rsid w:val="009E3820"/>
    <w:rsid w:val="009E44E4"/>
    <w:rsid w:val="009E5E68"/>
    <w:rsid w:val="009E6E05"/>
    <w:rsid w:val="009F4380"/>
    <w:rsid w:val="009F4D90"/>
    <w:rsid w:val="009F5A92"/>
    <w:rsid w:val="009F6281"/>
    <w:rsid w:val="009F7482"/>
    <w:rsid w:val="00A00C0D"/>
    <w:rsid w:val="00A01C77"/>
    <w:rsid w:val="00A03512"/>
    <w:rsid w:val="00A0433B"/>
    <w:rsid w:val="00A04C67"/>
    <w:rsid w:val="00A04D9D"/>
    <w:rsid w:val="00A06423"/>
    <w:rsid w:val="00A069DB"/>
    <w:rsid w:val="00A07072"/>
    <w:rsid w:val="00A0730F"/>
    <w:rsid w:val="00A0739C"/>
    <w:rsid w:val="00A07AC9"/>
    <w:rsid w:val="00A07FA5"/>
    <w:rsid w:val="00A10EFC"/>
    <w:rsid w:val="00A1212D"/>
    <w:rsid w:val="00A129CD"/>
    <w:rsid w:val="00A1647E"/>
    <w:rsid w:val="00A2284B"/>
    <w:rsid w:val="00A23138"/>
    <w:rsid w:val="00A244BF"/>
    <w:rsid w:val="00A24CC4"/>
    <w:rsid w:val="00A2615E"/>
    <w:rsid w:val="00A27196"/>
    <w:rsid w:val="00A276D2"/>
    <w:rsid w:val="00A30CC8"/>
    <w:rsid w:val="00A358A9"/>
    <w:rsid w:val="00A35EF0"/>
    <w:rsid w:val="00A3658F"/>
    <w:rsid w:val="00A370A8"/>
    <w:rsid w:val="00A42EC1"/>
    <w:rsid w:val="00A449D8"/>
    <w:rsid w:val="00A467F0"/>
    <w:rsid w:val="00A51562"/>
    <w:rsid w:val="00A520AB"/>
    <w:rsid w:val="00A5574E"/>
    <w:rsid w:val="00A57160"/>
    <w:rsid w:val="00A60D63"/>
    <w:rsid w:val="00A621AB"/>
    <w:rsid w:val="00A661AD"/>
    <w:rsid w:val="00A66FB1"/>
    <w:rsid w:val="00A72C79"/>
    <w:rsid w:val="00A74087"/>
    <w:rsid w:val="00A80647"/>
    <w:rsid w:val="00A8246A"/>
    <w:rsid w:val="00A83D22"/>
    <w:rsid w:val="00A83F91"/>
    <w:rsid w:val="00A870D0"/>
    <w:rsid w:val="00A957C8"/>
    <w:rsid w:val="00A977AF"/>
    <w:rsid w:val="00A9799D"/>
    <w:rsid w:val="00AA0E18"/>
    <w:rsid w:val="00AA2BCF"/>
    <w:rsid w:val="00AA6805"/>
    <w:rsid w:val="00AA7E9B"/>
    <w:rsid w:val="00AB0625"/>
    <w:rsid w:val="00AB3DAF"/>
    <w:rsid w:val="00AB7EF4"/>
    <w:rsid w:val="00AC2E87"/>
    <w:rsid w:val="00AC2F3D"/>
    <w:rsid w:val="00AC3CB8"/>
    <w:rsid w:val="00AC4B9D"/>
    <w:rsid w:val="00AC7FDC"/>
    <w:rsid w:val="00AD211F"/>
    <w:rsid w:val="00AD4BDB"/>
    <w:rsid w:val="00AD5B7D"/>
    <w:rsid w:val="00AD7B4D"/>
    <w:rsid w:val="00AD7E33"/>
    <w:rsid w:val="00AE2D83"/>
    <w:rsid w:val="00AE2F25"/>
    <w:rsid w:val="00AE5504"/>
    <w:rsid w:val="00AE6437"/>
    <w:rsid w:val="00AE6C17"/>
    <w:rsid w:val="00AF1D62"/>
    <w:rsid w:val="00AF2A71"/>
    <w:rsid w:val="00AF35A6"/>
    <w:rsid w:val="00AF4E05"/>
    <w:rsid w:val="00AF598C"/>
    <w:rsid w:val="00AF68FD"/>
    <w:rsid w:val="00B008C9"/>
    <w:rsid w:val="00B02DB8"/>
    <w:rsid w:val="00B031AA"/>
    <w:rsid w:val="00B0584A"/>
    <w:rsid w:val="00B06ABE"/>
    <w:rsid w:val="00B11C40"/>
    <w:rsid w:val="00B134DE"/>
    <w:rsid w:val="00B139B4"/>
    <w:rsid w:val="00B144C1"/>
    <w:rsid w:val="00B14F9E"/>
    <w:rsid w:val="00B15278"/>
    <w:rsid w:val="00B157C0"/>
    <w:rsid w:val="00B167ED"/>
    <w:rsid w:val="00B170B9"/>
    <w:rsid w:val="00B3044B"/>
    <w:rsid w:val="00B31AF5"/>
    <w:rsid w:val="00B33249"/>
    <w:rsid w:val="00B33937"/>
    <w:rsid w:val="00B33B7C"/>
    <w:rsid w:val="00B35864"/>
    <w:rsid w:val="00B35D44"/>
    <w:rsid w:val="00B40C1C"/>
    <w:rsid w:val="00B4117C"/>
    <w:rsid w:val="00B4135C"/>
    <w:rsid w:val="00B42220"/>
    <w:rsid w:val="00B45430"/>
    <w:rsid w:val="00B45D0B"/>
    <w:rsid w:val="00B46A93"/>
    <w:rsid w:val="00B46FB5"/>
    <w:rsid w:val="00B475BE"/>
    <w:rsid w:val="00B506AC"/>
    <w:rsid w:val="00B52A4D"/>
    <w:rsid w:val="00B53383"/>
    <w:rsid w:val="00B608F1"/>
    <w:rsid w:val="00B609B0"/>
    <w:rsid w:val="00B61A57"/>
    <w:rsid w:val="00B66E76"/>
    <w:rsid w:val="00B67073"/>
    <w:rsid w:val="00B70055"/>
    <w:rsid w:val="00B7225A"/>
    <w:rsid w:val="00B752DD"/>
    <w:rsid w:val="00B76832"/>
    <w:rsid w:val="00B775F7"/>
    <w:rsid w:val="00B81C01"/>
    <w:rsid w:val="00B82CFE"/>
    <w:rsid w:val="00B83463"/>
    <w:rsid w:val="00B84F18"/>
    <w:rsid w:val="00B87EA5"/>
    <w:rsid w:val="00B9056B"/>
    <w:rsid w:val="00B92072"/>
    <w:rsid w:val="00B92B11"/>
    <w:rsid w:val="00B95F58"/>
    <w:rsid w:val="00B96031"/>
    <w:rsid w:val="00B9733F"/>
    <w:rsid w:val="00BA0619"/>
    <w:rsid w:val="00BB008B"/>
    <w:rsid w:val="00BB2C4B"/>
    <w:rsid w:val="00BB39D0"/>
    <w:rsid w:val="00BB4DC2"/>
    <w:rsid w:val="00BB7A16"/>
    <w:rsid w:val="00BC012D"/>
    <w:rsid w:val="00BC323F"/>
    <w:rsid w:val="00BC3474"/>
    <w:rsid w:val="00BC41D2"/>
    <w:rsid w:val="00BC6975"/>
    <w:rsid w:val="00BC7082"/>
    <w:rsid w:val="00BD0C56"/>
    <w:rsid w:val="00BD1F57"/>
    <w:rsid w:val="00BD4A82"/>
    <w:rsid w:val="00BD4D13"/>
    <w:rsid w:val="00BD6AA2"/>
    <w:rsid w:val="00BE1F7C"/>
    <w:rsid w:val="00BE6119"/>
    <w:rsid w:val="00BF16BB"/>
    <w:rsid w:val="00BF31D7"/>
    <w:rsid w:val="00BF3358"/>
    <w:rsid w:val="00BF3621"/>
    <w:rsid w:val="00BF479B"/>
    <w:rsid w:val="00BF4C95"/>
    <w:rsid w:val="00BF5462"/>
    <w:rsid w:val="00BF6C34"/>
    <w:rsid w:val="00C006CC"/>
    <w:rsid w:val="00C00D69"/>
    <w:rsid w:val="00C01AA3"/>
    <w:rsid w:val="00C021AD"/>
    <w:rsid w:val="00C07510"/>
    <w:rsid w:val="00C076E3"/>
    <w:rsid w:val="00C07AF9"/>
    <w:rsid w:val="00C10FE6"/>
    <w:rsid w:val="00C12F81"/>
    <w:rsid w:val="00C13D90"/>
    <w:rsid w:val="00C153D2"/>
    <w:rsid w:val="00C17889"/>
    <w:rsid w:val="00C179B4"/>
    <w:rsid w:val="00C20E5A"/>
    <w:rsid w:val="00C22EE0"/>
    <w:rsid w:val="00C272FD"/>
    <w:rsid w:val="00C304AE"/>
    <w:rsid w:val="00C32891"/>
    <w:rsid w:val="00C350A0"/>
    <w:rsid w:val="00C35AF6"/>
    <w:rsid w:val="00C369C0"/>
    <w:rsid w:val="00C36FB8"/>
    <w:rsid w:val="00C37F97"/>
    <w:rsid w:val="00C45990"/>
    <w:rsid w:val="00C46851"/>
    <w:rsid w:val="00C54371"/>
    <w:rsid w:val="00C555F7"/>
    <w:rsid w:val="00C56E21"/>
    <w:rsid w:val="00C61B4F"/>
    <w:rsid w:val="00C63D4F"/>
    <w:rsid w:val="00C70A13"/>
    <w:rsid w:val="00C71107"/>
    <w:rsid w:val="00C72ECC"/>
    <w:rsid w:val="00C734BD"/>
    <w:rsid w:val="00C7589A"/>
    <w:rsid w:val="00C82D6C"/>
    <w:rsid w:val="00C831D0"/>
    <w:rsid w:val="00C84DF6"/>
    <w:rsid w:val="00C910DE"/>
    <w:rsid w:val="00C9254E"/>
    <w:rsid w:val="00C93D16"/>
    <w:rsid w:val="00CA0CF1"/>
    <w:rsid w:val="00CA6E11"/>
    <w:rsid w:val="00CB1A15"/>
    <w:rsid w:val="00CB618C"/>
    <w:rsid w:val="00CB7CCA"/>
    <w:rsid w:val="00CC040A"/>
    <w:rsid w:val="00CC1F4B"/>
    <w:rsid w:val="00CC4416"/>
    <w:rsid w:val="00CC531D"/>
    <w:rsid w:val="00CC64F8"/>
    <w:rsid w:val="00CC6D8D"/>
    <w:rsid w:val="00CD109C"/>
    <w:rsid w:val="00CD1A71"/>
    <w:rsid w:val="00CD20DA"/>
    <w:rsid w:val="00CD303B"/>
    <w:rsid w:val="00CD677D"/>
    <w:rsid w:val="00CD6A4C"/>
    <w:rsid w:val="00CD7152"/>
    <w:rsid w:val="00CE0D2A"/>
    <w:rsid w:val="00CE1047"/>
    <w:rsid w:val="00CE1C6A"/>
    <w:rsid w:val="00CE54FF"/>
    <w:rsid w:val="00CE72BB"/>
    <w:rsid w:val="00CE74C5"/>
    <w:rsid w:val="00CF009F"/>
    <w:rsid w:val="00CF6696"/>
    <w:rsid w:val="00CF6D5D"/>
    <w:rsid w:val="00CF6F6B"/>
    <w:rsid w:val="00CF7799"/>
    <w:rsid w:val="00D0070D"/>
    <w:rsid w:val="00D03A6F"/>
    <w:rsid w:val="00D03DBB"/>
    <w:rsid w:val="00D04054"/>
    <w:rsid w:val="00D04CC0"/>
    <w:rsid w:val="00D06810"/>
    <w:rsid w:val="00D07C45"/>
    <w:rsid w:val="00D101BD"/>
    <w:rsid w:val="00D104EA"/>
    <w:rsid w:val="00D10573"/>
    <w:rsid w:val="00D10A68"/>
    <w:rsid w:val="00D11C6F"/>
    <w:rsid w:val="00D12ED4"/>
    <w:rsid w:val="00D14395"/>
    <w:rsid w:val="00D150E0"/>
    <w:rsid w:val="00D1629A"/>
    <w:rsid w:val="00D17C7C"/>
    <w:rsid w:val="00D20B6F"/>
    <w:rsid w:val="00D21C82"/>
    <w:rsid w:val="00D22258"/>
    <w:rsid w:val="00D22CB3"/>
    <w:rsid w:val="00D22D25"/>
    <w:rsid w:val="00D2437B"/>
    <w:rsid w:val="00D27E3F"/>
    <w:rsid w:val="00D31F0F"/>
    <w:rsid w:val="00D32F63"/>
    <w:rsid w:val="00D33503"/>
    <w:rsid w:val="00D33E3E"/>
    <w:rsid w:val="00D36566"/>
    <w:rsid w:val="00D374E0"/>
    <w:rsid w:val="00D37752"/>
    <w:rsid w:val="00D411B9"/>
    <w:rsid w:val="00D42EA2"/>
    <w:rsid w:val="00D43CC1"/>
    <w:rsid w:val="00D45817"/>
    <w:rsid w:val="00D466CE"/>
    <w:rsid w:val="00D53FBB"/>
    <w:rsid w:val="00D569D0"/>
    <w:rsid w:val="00D6138D"/>
    <w:rsid w:val="00D71591"/>
    <w:rsid w:val="00D74C92"/>
    <w:rsid w:val="00D7560A"/>
    <w:rsid w:val="00D81003"/>
    <w:rsid w:val="00D82259"/>
    <w:rsid w:val="00D82BFF"/>
    <w:rsid w:val="00D82C52"/>
    <w:rsid w:val="00D912D8"/>
    <w:rsid w:val="00D9220D"/>
    <w:rsid w:val="00D922C9"/>
    <w:rsid w:val="00D92897"/>
    <w:rsid w:val="00D92A5C"/>
    <w:rsid w:val="00D92AE1"/>
    <w:rsid w:val="00DA021F"/>
    <w:rsid w:val="00DA2438"/>
    <w:rsid w:val="00DA31E8"/>
    <w:rsid w:val="00DA47CA"/>
    <w:rsid w:val="00DA52E7"/>
    <w:rsid w:val="00DB0490"/>
    <w:rsid w:val="00DB1829"/>
    <w:rsid w:val="00DB39D6"/>
    <w:rsid w:val="00DB59F3"/>
    <w:rsid w:val="00DC06CC"/>
    <w:rsid w:val="00DC236A"/>
    <w:rsid w:val="00DC3429"/>
    <w:rsid w:val="00DC3FAC"/>
    <w:rsid w:val="00DC5636"/>
    <w:rsid w:val="00DC60B8"/>
    <w:rsid w:val="00DC6BD4"/>
    <w:rsid w:val="00DD2F75"/>
    <w:rsid w:val="00DD423A"/>
    <w:rsid w:val="00DD48FE"/>
    <w:rsid w:val="00DD5101"/>
    <w:rsid w:val="00DD5B9F"/>
    <w:rsid w:val="00DD706E"/>
    <w:rsid w:val="00DD774C"/>
    <w:rsid w:val="00DE1438"/>
    <w:rsid w:val="00DE1D62"/>
    <w:rsid w:val="00DE20E4"/>
    <w:rsid w:val="00DE6409"/>
    <w:rsid w:val="00DE7329"/>
    <w:rsid w:val="00DE7691"/>
    <w:rsid w:val="00DE787B"/>
    <w:rsid w:val="00DE7EB5"/>
    <w:rsid w:val="00DE7EF1"/>
    <w:rsid w:val="00DF0064"/>
    <w:rsid w:val="00DF0660"/>
    <w:rsid w:val="00DF1B69"/>
    <w:rsid w:val="00DF2181"/>
    <w:rsid w:val="00DF39D3"/>
    <w:rsid w:val="00DF4416"/>
    <w:rsid w:val="00DF4B11"/>
    <w:rsid w:val="00DF4D8A"/>
    <w:rsid w:val="00DF63CE"/>
    <w:rsid w:val="00DF6FE0"/>
    <w:rsid w:val="00DF7D6D"/>
    <w:rsid w:val="00E0016D"/>
    <w:rsid w:val="00E0240A"/>
    <w:rsid w:val="00E02747"/>
    <w:rsid w:val="00E07A65"/>
    <w:rsid w:val="00E11866"/>
    <w:rsid w:val="00E11FE6"/>
    <w:rsid w:val="00E12DF1"/>
    <w:rsid w:val="00E12FF3"/>
    <w:rsid w:val="00E1346E"/>
    <w:rsid w:val="00E13D45"/>
    <w:rsid w:val="00E14C03"/>
    <w:rsid w:val="00E16899"/>
    <w:rsid w:val="00E1762B"/>
    <w:rsid w:val="00E22FC2"/>
    <w:rsid w:val="00E2314C"/>
    <w:rsid w:val="00E23201"/>
    <w:rsid w:val="00E23DED"/>
    <w:rsid w:val="00E25633"/>
    <w:rsid w:val="00E25FD8"/>
    <w:rsid w:val="00E272FA"/>
    <w:rsid w:val="00E27A36"/>
    <w:rsid w:val="00E30A0D"/>
    <w:rsid w:val="00E31446"/>
    <w:rsid w:val="00E32F86"/>
    <w:rsid w:val="00E33F0D"/>
    <w:rsid w:val="00E341D0"/>
    <w:rsid w:val="00E35743"/>
    <w:rsid w:val="00E35ADA"/>
    <w:rsid w:val="00E41F44"/>
    <w:rsid w:val="00E4361C"/>
    <w:rsid w:val="00E45611"/>
    <w:rsid w:val="00E47748"/>
    <w:rsid w:val="00E5236F"/>
    <w:rsid w:val="00E52A3A"/>
    <w:rsid w:val="00E546CA"/>
    <w:rsid w:val="00E555F7"/>
    <w:rsid w:val="00E620FC"/>
    <w:rsid w:val="00E63F7D"/>
    <w:rsid w:val="00E644BE"/>
    <w:rsid w:val="00E64C08"/>
    <w:rsid w:val="00E65D43"/>
    <w:rsid w:val="00E65F71"/>
    <w:rsid w:val="00E70BB2"/>
    <w:rsid w:val="00E76009"/>
    <w:rsid w:val="00E77A3C"/>
    <w:rsid w:val="00E80698"/>
    <w:rsid w:val="00E80D62"/>
    <w:rsid w:val="00E84944"/>
    <w:rsid w:val="00E84CED"/>
    <w:rsid w:val="00E87770"/>
    <w:rsid w:val="00E904BE"/>
    <w:rsid w:val="00E91372"/>
    <w:rsid w:val="00E9323B"/>
    <w:rsid w:val="00E94871"/>
    <w:rsid w:val="00EA0A1B"/>
    <w:rsid w:val="00EA31D9"/>
    <w:rsid w:val="00EA454D"/>
    <w:rsid w:val="00EA5A7B"/>
    <w:rsid w:val="00EA765C"/>
    <w:rsid w:val="00EB0BE1"/>
    <w:rsid w:val="00EB188E"/>
    <w:rsid w:val="00EB3364"/>
    <w:rsid w:val="00EB54B9"/>
    <w:rsid w:val="00EB6827"/>
    <w:rsid w:val="00EB68B5"/>
    <w:rsid w:val="00EB7D92"/>
    <w:rsid w:val="00EC074A"/>
    <w:rsid w:val="00EC149F"/>
    <w:rsid w:val="00EC4CD4"/>
    <w:rsid w:val="00EC511F"/>
    <w:rsid w:val="00ED1D24"/>
    <w:rsid w:val="00ED251F"/>
    <w:rsid w:val="00ED281A"/>
    <w:rsid w:val="00ED3221"/>
    <w:rsid w:val="00ED39A1"/>
    <w:rsid w:val="00EE5990"/>
    <w:rsid w:val="00EE70C1"/>
    <w:rsid w:val="00EE775C"/>
    <w:rsid w:val="00EE7FA0"/>
    <w:rsid w:val="00EF30BC"/>
    <w:rsid w:val="00EF58B3"/>
    <w:rsid w:val="00EF606E"/>
    <w:rsid w:val="00F00FBD"/>
    <w:rsid w:val="00F0119A"/>
    <w:rsid w:val="00F03C89"/>
    <w:rsid w:val="00F12167"/>
    <w:rsid w:val="00F12BF6"/>
    <w:rsid w:val="00F1395A"/>
    <w:rsid w:val="00F14569"/>
    <w:rsid w:val="00F16104"/>
    <w:rsid w:val="00F21721"/>
    <w:rsid w:val="00F300B7"/>
    <w:rsid w:val="00F302E8"/>
    <w:rsid w:val="00F32EE5"/>
    <w:rsid w:val="00F33207"/>
    <w:rsid w:val="00F346B9"/>
    <w:rsid w:val="00F3475C"/>
    <w:rsid w:val="00F34FE5"/>
    <w:rsid w:val="00F40C67"/>
    <w:rsid w:val="00F428D8"/>
    <w:rsid w:val="00F4324B"/>
    <w:rsid w:val="00F44342"/>
    <w:rsid w:val="00F51735"/>
    <w:rsid w:val="00F53AC9"/>
    <w:rsid w:val="00F54CF4"/>
    <w:rsid w:val="00F5611F"/>
    <w:rsid w:val="00F60371"/>
    <w:rsid w:val="00F60697"/>
    <w:rsid w:val="00F610C7"/>
    <w:rsid w:val="00F613D1"/>
    <w:rsid w:val="00F62673"/>
    <w:rsid w:val="00F645D3"/>
    <w:rsid w:val="00F65006"/>
    <w:rsid w:val="00F662EB"/>
    <w:rsid w:val="00F66A9A"/>
    <w:rsid w:val="00F66BA4"/>
    <w:rsid w:val="00F6710A"/>
    <w:rsid w:val="00F71ECE"/>
    <w:rsid w:val="00F72010"/>
    <w:rsid w:val="00F736B1"/>
    <w:rsid w:val="00F80009"/>
    <w:rsid w:val="00F8092B"/>
    <w:rsid w:val="00F8125C"/>
    <w:rsid w:val="00F813EA"/>
    <w:rsid w:val="00F8234F"/>
    <w:rsid w:val="00F83148"/>
    <w:rsid w:val="00F83F1D"/>
    <w:rsid w:val="00F85124"/>
    <w:rsid w:val="00F86A48"/>
    <w:rsid w:val="00F916CD"/>
    <w:rsid w:val="00F93021"/>
    <w:rsid w:val="00F975C4"/>
    <w:rsid w:val="00F97749"/>
    <w:rsid w:val="00FA07F7"/>
    <w:rsid w:val="00FA3970"/>
    <w:rsid w:val="00FA58BF"/>
    <w:rsid w:val="00FA591F"/>
    <w:rsid w:val="00FA6C49"/>
    <w:rsid w:val="00FA6DFD"/>
    <w:rsid w:val="00FA73C5"/>
    <w:rsid w:val="00FB1666"/>
    <w:rsid w:val="00FC23D5"/>
    <w:rsid w:val="00FC2D24"/>
    <w:rsid w:val="00FC476E"/>
    <w:rsid w:val="00FC587F"/>
    <w:rsid w:val="00FC7B69"/>
    <w:rsid w:val="00FD150A"/>
    <w:rsid w:val="00FD2780"/>
    <w:rsid w:val="00FD3551"/>
    <w:rsid w:val="00FD3E60"/>
    <w:rsid w:val="00FD729D"/>
    <w:rsid w:val="00FD7319"/>
    <w:rsid w:val="00FE06B7"/>
    <w:rsid w:val="00FE0D02"/>
    <w:rsid w:val="00FE2551"/>
    <w:rsid w:val="00FE44C5"/>
    <w:rsid w:val="00FE5145"/>
    <w:rsid w:val="00FE5E33"/>
    <w:rsid w:val="00FF1113"/>
    <w:rsid w:val="00FF2349"/>
    <w:rsid w:val="00FF2FF9"/>
    <w:rsid w:val="00FF4A38"/>
    <w:rsid w:val="00FF6219"/>
    <w:rsid w:val="0405960F"/>
    <w:rsid w:val="04A5203C"/>
    <w:rsid w:val="0AD9E2D2"/>
    <w:rsid w:val="2076B90C"/>
    <w:rsid w:val="215D9D48"/>
    <w:rsid w:val="3CB13711"/>
    <w:rsid w:val="4B6E44E9"/>
    <w:rsid w:val="58E9E5EC"/>
    <w:rsid w:val="64790756"/>
    <w:rsid w:val="694A2A57"/>
    <w:rsid w:val="74CAE200"/>
    <w:rsid w:val="7E341A9D"/>
    <w:rsid w:val="7FB9B06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B193A"/>
  <w15:chartTrackingRefBased/>
  <w15:docId w15:val="{E4BE14BA-69BC-4BC5-A2B8-EB4260673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B1527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1527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1527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1527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1527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1527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1527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1527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1527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1527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1527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1527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1527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1527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1527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1527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1527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15278"/>
    <w:rPr>
      <w:rFonts w:eastAsiaTheme="majorEastAsia" w:cstheme="majorBidi"/>
      <w:color w:val="272727" w:themeColor="text1" w:themeTint="D8"/>
    </w:rPr>
  </w:style>
  <w:style w:type="paragraph" w:styleId="Titel">
    <w:name w:val="Title"/>
    <w:basedOn w:val="Standard"/>
    <w:next w:val="Standard"/>
    <w:link w:val="TitelZchn"/>
    <w:uiPriority w:val="10"/>
    <w:qFormat/>
    <w:rsid w:val="00B1527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1527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1527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1527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1527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15278"/>
    <w:rPr>
      <w:i/>
      <w:iCs/>
      <w:color w:val="404040" w:themeColor="text1" w:themeTint="BF"/>
    </w:rPr>
  </w:style>
  <w:style w:type="paragraph" w:styleId="Listenabsatz">
    <w:name w:val="List Paragraph"/>
    <w:basedOn w:val="Standard"/>
    <w:uiPriority w:val="34"/>
    <w:qFormat/>
    <w:rsid w:val="00B15278"/>
    <w:pPr>
      <w:ind w:left="720"/>
      <w:contextualSpacing/>
    </w:pPr>
  </w:style>
  <w:style w:type="character" w:styleId="IntensiveHervorhebung">
    <w:name w:val="Intense Emphasis"/>
    <w:basedOn w:val="Absatz-Standardschriftart"/>
    <w:uiPriority w:val="21"/>
    <w:qFormat/>
    <w:rsid w:val="00B15278"/>
    <w:rPr>
      <w:i/>
      <w:iCs/>
      <w:color w:val="0F4761" w:themeColor="accent1" w:themeShade="BF"/>
    </w:rPr>
  </w:style>
  <w:style w:type="paragraph" w:styleId="IntensivesZitat">
    <w:name w:val="Intense Quote"/>
    <w:basedOn w:val="Standard"/>
    <w:next w:val="Standard"/>
    <w:link w:val="IntensivesZitatZchn"/>
    <w:uiPriority w:val="30"/>
    <w:qFormat/>
    <w:rsid w:val="00B1527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15278"/>
    <w:rPr>
      <w:i/>
      <w:iCs/>
      <w:color w:val="0F4761" w:themeColor="accent1" w:themeShade="BF"/>
    </w:rPr>
  </w:style>
  <w:style w:type="character" w:styleId="IntensiverVerweis">
    <w:name w:val="Intense Reference"/>
    <w:basedOn w:val="Absatz-Standardschriftart"/>
    <w:uiPriority w:val="32"/>
    <w:qFormat/>
    <w:rsid w:val="00B15278"/>
    <w:rPr>
      <w:b/>
      <w:bCs/>
      <w:smallCaps/>
      <w:color w:val="0F4761" w:themeColor="accent1" w:themeShade="BF"/>
      <w:spacing w:val="5"/>
    </w:rPr>
  </w:style>
  <w:style w:type="character" w:styleId="Fett">
    <w:name w:val="Strong"/>
    <w:aliases w:val="Boilerplate"/>
    <w:basedOn w:val="Absatz-Standardschriftart"/>
    <w:uiPriority w:val="22"/>
    <w:qFormat/>
    <w:rsid w:val="005714A4"/>
    <w:rPr>
      <w:b/>
      <w:bCs/>
    </w:rPr>
  </w:style>
  <w:style w:type="paragraph" w:styleId="Kopfzeile">
    <w:name w:val="header"/>
    <w:aliases w:val=" Char, Char Char Char Char"/>
    <w:basedOn w:val="Standard"/>
    <w:link w:val="KopfzeileZchn"/>
    <w:rsid w:val="002237FF"/>
    <w:pPr>
      <w:tabs>
        <w:tab w:val="center" w:pos="4536"/>
        <w:tab w:val="right" w:pos="9072"/>
      </w:tabs>
      <w:spacing w:after="240" w:line="320" w:lineRule="exact"/>
    </w:pPr>
    <w:rPr>
      <w:rFonts w:ascii="Arial" w:eastAsia="Times New Roman" w:hAnsi="Arial" w:cs="Arial"/>
      <w:kern w:val="0"/>
      <w:sz w:val="20"/>
      <w:szCs w:val="22"/>
      <w:lang w:val="en-US" w:bidi="en-US"/>
      <w14:ligatures w14:val="none"/>
    </w:rPr>
  </w:style>
  <w:style w:type="character" w:customStyle="1" w:styleId="KopfzeileZchn">
    <w:name w:val="Kopfzeile Zchn"/>
    <w:aliases w:val=" Char Zchn, Char Char Char Char Zchn"/>
    <w:basedOn w:val="Absatz-Standardschriftart"/>
    <w:link w:val="Kopfzeile"/>
    <w:rsid w:val="002237FF"/>
    <w:rPr>
      <w:rFonts w:ascii="Arial" w:eastAsia="Times New Roman" w:hAnsi="Arial" w:cs="Arial"/>
      <w:kern w:val="0"/>
      <w:sz w:val="20"/>
      <w:szCs w:val="22"/>
      <w:lang w:val="en-US" w:bidi="en-US"/>
      <w14:ligatures w14:val="none"/>
    </w:rPr>
  </w:style>
  <w:style w:type="character" w:styleId="Hervorhebung">
    <w:name w:val="Emphasis"/>
    <w:aliases w:val="Ort/Datum"/>
    <w:qFormat/>
    <w:rsid w:val="002237FF"/>
    <w:rPr>
      <w:lang w:val="en-GB" w:eastAsia="en-GB" w:bidi="en-GB"/>
    </w:rPr>
  </w:style>
  <w:style w:type="character" w:styleId="Hyperlink">
    <w:name w:val="Hyperlink"/>
    <w:basedOn w:val="Absatz-Standardschriftart"/>
    <w:rsid w:val="00DE20E4"/>
    <w:rPr>
      <w:color w:val="467886" w:themeColor="hyperlink"/>
      <w:u w:val="single"/>
    </w:rPr>
  </w:style>
  <w:style w:type="character" w:styleId="NichtaufgelsteErwhnung">
    <w:name w:val="Unresolved Mention"/>
    <w:basedOn w:val="Absatz-Standardschriftart"/>
    <w:uiPriority w:val="99"/>
    <w:semiHidden/>
    <w:unhideWhenUsed/>
    <w:rsid w:val="007C36D6"/>
    <w:rPr>
      <w:color w:val="605E5C"/>
      <w:shd w:val="clear" w:color="auto" w:fill="E1DFDD"/>
    </w:rPr>
  </w:style>
  <w:style w:type="character" w:styleId="Kommentarzeichen">
    <w:name w:val="annotation reference"/>
    <w:basedOn w:val="Absatz-Standardschriftart"/>
    <w:uiPriority w:val="99"/>
    <w:semiHidden/>
    <w:unhideWhenUsed/>
    <w:rsid w:val="00884744"/>
    <w:rPr>
      <w:sz w:val="16"/>
      <w:szCs w:val="16"/>
    </w:rPr>
  </w:style>
  <w:style w:type="paragraph" w:styleId="Kommentartext">
    <w:name w:val="annotation text"/>
    <w:basedOn w:val="Standard"/>
    <w:link w:val="KommentartextZchn"/>
    <w:uiPriority w:val="99"/>
    <w:unhideWhenUsed/>
    <w:rsid w:val="00884744"/>
    <w:pPr>
      <w:spacing w:line="240" w:lineRule="auto"/>
    </w:pPr>
    <w:rPr>
      <w:sz w:val="20"/>
      <w:szCs w:val="20"/>
    </w:rPr>
  </w:style>
  <w:style w:type="character" w:customStyle="1" w:styleId="KommentartextZchn">
    <w:name w:val="Kommentartext Zchn"/>
    <w:basedOn w:val="Absatz-Standardschriftart"/>
    <w:link w:val="Kommentartext"/>
    <w:uiPriority w:val="99"/>
    <w:rsid w:val="00884744"/>
    <w:rPr>
      <w:sz w:val="20"/>
      <w:szCs w:val="20"/>
    </w:rPr>
  </w:style>
  <w:style w:type="paragraph" w:styleId="Kommentarthema">
    <w:name w:val="annotation subject"/>
    <w:basedOn w:val="Kommentartext"/>
    <w:next w:val="Kommentartext"/>
    <w:link w:val="KommentarthemaZchn"/>
    <w:uiPriority w:val="99"/>
    <w:semiHidden/>
    <w:unhideWhenUsed/>
    <w:rsid w:val="00884744"/>
    <w:rPr>
      <w:b/>
      <w:bCs/>
    </w:rPr>
  </w:style>
  <w:style w:type="character" w:customStyle="1" w:styleId="KommentarthemaZchn">
    <w:name w:val="Kommentarthema Zchn"/>
    <w:basedOn w:val="KommentartextZchn"/>
    <w:link w:val="Kommentarthema"/>
    <w:uiPriority w:val="99"/>
    <w:semiHidden/>
    <w:rsid w:val="00884744"/>
    <w:rPr>
      <w:b/>
      <w:bCs/>
      <w:sz w:val="20"/>
      <w:szCs w:val="20"/>
    </w:rPr>
  </w:style>
  <w:style w:type="table" w:styleId="Tabellenraster">
    <w:name w:val="Table Grid"/>
    <w:basedOn w:val="NormaleTabelle"/>
    <w:rsid w:val="009B63D0"/>
    <w:pPr>
      <w:spacing w:after="0" w:line="240" w:lineRule="auto"/>
    </w:pPr>
    <w:rPr>
      <w:rFonts w:ascii="Times New Roman" w:eastAsia="Times New Roman" w:hAnsi="Times New Roman" w:cs="Times New Roman"/>
      <w:kern w:val="0"/>
      <w:sz w:val="20"/>
      <w:szCs w:val="20"/>
      <w:lang w:val="de-CH" w:eastAsia="de-CH"/>
      <w14:ligatures w14:val="none"/>
    </w:rPr>
    <w:tblPr/>
  </w:style>
  <w:style w:type="character" w:customStyle="1" w:styleId="normaltextrun">
    <w:name w:val="normaltextrun"/>
    <w:basedOn w:val="Absatz-Standardschriftart"/>
    <w:rsid w:val="009B63D0"/>
  </w:style>
  <w:style w:type="character" w:customStyle="1" w:styleId="eop">
    <w:name w:val="eop"/>
    <w:basedOn w:val="Absatz-Standardschriftart"/>
    <w:rsid w:val="009B63D0"/>
  </w:style>
  <w:style w:type="paragraph" w:styleId="berarbeitung">
    <w:name w:val="Revision"/>
    <w:hidden/>
    <w:uiPriority w:val="99"/>
    <w:semiHidden/>
    <w:rsid w:val="00C71107"/>
    <w:pPr>
      <w:spacing w:after="0" w:line="240" w:lineRule="auto"/>
    </w:pPr>
  </w:style>
  <w:style w:type="paragraph" w:styleId="Fuzeile">
    <w:name w:val="footer"/>
    <w:basedOn w:val="Standard"/>
    <w:link w:val="FuzeileZchn"/>
    <w:uiPriority w:val="99"/>
    <w:unhideWhenUsed/>
    <w:rsid w:val="00EA765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A765C"/>
  </w:style>
  <w:style w:type="paragraph" w:customStyle="1" w:styleId="Boilerpatebold">
    <w:name w:val="Boilerpate bold"/>
    <w:basedOn w:val="Standard"/>
    <w:autoRedefine/>
    <w:qFormat/>
    <w:rsid w:val="00F32EE5"/>
    <w:pPr>
      <w:spacing w:after="0" w:line="276" w:lineRule="auto"/>
    </w:pPr>
    <w:rPr>
      <w:rFonts w:ascii="Arial" w:eastAsia="Times New Roman" w:hAnsi="Arial" w:cs="Arial"/>
      <w:b/>
      <w:kern w:val="0"/>
      <w:sz w:val="16"/>
      <w:szCs w:val="16"/>
      <w:lang w:bidi="en-US"/>
      <w14:ligatures w14:val="none"/>
    </w:rPr>
  </w:style>
  <w:style w:type="character" w:styleId="BesuchterLink">
    <w:name w:val="FollowedHyperlink"/>
    <w:basedOn w:val="Absatz-Standardschriftart"/>
    <w:uiPriority w:val="99"/>
    <w:semiHidden/>
    <w:unhideWhenUsed/>
    <w:rsid w:val="00D42EA2"/>
    <w:rPr>
      <w:color w:val="96607D" w:themeColor="followedHyperlink"/>
      <w:u w:val="single"/>
    </w:rPr>
  </w:style>
  <w:style w:type="paragraph" w:styleId="Funotentext">
    <w:name w:val="footnote text"/>
    <w:basedOn w:val="Standard"/>
    <w:link w:val="FunotentextZchn"/>
    <w:uiPriority w:val="99"/>
    <w:semiHidden/>
    <w:unhideWhenUsed/>
    <w:rsid w:val="000010F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010FF"/>
    <w:rPr>
      <w:sz w:val="20"/>
      <w:szCs w:val="20"/>
    </w:rPr>
  </w:style>
  <w:style w:type="character" w:styleId="Funotenzeichen">
    <w:name w:val="footnote reference"/>
    <w:basedOn w:val="Absatz-Standardschriftart"/>
    <w:uiPriority w:val="99"/>
    <w:semiHidden/>
    <w:unhideWhenUsed/>
    <w:rsid w:val="000010FF"/>
    <w:rPr>
      <w:vertAlign w:val="superscript"/>
    </w:rPr>
  </w:style>
  <w:style w:type="character" w:styleId="Erwhnung">
    <w:name w:val="Mention"/>
    <w:basedOn w:val="Absatz-Standardschriftart"/>
    <w:uiPriority w:val="99"/>
    <w:unhideWhenUsed/>
    <w:rsid w:val="0057119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iff"/><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tiff"/><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6ebee1a3199c0e667253fe79abcbec7d">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03648de559b0927c364ea7abea860b4a"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D88548DC-572C-CB41-AA42-B9BA849DE635}">
  <ds:schemaRefs>
    <ds:schemaRef ds:uri="http://schemas.openxmlformats.org/officeDocument/2006/bibliography"/>
  </ds:schemaRefs>
</ds:datastoreItem>
</file>

<file path=customXml/itemProps2.xml><?xml version="1.0" encoding="utf-8"?>
<ds:datastoreItem xmlns:ds="http://schemas.openxmlformats.org/officeDocument/2006/customXml" ds:itemID="{D31EFDDE-1662-44D9-8189-CAE6BC5B49CE}">
  <ds:schemaRefs>
    <ds:schemaRef ds:uri="http://schemas.microsoft.com/sharepoint/v3/contenttype/forms"/>
  </ds:schemaRefs>
</ds:datastoreItem>
</file>

<file path=customXml/itemProps3.xml><?xml version="1.0" encoding="utf-8"?>
<ds:datastoreItem xmlns:ds="http://schemas.openxmlformats.org/officeDocument/2006/customXml" ds:itemID="{CC0B7E4D-048D-4552-BD90-202B49C9E9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310C89E-88B1-4BB3-A7A4-B80BCBABB7B2}">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918</Words>
  <Characters>5790</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Gaßmann</dc:creator>
  <cp:keywords/>
  <dc:description/>
  <cp:lastModifiedBy>Philipp Gaßmann</cp:lastModifiedBy>
  <cp:revision>11</cp:revision>
  <dcterms:created xsi:type="dcterms:W3CDTF">2025-12-10T00:37:00Z</dcterms:created>
  <dcterms:modified xsi:type="dcterms:W3CDTF">2026-01-08T07:55:00Z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2025-08-04T07:48:27Z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ef52ffed-eef7-49f4-ad7f-fab4f18e420c</vt:lpwstr>
  </property>
  <property fmtid="{D5CDD505-2E9C-101B-9397-08002B2CF9AE}" pid="9" name="MSIP_Label_583d9081-ff0c-403e-9495-6ce7896734ce_ContentBits">
    <vt:lpwstr>0</vt:lpwstr>
  </property>
  <property fmtid="{D5CDD505-2E9C-101B-9397-08002B2CF9AE}" pid="10" name="MSIP_Label_583d9081-ff0c-403e-9495-6ce7896734ce_Tag">
    <vt:lpwstr>10, 3, 0, 2</vt:lpwstr>
  </property>
  <property fmtid="{D5CDD505-2E9C-101B-9397-08002B2CF9AE}" pid="11" name="ContentTypeId">
    <vt:lpwstr>0x0101008509AA38055B7F4C88C30D788E901AD1</vt:lpwstr>
  </property>
  <property fmtid="{D5CDD505-2E9C-101B-9397-08002B2CF9AE}" pid="12" name="docLang">
    <vt:lpwstr>de</vt:lpwstr>
  </property>
</Properties>
</file>