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5593E2" w14:textId="71275265" w:rsidR="28945C1F" w:rsidRPr="00590E1F" w:rsidRDefault="00376904" w:rsidP="00097327">
      <w:pPr>
        <w:pStyle w:val="berschrift1"/>
        <w:spacing w:before="840" w:line="320" w:lineRule="exact"/>
        <w:rPr>
          <w:lang w:val="de-DE"/>
        </w:rPr>
      </w:pPr>
      <w:r w:rsidRPr="00FB741D">
        <w:rPr>
          <w:b/>
          <w:noProof/>
          <w:szCs w:val="22"/>
          <w:lang w:val="de-DE" w:eastAsia="en-US" w:bidi="en-US"/>
        </w:rPr>
        <w:t>„</w:t>
      </w:r>
      <w:r w:rsidR="00FC0BF9" w:rsidRPr="00FB741D">
        <w:rPr>
          <w:b/>
          <w:noProof/>
          <w:szCs w:val="22"/>
          <w:lang w:val="de-DE" w:eastAsia="en-US" w:bidi="en-US"/>
        </w:rPr>
        <w:t>Das darf der Chef gerne kaufen</w:t>
      </w:r>
      <w:r w:rsidRPr="00FB741D">
        <w:rPr>
          <w:b/>
          <w:noProof/>
          <w:szCs w:val="22"/>
          <w:lang w:val="de-DE" w:eastAsia="en-US" w:bidi="en-US"/>
        </w:rPr>
        <w:t>“</w:t>
      </w:r>
      <w:r w:rsidR="00FC4905" w:rsidRPr="00FB741D" w:rsidDel="00FC4905">
        <w:rPr>
          <w:b/>
          <w:noProof/>
          <w:szCs w:val="22"/>
          <w:lang w:val="de-DE" w:eastAsia="en-US" w:bidi="en-US"/>
        </w:rPr>
        <w:t xml:space="preserve"> </w:t>
      </w:r>
      <w:r w:rsidR="0088657B" w:rsidRPr="00FB741D">
        <w:rPr>
          <w:b/>
          <w:noProof/>
          <w:szCs w:val="22"/>
          <w:lang w:val="de-DE" w:eastAsia="en-US" w:bidi="en-US"/>
        </w:rPr>
        <w:br/>
      </w:r>
      <w:r w:rsidR="004B551F" w:rsidRPr="0088657B">
        <w:rPr>
          <w:lang w:val="de-DE"/>
        </w:rPr>
        <w:t>Optimale</w:t>
      </w:r>
      <w:r w:rsidR="007F64DB" w:rsidRPr="0088657B">
        <w:rPr>
          <w:lang w:val="de-DE"/>
        </w:rPr>
        <w:t xml:space="preserve"> Abstimmung von Unterputzspülkasten und WC-Keramik</w:t>
      </w:r>
      <w:r w:rsidR="00A005C4" w:rsidRPr="0088657B">
        <w:rPr>
          <w:lang w:val="de-DE"/>
        </w:rPr>
        <w:t xml:space="preserve"> </w:t>
      </w:r>
      <w:r w:rsidR="004A7826" w:rsidRPr="0088657B">
        <w:rPr>
          <w:lang w:val="de-DE"/>
        </w:rPr>
        <w:t xml:space="preserve">– </w:t>
      </w:r>
      <w:r w:rsidR="00A005C4" w:rsidRPr="0088657B">
        <w:rPr>
          <w:lang w:val="de-DE"/>
        </w:rPr>
        <w:t>d</w:t>
      </w:r>
      <w:r w:rsidR="000F0898" w:rsidRPr="0088657B">
        <w:rPr>
          <w:lang w:val="de-DE"/>
        </w:rPr>
        <w:t xml:space="preserve">as sagen </w:t>
      </w:r>
      <w:r w:rsidR="00352778" w:rsidRPr="0088657B">
        <w:rPr>
          <w:lang w:val="de-DE"/>
        </w:rPr>
        <w:t>Kunden</w:t>
      </w:r>
      <w:r w:rsidR="00B5093B">
        <w:rPr>
          <w:lang w:val="de-DE"/>
        </w:rPr>
        <w:t xml:space="preserve"> über das Geberit WC-System</w:t>
      </w:r>
    </w:p>
    <w:p w14:paraId="5615C66E" w14:textId="53936EB2" w:rsidR="004B27E6" w:rsidRPr="00376904" w:rsidRDefault="00B4524F" w:rsidP="00097327">
      <w:pPr>
        <w:pStyle w:val="Kopfzeile"/>
        <w:rPr>
          <w:szCs w:val="20"/>
        </w:rPr>
      </w:pPr>
      <w:r w:rsidRPr="00376904">
        <w:rPr>
          <w:rStyle w:val="Hervorhebung"/>
          <w:szCs w:val="20"/>
        </w:rPr>
        <w:t xml:space="preserve">Geberit </w:t>
      </w:r>
      <w:r w:rsidR="005B491D" w:rsidRPr="00376904">
        <w:rPr>
          <w:rStyle w:val="Hervorhebung"/>
          <w:szCs w:val="20"/>
        </w:rPr>
        <w:t>Vertriebs GmbH</w:t>
      </w:r>
      <w:r w:rsidRPr="00376904">
        <w:rPr>
          <w:rStyle w:val="Hervorhebung"/>
          <w:szCs w:val="20"/>
        </w:rPr>
        <w:t xml:space="preserve">, </w:t>
      </w:r>
      <w:r w:rsidR="005B491D" w:rsidRPr="00376904">
        <w:rPr>
          <w:rStyle w:val="Hervorhebung"/>
          <w:szCs w:val="20"/>
        </w:rPr>
        <w:t>Pfullendorf</w:t>
      </w:r>
      <w:r w:rsidRPr="00376904">
        <w:rPr>
          <w:rStyle w:val="Hervorhebung"/>
          <w:szCs w:val="20"/>
        </w:rPr>
        <w:t xml:space="preserve">, </w:t>
      </w:r>
      <w:r w:rsidR="0015466E">
        <w:rPr>
          <w:rStyle w:val="Hervorhebung"/>
          <w:szCs w:val="20"/>
        </w:rPr>
        <w:t>Mai</w:t>
      </w:r>
      <w:r w:rsidR="008C1998" w:rsidRPr="00376904">
        <w:rPr>
          <w:rStyle w:val="Hervorhebung"/>
          <w:szCs w:val="20"/>
        </w:rPr>
        <w:t xml:space="preserve"> </w:t>
      </w:r>
      <w:r w:rsidR="00E65269" w:rsidRPr="00376904">
        <w:rPr>
          <w:rStyle w:val="Hervorhebung"/>
          <w:szCs w:val="20"/>
        </w:rPr>
        <w:t>20</w:t>
      </w:r>
      <w:r w:rsidR="003147B8" w:rsidRPr="00376904">
        <w:rPr>
          <w:rStyle w:val="Hervorhebung"/>
          <w:szCs w:val="20"/>
        </w:rPr>
        <w:t>2</w:t>
      </w:r>
      <w:r w:rsidR="008C1998">
        <w:rPr>
          <w:rStyle w:val="Hervorhebung"/>
          <w:szCs w:val="20"/>
        </w:rPr>
        <w:t>5</w:t>
      </w:r>
    </w:p>
    <w:p w14:paraId="30DDB1A5" w14:textId="3C79F306" w:rsidR="00922B14" w:rsidRPr="00605FC2" w:rsidRDefault="00D80B96" w:rsidP="00097327">
      <w:pPr>
        <w:spacing w:after="0"/>
        <w:rPr>
          <w:bCs/>
        </w:rPr>
      </w:pPr>
      <w:r w:rsidRPr="0015466E">
        <w:rPr>
          <w:b/>
          <w:bCs/>
        </w:rPr>
        <w:t xml:space="preserve">Im Wohnungsneubau und </w:t>
      </w:r>
      <w:r w:rsidR="004D39D3" w:rsidRPr="0015466E">
        <w:rPr>
          <w:b/>
          <w:bCs/>
        </w:rPr>
        <w:t>bei der</w:t>
      </w:r>
      <w:r w:rsidRPr="0015466E">
        <w:rPr>
          <w:b/>
          <w:bCs/>
        </w:rPr>
        <w:t xml:space="preserve"> Sanierung sind Sanitärlösungen gefragt, die </w:t>
      </w:r>
      <w:r w:rsidR="00625274" w:rsidRPr="0015466E">
        <w:rPr>
          <w:b/>
          <w:bCs/>
        </w:rPr>
        <w:t>sich</w:t>
      </w:r>
      <w:r w:rsidRPr="0015466E">
        <w:rPr>
          <w:b/>
          <w:bCs/>
        </w:rPr>
        <w:t xml:space="preserve"> </w:t>
      </w:r>
      <w:r w:rsidR="00625274" w:rsidRPr="0015466E">
        <w:rPr>
          <w:b/>
          <w:bCs/>
        </w:rPr>
        <w:t>zeitsparend,</w:t>
      </w:r>
      <w:r w:rsidRPr="0015466E">
        <w:rPr>
          <w:b/>
          <w:bCs/>
        </w:rPr>
        <w:t xml:space="preserve"> einfach und sicher montieren lassen. Zugleich erwarten Eigentümer und Mieter attraktive und funktional hochwertige Badausstattungen. </w:t>
      </w:r>
      <w:r w:rsidR="009426EC" w:rsidRPr="0015466E">
        <w:rPr>
          <w:b/>
          <w:bCs/>
        </w:rPr>
        <w:t xml:space="preserve">Ein </w:t>
      </w:r>
      <w:r w:rsidR="008C7FFE" w:rsidRPr="0015466E">
        <w:rPr>
          <w:b/>
          <w:bCs/>
        </w:rPr>
        <w:t>Geberit WC-System verspr</w:t>
      </w:r>
      <w:r w:rsidR="006A481E" w:rsidRPr="0015466E">
        <w:rPr>
          <w:b/>
          <w:bCs/>
        </w:rPr>
        <w:t>i</w:t>
      </w:r>
      <w:r w:rsidR="008C7FFE" w:rsidRPr="0015466E">
        <w:rPr>
          <w:b/>
          <w:bCs/>
        </w:rPr>
        <w:t>ch</w:t>
      </w:r>
      <w:r w:rsidR="009426EC" w:rsidRPr="0015466E">
        <w:rPr>
          <w:b/>
          <w:bCs/>
        </w:rPr>
        <w:t xml:space="preserve">t </w:t>
      </w:r>
      <w:r w:rsidR="008C7FFE" w:rsidRPr="0015466E">
        <w:rPr>
          <w:b/>
          <w:bCs/>
        </w:rPr>
        <w:t xml:space="preserve">eine </w:t>
      </w:r>
      <w:r w:rsidR="00556D40" w:rsidRPr="0015466E">
        <w:rPr>
          <w:b/>
          <w:bCs/>
        </w:rPr>
        <w:t xml:space="preserve">um bis zu </w:t>
      </w:r>
      <w:r w:rsidR="006A481E" w:rsidRPr="0015466E">
        <w:rPr>
          <w:b/>
          <w:bCs/>
        </w:rPr>
        <w:br/>
      </w:r>
      <w:r w:rsidR="00556D40" w:rsidRPr="0015466E">
        <w:rPr>
          <w:b/>
          <w:bCs/>
        </w:rPr>
        <w:t xml:space="preserve">40 % </w:t>
      </w:r>
      <w:r w:rsidR="008C7FFE" w:rsidRPr="0015466E">
        <w:rPr>
          <w:b/>
          <w:bCs/>
        </w:rPr>
        <w:t>s</w:t>
      </w:r>
      <w:r w:rsidR="005B1264" w:rsidRPr="0015466E">
        <w:rPr>
          <w:b/>
          <w:bCs/>
        </w:rPr>
        <w:t>chnellere Montage</w:t>
      </w:r>
      <w:r w:rsidR="00494E04" w:rsidRPr="0015466E">
        <w:rPr>
          <w:b/>
          <w:bCs/>
        </w:rPr>
        <w:t>*</w:t>
      </w:r>
      <w:r w:rsidR="005B1264" w:rsidRPr="0015466E">
        <w:rPr>
          <w:b/>
          <w:bCs/>
        </w:rPr>
        <w:t xml:space="preserve">, </w:t>
      </w:r>
      <w:r w:rsidR="008C7FFE" w:rsidRPr="0015466E">
        <w:rPr>
          <w:b/>
          <w:bCs/>
        </w:rPr>
        <w:t xml:space="preserve">eine </w:t>
      </w:r>
      <w:r w:rsidR="00FA56EA" w:rsidRPr="0015466E">
        <w:rPr>
          <w:b/>
          <w:bCs/>
        </w:rPr>
        <w:t xml:space="preserve">bis zu </w:t>
      </w:r>
      <w:r w:rsidR="00A51802" w:rsidRPr="0015466E">
        <w:rPr>
          <w:b/>
          <w:bCs/>
        </w:rPr>
        <w:t>zehnmal bessere Spülleistung</w:t>
      </w:r>
      <w:r w:rsidR="00DE6FE9" w:rsidRPr="0015466E">
        <w:rPr>
          <w:b/>
          <w:bCs/>
        </w:rPr>
        <w:t>**</w:t>
      </w:r>
      <w:r w:rsidR="00D47705" w:rsidRPr="0015466E">
        <w:rPr>
          <w:b/>
          <w:bCs/>
        </w:rPr>
        <w:t xml:space="preserve"> </w:t>
      </w:r>
      <w:r w:rsidR="005B1264" w:rsidRPr="0015466E">
        <w:rPr>
          <w:b/>
          <w:bCs/>
        </w:rPr>
        <w:t xml:space="preserve">und Systemvorteile dank </w:t>
      </w:r>
      <w:r w:rsidR="00C908C3" w:rsidRPr="0015466E">
        <w:rPr>
          <w:b/>
          <w:bCs/>
        </w:rPr>
        <w:t>optimal aufeinander abgestimmtem</w:t>
      </w:r>
      <w:r w:rsidR="005B1264" w:rsidRPr="0015466E">
        <w:rPr>
          <w:b/>
          <w:bCs/>
        </w:rPr>
        <w:t xml:space="preserve"> Unterputz</w:t>
      </w:r>
      <w:r w:rsidR="00470F89" w:rsidRPr="0015466E">
        <w:rPr>
          <w:b/>
          <w:bCs/>
        </w:rPr>
        <w:t>s</w:t>
      </w:r>
      <w:r w:rsidR="005B1264" w:rsidRPr="0015466E">
        <w:rPr>
          <w:b/>
          <w:bCs/>
        </w:rPr>
        <w:t>pülkasten und WC-Keramik</w:t>
      </w:r>
      <w:r w:rsidR="007328D2" w:rsidRPr="0015466E">
        <w:rPr>
          <w:b/>
          <w:bCs/>
        </w:rPr>
        <w:t>.</w:t>
      </w:r>
      <w:r w:rsidR="005B1264" w:rsidRPr="0015466E">
        <w:rPr>
          <w:b/>
          <w:bCs/>
        </w:rPr>
        <w:t xml:space="preserve"> </w:t>
      </w:r>
      <w:r w:rsidR="00201421" w:rsidRPr="0015466E">
        <w:rPr>
          <w:b/>
          <w:bCs/>
        </w:rPr>
        <w:t>Doch was zählt</w:t>
      </w:r>
      <w:r w:rsidR="00CB1AC5" w:rsidRPr="0015466E">
        <w:rPr>
          <w:b/>
          <w:bCs/>
        </w:rPr>
        <w:t>,</w:t>
      </w:r>
      <w:r w:rsidR="00201421" w:rsidRPr="0015466E">
        <w:rPr>
          <w:b/>
          <w:bCs/>
        </w:rPr>
        <w:t xml:space="preserve"> ist </w:t>
      </w:r>
      <w:r w:rsidR="00675AC6" w:rsidRPr="0015466E">
        <w:rPr>
          <w:b/>
          <w:bCs/>
        </w:rPr>
        <w:t xml:space="preserve">das Feedback der Installateure </w:t>
      </w:r>
      <w:r w:rsidR="006462B7" w:rsidRPr="0015466E">
        <w:rPr>
          <w:b/>
          <w:bCs/>
        </w:rPr>
        <w:t xml:space="preserve">aus </w:t>
      </w:r>
      <w:r w:rsidR="00876D4E" w:rsidRPr="0015466E">
        <w:rPr>
          <w:b/>
          <w:bCs/>
        </w:rPr>
        <w:t>der Praxis</w:t>
      </w:r>
      <w:r w:rsidR="006462B7" w:rsidRPr="0015466E">
        <w:rPr>
          <w:b/>
          <w:bCs/>
        </w:rPr>
        <w:t>.</w:t>
      </w:r>
      <w:r w:rsidR="006462B7" w:rsidRPr="00605FC2">
        <w:rPr>
          <w:b/>
          <w:bCs/>
        </w:rPr>
        <w:t xml:space="preserve"> </w:t>
      </w:r>
    </w:p>
    <w:p w14:paraId="793E48FE" w14:textId="77777777" w:rsidR="00CE39EE" w:rsidRPr="00605FC2" w:rsidRDefault="00CE39EE" w:rsidP="00097327">
      <w:pPr>
        <w:spacing w:after="0"/>
        <w:rPr>
          <w:b/>
          <w:bCs/>
        </w:rPr>
      </w:pPr>
    </w:p>
    <w:p w14:paraId="1BEDEA1C" w14:textId="1B507896" w:rsidR="00394208" w:rsidRPr="00376904" w:rsidRDefault="006A481E" w:rsidP="00097327">
      <w:pPr>
        <w:spacing w:after="0"/>
      </w:pPr>
      <w:r w:rsidRPr="0015466E">
        <w:t xml:space="preserve">Das </w:t>
      </w:r>
      <w:r w:rsidR="00394208" w:rsidRPr="0015466E">
        <w:t xml:space="preserve">Geberit WC-System </w:t>
      </w:r>
      <w:r w:rsidRPr="0015466E">
        <w:t xml:space="preserve">ist </w:t>
      </w:r>
      <w:r w:rsidR="00672F09" w:rsidRPr="0015466E">
        <w:t xml:space="preserve">das Ergebnis </w:t>
      </w:r>
      <w:r w:rsidR="001C39F6" w:rsidRPr="0015466E">
        <w:t xml:space="preserve">vieler Jahre Forschung und Entwicklung </w:t>
      </w:r>
      <w:r w:rsidR="00E044A0" w:rsidRPr="0015466E">
        <w:t xml:space="preserve">des Sanitärspezialisten </w:t>
      </w:r>
      <w:r w:rsidR="003B7DA2" w:rsidRPr="0015466E">
        <w:t>mit dem Ziel</w:t>
      </w:r>
      <w:r w:rsidR="00A51802" w:rsidRPr="0015466E">
        <w:t>,</w:t>
      </w:r>
      <w:r w:rsidR="00C616ED" w:rsidRPr="0015466E">
        <w:t xml:space="preserve"> </w:t>
      </w:r>
      <w:r w:rsidR="00193BC6" w:rsidRPr="0015466E">
        <w:t>Unterputzspülkasten und WC-Keramik</w:t>
      </w:r>
      <w:r w:rsidR="00EE6C6C" w:rsidRPr="0015466E">
        <w:t xml:space="preserve"> optimal </w:t>
      </w:r>
      <w:r w:rsidR="002B7102" w:rsidRPr="0015466E">
        <w:t>aufeinander</w:t>
      </w:r>
      <w:r w:rsidR="00EE6C6C" w:rsidRPr="0015466E">
        <w:t xml:space="preserve"> </w:t>
      </w:r>
      <w:r w:rsidR="002B7102" w:rsidRPr="0015466E">
        <w:t>abzustimmen</w:t>
      </w:r>
      <w:r w:rsidR="00192989" w:rsidRPr="0015466E">
        <w:t xml:space="preserve">. In Verbindung mit </w:t>
      </w:r>
      <w:r w:rsidR="00354339" w:rsidRPr="0015466E">
        <w:t>einem</w:t>
      </w:r>
      <w:r w:rsidR="003B4708" w:rsidRPr="0015466E">
        <w:t xml:space="preserve"> Geberit </w:t>
      </w:r>
      <w:r w:rsidR="00354339" w:rsidRPr="0015466E">
        <w:t xml:space="preserve">WC </w:t>
      </w:r>
      <w:r w:rsidR="00A17F11" w:rsidRPr="0015466E">
        <w:t>mit</w:t>
      </w:r>
      <w:r w:rsidR="00192989" w:rsidRPr="0015466E">
        <w:t xml:space="preserve"> </w:t>
      </w:r>
      <w:proofErr w:type="spellStart"/>
      <w:r w:rsidR="00192989" w:rsidRPr="0015466E">
        <w:t>TurboFlush</w:t>
      </w:r>
      <w:proofErr w:type="spellEnd"/>
      <w:r w:rsidR="00192989" w:rsidRPr="0015466E">
        <w:t>-Spültechn</w:t>
      </w:r>
      <w:r w:rsidR="00A51802" w:rsidRPr="0015466E">
        <w:t>ik</w:t>
      </w:r>
      <w:r w:rsidR="00192989" w:rsidRPr="0015466E">
        <w:t xml:space="preserve"> </w:t>
      </w:r>
      <w:r w:rsidR="00B466CC" w:rsidRPr="0015466E">
        <w:t>schöpf</w:t>
      </w:r>
      <w:r w:rsidR="00F41B42" w:rsidRPr="0015466E">
        <w:t>t</w:t>
      </w:r>
      <w:r w:rsidR="00B466CC" w:rsidRPr="0015466E">
        <w:t xml:space="preserve"> </w:t>
      </w:r>
      <w:r w:rsidR="00F41B42" w:rsidRPr="0015466E">
        <w:t xml:space="preserve">ein </w:t>
      </w:r>
      <w:r w:rsidR="00B466CC" w:rsidRPr="0015466E">
        <w:t>Geberit</w:t>
      </w:r>
      <w:r w:rsidR="00784318" w:rsidRPr="0015466E">
        <w:t xml:space="preserve"> </w:t>
      </w:r>
      <w:r w:rsidR="00B466CC" w:rsidRPr="0015466E">
        <w:t>Unterputzspülk</w:t>
      </w:r>
      <w:r w:rsidR="00F41B42" w:rsidRPr="0015466E">
        <w:t>a</w:t>
      </w:r>
      <w:r w:rsidR="00B466CC" w:rsidRPr="0015466E">
        <w:t xml:space="preserve">sten </w:t>
      </w:r>
      <w:r w:rsidR="00F41B42" w:rsidRPr="0015466E">
        <w:t xml:space="preserve">sein </w:t>
      </w:r>
      <w:r w:rsidR="00B466CC" w:rsidRPr="0015466E">
        <w:t xml:space="preserve">volles </w:t>
      </w:r>
      <w:r w:rsidR="00276E97" w:rsidRPr="0015466E">
        <w:t>Potenzial aus</w:t>
      </w:r>
      <w:r w:rsidR="003C1C5E" w:rsidRPr="0015466E">
        <w:t xml:space="preserve"> und</w:t>
      </w:r>
      <w:r w:rsidR="006F34FC" w:rsidRPr="0015466E">
        <w:t xml:space="preserve"> Nutzer</w:t>
      </w:r>
      <w:r w:rsidR="003C1C5E" w:rsidRPr="0015466E">
        <w:t xml:space="preserve"> profitieren vom Know-how vor und hinter der Wand</w:t>
      </w:r>
      <w:r w:rsidR="00605FC2" w:rsidRPr="0015466E">
        <w:t xml:space="preserve"> des Unternehmens</w:t>
      </w:r>
      <w:r w:rsidR="003C1C5E" w:rsidRPr="0015466E">
        <w:t xml:space="preserve">. </w:t>
      </w:r>
      <w:r w:rsidR="00C11568" w:rsidRPr="0015466E">
        <w:t>D</w:t>
      </w:r>
      <w:r w:rsidR="001B0055" w:rsidRPr="0015466E">
        <w:t xml:space="preserve">ie Installation </w:t>
      </w:r>
      <w:r w:rsidR="000E2257" w:rsidRPr="0015466E">
        <w:t>des Unterputzsp</w:t>
      </w:r>
      <w:r w:rsidR="00C235D3" w:rsidRPr="0015466E">
        <w:t xml:space="preserve">ülkastens ist </w:t>
      </w:r>
      <w:r w:rsidR="00C136BE" w:rsidRPr="0015466E">
        <w:t xml:space="preserve">zudem </w:t>
      </w:r>
      <w:r w:rsidR="00C235D3" w:rsidRPr="0015466E">
        <w:t>mit dem Duofix</w:t>
      </w:r>
      <w:r w:rsidR="00C136BE" w:rsidRPr="0015466E">
        <w:t>-</w:t>
      </w:r>
      <w:r w:rsidR="00C235D3" w:rsidRPr="0015466E">
        <w:t>In</w:t>
      </w:r>
      <w:r w:rsidR="00916D64" w:rsidRPr="0015466E">
        <w:t xml:space="preserve">stallationselement </w:t>
      </w:r>
      <w:r w:rsidR="00A51802" w:rsidRPr="0015466E">
        <w:t xml:space="preserve">noch </w:t>
      </w:r>
      <w:r w:rsidR="000E2257" w:rsidRPr="0015466E">
        <w:t>schnell</w:t>
      </w:r>
      <w:r w:rsidR="00A51802" w:rsidRPr="0015466E">
        <w:t>er</w:t>
      </w:r>
      <w:r w:rsidR="000E2257" w:rsidRPr="0015466E">
        <w:t xml:space="preserve"> und einfach</w:t>
      </w:r>
      <w:r w:rsidR="00A51802" w:rsidRPr="0015466E">
        <w:t>er</w:t>
      </w:r>
      <w:r w:rsidR="00916D64" w:rsidRPr="0015466E">
        <w:t>.</w:t>
      </w:r>
      <w:r w:rsidR="001B0055" w:rsidRPr="0015466E">
        <w:t xml:space="preserve"> </w:t>
      </w:r>
      <w:r w:rsidR="00276E97" w:rsidRPr="0015466E">
        <w:t xml:space="preserve">Geberit hat </w:t>
      </w:r>
      <w:r w:rsidR="00332D21" w:rsidRPr="0015466E">
        <w:t>sich in der Praxis umgehört</w:t>
      </w:r>
      <w:r w:rsidR="0023764B" w:rsidRPr="0015466E">
        <w:t xml:space="preserve">, </w:t>
      </w:r>
      <w:r w:rsidR="00CB6C73" w:rsidRPr="0015466E">
        <w:t>wie sich</w:t>
      </w:r>
      <w:r w:rsidR="006F34FC" w:rsidRPr="0015466E">
        <w:t xml:space="preserve"> das</w:t>
      </w:r>
      <w:r w:rsidR="0023764B" w:rsidRPr="0015466E">
        <w:t xml:space="preserve"> </w:t>
      </w:r>
      <w:r w:rsidR="00CB6C73" w:rsidRPr="0015466E">
        <w:t xml:space="preserve">Geberit WC-System im Praxiseinsatz </w:t>
      </w:r>
      <w:r w:rsidR="00A974AB" w:rsidRPr="0015466E">
        <w:t>bewähr</w:t>
      </w:r>
      <w:r w:rsidR="006F34FC" w:rsidRPr="0015466E">
        <w:t>t</w:t>
      </w:r>
      <w:r w:rsidR="00A974AB" w:rsidRPr="0015466E">
        <w:t>.</w:t>
      </w:r>
    </w:p>
    <w:p w14:paraId="1C375895" w14:textId="77777777" w:rsidR="00394208" w:rsidRPr="00376904" w:rsidRDefault="00394208" w:rsidP="00097327">
      <w:pPr>
        <w:spacing w:after="0"/>
        <w:rPr>
          <w:b/>
          <w:bCs/>
        </w:rPr>
      </w:pPr>
    </w:p>
    <w:p w14:paraId="5E19DBC7" w14:textId="6EE724B6" w:rsidR="00CE39EE" w:rsidRPr="00376904" w:rsidRDefault="000E47F3" w:rsidP="00097327">
      <w:pPr>
        <w:spacing w:after="0"/>
        <w:rPr>
          <w:b/>
          <w:bCs/>
        </w:rPr>
      </w:pPr>
      <w:r w:rsidRPr="00376904">
        <w:rPr>
          <w:b/>
          <w:bCs/>
        </w:rPr>
        <w:t>Montagefreundlich</w:t>
      </w:r>
    </w:p>
    <w:p w14:paraId="5BF34F76" w14:textId="28CEB35F" w:rsidR="00AB2747" w:rsidRDefault="009D5C83" w:rsidP="00097327">
      <w:pPr>
        <w:spacing w:after="0"/>
      </w:pPr>
      <w:r w:rsidRPr="00376904">
        <w:t xml:space="preserve">Projektleiter </w:t>
      </w:r>
      <w:r w:rsidR="00204279" w:rsidRPr="000C0E11">
        <w:t xml:space="preserve">Josef </w:t>
      </w:r>
      <w:r w:rsidRPr="000C0E11">
        <w:t>Nitsch</w:t>
      </w:r>
      <w:r w:rsidR="00A64307" w:rsidRPr="000C0E11">
        <w:t>e</w:t>
      </w:r>
      <w:r w:rsidRPr="000C0E11">
        <w:t xml:space="preserve"> und die</w:t>
      </w:r>
      <w:r w:rsidR="005F2028">
        <w:t xml:space="preserve"> </w:t>
      </w:r>
      <w:r w:rsidR="005F2028" w:rsidRPr="005F2028">
        <w:t>Anlagenmechanikerin für Sanitär, Heizung und Klima</w:t>
      </w:r>
      <w:r w:rsidR="004F1479">
        <w:t xml:space="preserve"> </w:t>
      </w:r>
      <w:r w:rsidRPr="000C0E11">
        <w:t>Antonella</w:t>
      </w:r>
      <w:r w:rsidR="00752822">
        <w:t xml:space="preserve"> </w:t>
      </w:r>
      <w:r w:rsidRPr="000C0E11">
        <w:t xml:space="preserve">Menrath von der Friedrich Morsch GmbH &amp; Co. KG aus Plankstadt </w:t>
      </w:r>
      <w:r w:rsidR="000F7426" w:rsidRPr="000C0E11">
        <w:t xml:space="preserve">haben das Geberit WC-System </w:t>
      </w:r>
      <w:r w:rsidR="00F54194" w:rsidRPr="000C0E11">
        <w:t xml:space="preserve">ausgiebig in der Praxis </w:t>
      </w:r>
      <w:r w:rsidR="002B7102" w:rsidRPr="000C0E11">
        <w:t>getestet</w:t>
      </w:r>
      <w:r w:rsidR="00F54194" w:rsidRPr="000C0E11">
        <w:t xml:space="preserve">. </w:t>
      </w:r>
      <w:r w:rsidR="00757F4F" w:rsidRPr="000C0E11">
        <w:t xml:space="preserve">Beide </w:t>
      </w:r>
      <w:r w:rsidR="00E41BE6" w:rsidRPr="000C0E11">
        <w:t xml:space="preserve">bestätigen </w:t>
      </w:r>
      <w:r w:rsidR="00757F4F" w:rsidRPr="000C0E11">
        <w:t xml:space="preserve">die einfache Montage der WC-Keramik. </w:t>
      </w:r>
      <w:r w:rsidR="00204279" w:rsidRPr="000C0E11">
        <w:t xml:space="preserve">Josef </w:t>
      </w:r>
      <w:r w:rsidR="00620236" w:rsidRPr="000C0E11">
        <w:t>Nitsch</w:t>
      </w:r>
      <w:r w:rsidR="00204279" w:rsidRPr="000C0E11">
        <w:t>e</w:t>
      </w:r>
      <w:r w:rsidR="00620236" w:rsidRPr="000C0E11">
        <w:t xml:space="preserve"> </w:t>
      </w:r>
      <w:r w:rsidR="00FF2990" w:rsidRPr="000C0E11">
        <w:t xml:space="preserve">betont </w:t>
      </w:r>
      <w:r w:rsidR="00C64D0F" w:rsidRPr="000C0E11">
        <w:t xml:space="preserve">die Zeitersparnis und </w:t>
      </w:r>
      <w:r w:rsidR="00114AC1" w:rsidRPr="000C0E11">
        <w:t xml:space="preserve">Antonella Menrath </w:t>
      </w:r>
      <w:r w:rsidR="00AC0869" w:rsidRPr="000C0E11">
        <w:t xml:space="preserve">gefällt </w:t>
      </w:r>
      <w:r w:rsidR="001052C5" w:rsidRPr="000C0E11">
        <w:t xml:space="preserve">vor allem </w:t>
      </w:r>
      <w:r w:rsidR="00AC0869" w:rsidRPr="000C0E11">
        <w:t xml:space="preserve">die </w:t>
      </w:r>
      <w:r w:rsidR="00A54B75" w:rsidRPr="000C0E11">
        <w:t>durchdachte</w:t>
      </w:r>
      <w:r w:rsidR="00AC0869" w:rsidRPr="000C0E11">
        <w:t xml:space="preserve"> </w:t>
      </w:r>
      <w:r w:rsidR="00973DDE" w:rsidRPr="000C0E11">
        <w:t>Montage</w:t>
      </w:r>
      <w:r w:rsidR="00A54B75" w:rsidRPr="000C0E11">
        <w:t xml:space="preserve"> mit </w:t>
      </w:r>
      <w:r w:rsidR="00EB220D" w:rsidRPr="000C0E11">
        <w:t xml:space="preserve">hilfreichen </w:t>
      </w:r>
      <w:r w:rsidR="00EB220D" w:rsidRPr="003B4708">
        <w:t>Features</w:t>
      </w:r>
      <w:r w:rsidR="00947A22" w:rsidRPr="003B4708">
        <w:t xml:space="preserve"> wie</w:t>
      </w:r>
      <w:r w:rsidR="00172D6E" w:rsidRPr="003B4708">
        <w:t xml:space="preserve"> der </w:t>
      </w:r>
      <w:r w:rsidR="00745433" w:rsidRPr="003B4708">
        <w:t xml:space="preserve">verdeckten </w:t>
      </w:r>
      <w:r w:rsidR="00172D6E" w:rsidRPr="003B4708">
        <w:t>EFF3-Befestigung</w:t>
      </w:r>
      <w:r w:rsidR="00153E19" w:rsidRPr="003B4708">
        <w:t>:</w:t>
      </w:r>
      <w:r w:rsidR="00973DDE" w:rsidRPr="003B4708">
        <w:t xml:space="preserve"> </w:t>
      </w:r>
      <w:r w:rsidR="00FF013A" w:rsidRPr="003B4708">
        <w:t>„Trotz des Gewichts lässt sich die geschlossene Keramik problemlos von einer Person halten, ausrichten und an die Wand schrauben</w:t>
      </w:r>
      <w:r w:rsidR="00F1524B" w:rsidRPr="003B4708">
        <w:t>: mit einfachen Ha</w:t>
      </w:r>
      <w:r w:rsidR="00F1524B" w:rsidRPr="000C0E11">
        <w:t>ndgriffen</w:t>
      </w:r>
      <w:r w:rsidR="00826C2D" w:rsidRPr="000C0E11">
        <w:t xml:space="preserve"> </w:t>
      </w:r>
      <w:r w:rsidR="00F1524B" w:rsidRPr="000C0E11">
        <w:t>und wenig Werkzeug.</w:t>
      </w:r>
      <w:r w:rsidR="00153E19" w:rsidRPr="000C0E11">
        <w:t xml:space="preserve">“ </w:t>
      </w:r>
      <w:r w:rsidR="00AB2747" w:rsidRPr="00654F0E">
        <w:t xml:space="preserve">Die innovative EFF3-Befestigung </w:t>
      </w:r>
      <w:r w:rsidR="001017B8" w:rsidRPr="00654F0E">
        <w:t xml:space="preserve">zieht das WC mit einem Schneckengetriebe fest an die Wand und </w:t>
      </w:r>
      <w:r w:rsidR="00AB2747" w:rsidRPr="00654F0E">
        <w:t xml:space="preserve">macht die Installation </w:t>
      </w:r>
      <w:r w:rsidR="008D0F6A" w:rsidRPr="00654F0E">
        <w:t xml:space="preserve">dadurch </w:t>
      </w:r>
      <w:r w:rsidR="001017B8" w:rsidRPr="00654F0E">
        <w:t>besonders</w:t>
      </w:r>
      <w:r w:rsidR="00AB2747" w:rsidRPr="00654F0E">
        <w:t xml:space="preserve"> leicht. </w:t>
      </w:r>
    </w:p>
    <w:p w14:paraId="4C451322" w14:textId="77777777" w:rsidR="00EE35AC" w:rsidRPr="000C0E11" w:rsidRDefault="00EE35AC" w:rsidP="00097327">
      <w:pPr>
        <w:spacing w:after="0"/>
      </w:pPr>
    </w:p>
    <w:p w14:paraId="65D205F6" w14:textId="73E68038" w:rsidR="00BF51F0" w:rsidRPr="00376904" w:rsidRDefault="001D3AAA" w:rsidP="00097327">
      <w:pPr>
        <w:spacing w:after="0"/>
      </w:pPr>
      <w:r w:rsidRPr="000C0E11">
        <w:t xml:space="preserve">Im Vergleich mit anderen </w:t>
      </w:r>
      <w:r w:rsidR="00D945C1" w:rsidRPr="000C0E11">
        <w:t>Systemen zur Installation von WCs mit geschlossener Keramik sieht Menrath be</w:t>
      </w:r>
      <w:r w:rsidR="00184E31" w:rsidRPr="000C0E11">
        <w:t xml:space="preserve">i </w:t>
      </w:r>
      <w:r w:rsidR="0090527A">
        <w:t xml:space="preserve">der </w:t>
      </w:r>
      <w:r w:rsidR="0090527A" w:rsidRPr="00B524C7">
        <w:t>EFF3-</w:t>
      </w:r>
      <w:r w:rsidR="0090527A">
        <w:t xml:space="preserve">Befestigung mit </w:t>
      </w:r>
      <w:proofErr w:type="spellStart"/>
      <w:r w:rsidR="0090527A">
        <w:t>Easy</w:t>
      </w:r>
      <w:r w:rsidR="009B4B55">
        <w:t>Mount</w:t>
      </w:r>
      <w:proofErr w:type="spellEnd"/>
      <w:r w:rsidR="009B4B55">
        <w:t xml:space="preserve">-Scharnieren bei </w:t>
      </w:r>
      <w:r w:rsidR="00184E31" w:rsidRPr="000C0E11">
        <w:t xml:space="preserve">Geberit Vorteile: „Mit der neuen Wandbefestigung wird das WC sehr einfach von oben mit dem Sechskantschlüssel festgezogen. So kann man die Montage ohne Verrenkungen und zeitraubendes Nachjustieren durchführen. Bei der Montage der Halterung für den WC-Sitz wird die Mutter durch eine </w:t>
      </w:r>
      <w:proofErr w:type="spellStart"/>
      <w:r w:rsidR="00184E31" w:rsidRPr="000C0E11">
        <w:t>Klappdübelmechanik</w:t>
      </w:r>
      <w:proofErr w:type="spellEnd"/>
      <w:r w:rsidR="00184E31" w:rsidRPr="000C0E11">
        <w:t xml:space="preserve"> gehalten, so dass sie nicht mehr in die Keramik fallen kann. Dies ist öfter vorgekommen und es war schwer, sie wieder rauszubekommen</w:t>
      </w:r>
      <w:r w:rsidR="00B54F67">
        <w:t>“</w:t>
      </w:r>
      <w:r w:rsidR="00184E31" w:rsidRPr="000C0E11">
        <w:t>.</w:t>
      </w:r>
      <w:r w:rsidR="006D0EE9" w:rsidRPr="000C0E11">
        <w:t xml:space="preserve"> </w:t>
      </w:r>
      <w:r w:rsidR="00885AF9" w:rsidRPr="000C0E11">
        <w:t>J</w:t>
      </w:r>
      <w:r w:rsidR="00AD1A98" w:rsidRPr="000C0E11">
        <w:t>osef</w:t>
      </w:r>
      <w:r w:rsidR="00885AF9" w:rsidRPr="000C0E11">
        <w:t xml:space="preserve"> Nitsch</w:t>
      </w:r>
      <w:r w:rsidR="00A64307" w:rsidRPr="000C0E11">
        <w:t>e</w:t>
      </w:r>
      <w:r w:rsidR="00885AF9" w:rsidRPr="000C0E11">
        <w:t xml:space="preserve"> ergänzt</w:t>
      </w:r>
      <w:r w:rsidR="00885AF9" w:rsidRPr="00376904">
        <w:t>: „Die neuen Systeme sind wesentlich schneller zu montieren. Den größten Vorteil sehe ich daher bei Großbaustellen, wo viele WCs verbaut werden. Hier macht sich der Zeitgewinn deutlich bemerkbar.“</w:t>
      </w:r>
      <w:r w:rsidR="00CA71A9" w:rsidRPr="00376904">
        <w:t xml:space="preserve"> </w:t>
      </w:r>
    </w:p>
    <w:p w14:paraId="42C8E13D" w14:textId="77777777" w:rsidR="00715642" w:rsidRPr="00376904" w:rsidRDefault="00715642" w:rsidP="00097327">
      <w:pPr>
        <w:spacing w:after="0"/>
      </w:pPr>
    </w:p>
    <w:p w14:paraId="42A4AE43" w14:textId="521E1E40" w:rsidR="00E663F1" w:rsidRPr="0015466E" w:rsidRDefault="00A626FA" w:rsidP="00097327">
      <w:pPr>
        <w:spacing w:after="0"/>
      </w:pPr>
      <w:r w:rsidRPr="00376904">
        <w:t xml:space="preserve">Für Günther Kreutzmann, Geschäftsführer der Hubert Sanitärtechnik GmbH &amp; Co. </w:t>
      </w:r>
      <w:r w:rsidR="00076C44" w:rsidRPr="00376904">
        <w:t>in</w:t>
      </w:r>
      <w:r w:rsidRPr="00376904">
        <w:t xml:space="preserve"> </w:t>
      </w:r>
      <w:r w:rsidR="000900D5" w:rsidRPr="00376904">
        <w:t>Nürnberg</w:t>
      </w:r>
      <w:r w:rsidR="00076C44" w:rsidRPr="00376904">
        <w:t>, ist das Feedback seiner Mon</w:t>
      </w:r>
      <w:r w:rsidR="002B7102" w:rsidRPr="00376904">
        <w:t>t</w:t>
      </w:r>
      <w:r w:rsidR="00076C44" w:rsidRPr="00376904">
        <w:t>eure entscheidend: „</w:t>
      </w:r>
      <w:r w:rsidR="00B87CE0" w:rsidRPr="00376904">
        <w:t>Bei den bisherigen verdeckten Montagesystemen hatten wir kein gutes Feedback von den Monteuren. Bei den von unten zu verschraubenden Systemen ist das Handling schwierig</w:t>
      </w:r>
      <w:r w:rsidR="00667913" w:rsidRPr="00376904">
        <w:t>.“</w:t>
      </w:r>
      <w:r w:rsidR="00B87CE0" w:rsidRPr="00376904">
        <w:t xml:space="preserve"> </w:t>
      </w:r>
      <w:r w:rsidR="00A23D66" w:rsidRPr="00376904">
        <w:t xml:space="preserve">Ganz anders ist es beim </w:t>
      </w:r>
      <w:r w:rsidR="00FC0BF9">
        <w:t>WC-</w:t>
      </w:r>
      <w:r w:rsidR="00A23D66" w:rsidRPr="00376904">
        <w:t>System von Geberit</w:t>
      </w:r>
      <w:r w:rsidR="00CB7F0C">
        <w:t xml:space="preserve"> mit EFF3-Befestigung</w:t>
      </w:r>
      <w:r w:rsidR="00A23D66" w:rsidRPr="00376904">
        <w:t xml:space="preserve">. „Meine Monteure haben das neue Befestigungssystem ausprobiert und sie sind überzeugt davon. Sie berichten mir, dass es richtig gut ist. Und sagen: </w:t>
      </w:r>
      <w:r w:rsidR="003C37D6" w:rsidRPr="00376904">
        <w:t>D</w:t>
      </w:r>
      <w:r w:rsidR="00A23D66" w:rsidRPr="00376904">
        <w:t xml:space="preserve">as darf der Chef </w:t>
      </w:r>
      <w:r w:rsidR="00233F5F" w:rsidRPr="00376904">
        <w:t xml:space="preserve">gerne </w:t>
      </w:r>
      <w:r w:rsidR="00A23D66" w:rsidRPr="00376904">
        <w:t>kaufen</w:t>
      </w:r>
      <w:r w:rsidR="00233F5F" w:rsidRPr="00376904">
        <w:t xml:space="preserve">“, berichtet auch </w:t>
      </w:r>
      <w:r w:rsidR="00E663F1" w:rsidRPr="00376904">
        <w:t xml:space="preserve">Stefan </w:t>
      </w:r>
      <w:proofErr w:type="spellStart"/>
      <w:r w:rsidR="00E663F1" w:rsidRPr="00376904">
        <w:t>Rebelein</w:t>
      </w:r>
      <w:proofErr w:type="spellEnd"/>
      <w:r w:rsidR="00E663F1" w:rsidRPr="00376904">
        <w:t xml:space="preserve">, </w:t>
      </w:r>
      <w:r w:rsidR="00E663F1" w:rsidRPr="00F06243">
        <w:t xml:space="preserve">Geschäftsführer der Stefan </w:t>
      </w:r>
      <w:proofErr w:type="spellStart"/>
      <w:r w:rsidR="00E663F1" w:rsidRPr="00F06243">
        <w:t>Rebelein</w:t>
      </w:r>
      <w:proofErr w:type="spellEnd"/>
      <w:r w:rsidR="00E663F1" w:rsidRPr="00F06243">
        <w:t xml:space="preserve"> Sanitär GmbH</w:t>
      </w:r>
      <w:r w:rsidR="00A23D66" w:rsidRPr="00F06243">
        <w:t xml:space="preserve"> in Fürth</w:t>
      </w:r>
      <w:r w:rsidR="00233F5F" w:rsidRPr="00F06243">
        <w:t>.</w:t>
      </w:r>
      <w:r w:rsidR="0097659C" w:rsidRPr="00F06243">
        <w:t xml:space="preserve"> </w:t>
      </w:r>
      <w:r w:rsidR="00740B8D" w:rsidRPr="00F06243">
        <w:t xml:space="preserve">Ebenso einfach und werkzeuglos wird die </w:t>
      </w:r>
      <w:r w:rsidR="00F06243" w:rsidRPr="0015466E">
        <w:t>Betätigungs</w:t>
      </w:r>
      <w:r w:rsidR="00740B8D" w:rsidRPr="0015466E">
        <w:t>platte montiert.</w:t>
      </w:r>
    </w:p>
    <w:p w14:paraId="0314EC96" w14:textId="77777777" w:rsidR="00C465B1" w:rsidRPr="0015466E" w:rsidRDefault="00C465B1" w:rsidP="00097327">
      <w:pPr>
        <w:spacing w:after="0"/>
      </w:pPr>
    </w:p>
    <w:p w14:paraId="3E537863" w14:textId="0EB357F4" w:rsidR="00C465B1" w:rsidRPr="0097659C" w:rsidRDefault="00C465B1" w:rsidP="00097327">
      <w:pPr>
        <w:spacing w:after="0"/>
      </w:pPr>
      <w:r w:rsidRPr="0015466E">
        <w:rPr>
          <w:lang w:bidi="ar-SA"/>
        </w:rPr>
        <w:t xml:space="preserve">Zusätzliche Zeitersparnis </w:t>
      </w:r>
      <w:r w:rsidR="00740B8D" w:rsidRPr="0015466E">
        <w:rPr>
          <w:lang w:bidi="ar-SA"/>
        </w:rPr>
        <w:t xml:space="preserve">bei der </w:t>
      </w:r>
      <w:r w:rsidRPr="0015466E">
        <w:rPr>
          <w:lang w:bidi="ar-SA"/>
        </w:rPr>
        <w:t>WC-</w:t>
      </w:r>
      <w:r w:rsidR="00740B8D" w:rsidRPr="0015466E">
        <w:rPr>
          <w:lang w:bidi="ar-SA"/>
        </w:rPr>
        <w:t>Montage</w:t>
      </w:r>
      <w:r w:rsidRPr="0015466E">
        <w:rPr>
          <w:lang w:bidi="ar-SA"/>
        </w:rPr>
        <w:t xml:space="preserve"> bietet das weiterentwickelte Duofix-Installationselement. Es eröffnet neue Möglichkeiten</w:t>
      </w:r>
      <w:r w:rsidR="00E020A4" w:rsidRPr="0015466E">
        <w:rPr>
          <w:lang w:bidi="ar-SA"/>
        </w:rPr>
        <w:t xml:space="preserve">: </w:t>
      </w:r>
      <w:r w:rsidRPr="0015466E">
        <w:rPr>
          <w:lang w:bidi="ar-SA"/>
        </w:rPr>
        <w:t xml:space="preserve">Die neue Generation des Sanitärklassikers bietet seit </w:t>
      </w:r>
      <w:r w:rsidR="00F06243" w:rsidRPr="0015466E">
        <w:rPr>
          <w:lang w:bidi="ar-SA"/>
        </w:rPr>
        <w:t xml:space="preserve">Mai </w:t>
      </w:r>
      <w:r w:rsidRPr="0015466E">
        <w:rPr>
          <w:lang w:bidi="ar-SA"/>
        </w:rPr>
        <w:t xml:space="preserve">2025 eine noch </w:t>
      </w:r>
      <w:r w:rsidR="00E020A4" w:rsidRPr="0015466E">
        <w:rPr>
          <w:lang w:bidi="ar-SA"/>
        </w:rPr>
        <w:t>einfachere</w:t>
      </w:r>
      <w:r w:rsidRPr="0015466E">
        <w:rPr>
          <w:lang w:bidi="ar-SA"/>
        </w:rPr>
        <w:t xml:space="preserve"> und schnellere Montage sowie eine flexible</w:t>
      </w:r>
      <w:r w:rsidR="00E020A4" w:rsidRPr="0015466E">
        <w:rPr>
          <w:lang w:bidi="ar-SA"/>
        </w:rPr>
        <w:t>re</w:t>
      </w:r>
      <w:r w:rsidRPr="0015466E">
        <w:rPr>
          <w:lang w:bidi="ar-SA"/>
        </w:rPr>
        <w:t xml:space="preserve"> Anpassung an die Bausituation.</w:t>
      </w:r>
      <w:r w:rsidR="00C475E8" w:rsidRPr="0015466E">
        <w:rPr>
          <w:lang w:bidi="ar-SA"/>
        </w:rPr>
        <w:t xml:space="preserve"> Besonders hervorzuheben sind hier </w:t>
      </w:r>
      <w:r w:rsidR="007013F4" w:rsidRPr="0015466E">
        <w:rPr>
          <w:lang w:bidi="ar-SA"/>
        </w:rPr>
        <w:t xml:space="preserve">die </w:t>
      </w:r>
      <w:r w:rsidR="007013F4" w:rsidRPr="0015466E">
        <w:t>alternative</w:t>
      </w:r>
      <w:r w:rsidR="0097659C" w:rsidRPr="0015466E">
        <w:t>n</w:t>
      </w:r>
      <w:r w:rsidR="007013F4" w:rsidRPr="0015466E">
        <w:t xml:space="preserve"> Montagepositionen für den Wandanker, </w:t>
      </w:r>
      <w:r w:rsidR="004E3CE7" w:rsidRPr="0015466E">
        <w:t>die zusätzlichen Höhenmarkierungen am Rahmen, die verlängerbaren Füße oder die werkzeuglose Tiefenverstellung des Abgangsbogens.</w:t>
      </w:r>
      <w:r w:rsidR="00D52C0F" w:rsidRPr="0015466E">
        <w:t xml:space="preserve"> Im Zusammenspiel mit den </w:t>
      </w:r>
      <w:proofErr w:type="spellStart"/>
      <w:r w:rsidR="00D52C0F" w:rsidRPr="0015466E">
        <w:t>Duofix</w:t>
      </w:r>
      <w:proofErr w:type="spellEnd"/>
      <w:r w:rsidR="00370468" w:rsidRPr="0015466E">
        <w:t xml:space="preserve"> </w:t>
      </w:r>
      <w:r w:rsidR="00D52C0F" w:rsidRPr="0015466E">
        <w:t xml:space="preserve">Systemschienen erleichtern </w:t>
      </w:r>
      <w:r w:rsidR="00DA09A4" w:rsidRPr="0015466E">
        <w:t>die ausziehbare</w:t>
      </w:r>
      <w:r w:rsidR="0097659C" w:rsidRPr="0015466E">
        <w:t>n</w:t>
      </w:r>
      <w:r w:rsidR="00DA09A4" w:rsidRPr="0015466E">
        <w:t xml:space="preserve"> Befestigungslaschen für </w:t>
      </w:r>
      <w:r w:rsidR="0097659C" w:rsidRPr="0015466E">
        <w:t xml:space="preserve">ein </w:t>
      </w:r>
      <w:r w:rsidR="00DA09A4" w:rsidRPr="0015466E">
        <w:t>seitliches Ständerwerk</w:t>
      </w:r>
      <w:r w:rsidR="00E06F7C" w:rsidRPr="0015466E">
        <w:t xml:space="preserve">, </w:t>
      </w:r>
      <w:r w:rsidR="00E54F88" w:rsidRPr="0015466E">
        <w:t xml:space="preserve">das </w:t>
      </w:r>
      <w:r w:rsidR="00370468" w:rsidRPr="0015466E">
        <w:t xml:space="preserve">werkzeuglose </w:t>
      </w:r>
      <w:r w:rsidR="00E54F88" w:rsidRPr="0015466E">
        <w:t xml:space="preserve">Einklicken in die </w:t>
      </w:r>
      <w:r w:rsidR="00370468" w:rsidRPr="0015466E">
        <w:t>Bodenschiene</w:t>
      </w:r>
      <w:r w:rsidR="00E06F7C" w:rsidRPr="0015466E">
        <w:t xml:space="preserve"> und die </w:t>
      </w:r>
      <w:r w:rsidR="00370468" w:rsidRPr="0015466E">
        <w:t xml:space="preserve">schnelle </w:t>
      </w:r>
      <w:r w:rsidR="00E06F7C" w:rsidRPr="0015466E">
        <w:t>Befestigung an der Wandschiene durch eine einfach</w:t>
      </w:r>
      <w:r w:rsidR="00DA1B7B" w:rsidRPr="0015466E">
        <w:t>e</w:t>
      </w:r>
      <w:r w:rsidR="00E06F7C" w:rsidRPr="0015466E">
        <w:t xml:space="preserve"> Drehung</w:t>
      </w:r>
      <w:r w:rsidR="00E54F88" w:rsidRPr="0015466E">
        <w:t xml:space="preserve"> die Montage erheblich.</w:t>
      </w:r>
    </w:p>
    <w:p w14:paraId="6490583A" w14:textId="77777777" w:rsidR="00E73771" w:rsidRPr="00376904" w:rsidRDefault="00E73771" w:rsidP="00097327">
      <w:pPr>
        <w:spacing w:after="0"/>
      </w:pPr>
    </w:p>
    <w:p w14:paraId="4727256F" w14:textId="2D00D446" w:rsidR="00633EEB" w:rsidRPr="00376904" w:rsidRDefault="00633EEB" w:rsidP="00097327">
      <w:pPr>
        <w:spacing w:after="0"/>
        <w:rPr>
          <w:b/>
          <w:bCs/>
        </w:rPr>
      </w:pPr>
      <w:r w:rsidRPr="00376904">
        <w:rPr>
          <w:b/>
          <w:bCs/>
        </w:rPr>
        <w:t>Abgestimmtes System</w:t>
      </w:r>
    </w:p>
    <w:p w14:paraId="6158AB22" w14:textId="15B8EA2E" w:rsidR="007D565C" w:rsidRPr="00376904" w:rsidRDefault="00BD5CA2" w:rsidP="00097327">
      <w:pPr>
        <w:spacing w:after="0"/>
      </w:pPr>
      <w:r w:rsidRPr="00376904">
        <w:t>Unterputz</w:t>
      </w:r>
      <w:r w:rsidR="003C37D6" w:rsidRPr="00376904">
        <w:t>s</w:t>
      </w:r>
      <w:r w:rsidRPr="00376904">
        <w:t>pülkasten und Keramik aus einer Hand</w:t>
      </w:r>
      <w:r w:rsidR="002C7E68" w:rsidRPr="00376904">
        <w:t xml:space="preserve"> biete</w:t>
      </w:r>
      <w:r w:rsidR="002C25A9">
        <w:t>n</w:t>
      </w:r>
      <w:r w:rsidR="002C7E68" w:rsidRPr="00376904">
        <w:t xml:space="preserve"> für Antonella Menrath Vorteile: „</w:t>
      </w:r>
      <w:r w:rsidRPr="00376904">
        <w:t xml:space="preserve">Es ist sehr praktisch, wenn alles perfekt zusammenpasst und aufeinander abgestimmt ist. Somit haben wir keine Probleme bei der Montage. Auch im Betrieb bei den Kunden haben wir nur positive Rückmeldungen </w:t>
      </w:r>
      <w:r w:rsidRPr="00E020A4">
        <w:t>erhalten – wir sind rundum zufried</w:t>
      </w:r>
      <w:r w:rsidR="00E73771" w:rsidRPr="00E020A4">
        <w:t>en.</w:t>
      </w:r>
      <w:r w:rsidR="002C7E68" w:rsidRPr="00E020A4">
        <w:t xml:space="preserve">“ </w:t>
      </w:r>
      <w:r w:rsidR="00506DFD" w:rsidRPr="00E020A4">
        <w:t xml:space="preserve">Die Neuerungen </w:t>
      </w:r>
      <w:r w:rsidR="00FB1D5B" w:rsidRPr="00E020A4">
        <w:t xml:space="preserve">am Duofix-Installationselement </w:t>
      </w:r>
      <w:r w:rsidR="00506DFD" w:rsidRPr="00E020A4">
        <w:t>erleichtern den Einbau beim klassischen Trockenbau im Metall- und Holzständerwerk</w:t>
      </w:r>
      <w:r w:rsidR="00171E0A" w:rsidRPr="00E020A4">
        <w:t xml:space="preserve">. </w:t>
      </w:r>
      <w:r w:rsidR="00506DFD" w:rsidRPr="00E020A4">
        <w:t>Die Arbeitsschritte gehen leichter, angenehmer und schneller von der Hand. Das führt zu einem verbesserten Qualitätsstandard der gesamten Installation</w:t>
      </w:r>
      <w:r w:rsidR="00171E0A" w:rsidRPr="00E020A4">
        <w:t>.</w:t>
      </w:r>
    </w:p>
    <w:p w14:paraId="7C94EF84" w14:textId="77777777" w:rsidR="00CB5C8D" w:rsidRPr="00376904" w:rsidRDefault="00CB5C8D" w:rsidP="00097327">
      <w:pPr>
        <w:spacing w:after="0"/>
      </w:pPr>
    </w:p>
    <w:p w14:paraId="05EF6E50" w14:textId="256C13AC" w:rsidR="00564DCD" w:rsidRPr="00376904" w:rsidRDefault="00564DCD" w:rsidP="00097327">
      <w:pPr>
        <w:spacing w:after="0"/>
        <w:rPr>
          <w:b/>
          <w:bCs/>
        </w:rPr>
      </w:pPr>
      <w:r w:rsidRPr="00376904">
        <w:rPr>
          <w:b/>
          <w:bCs/>
        </w:rPr>
        <w:t>Ausspülleistung</w:t>
      </w:r>
    </w:p>
    <w:p w14:paraId="5E8B6977" w14:textId="5A0A7768" w:rsidR="005436DF" w:rsidRPr="00376904" w:rsidRDefault="008C7B75" w:rsidP="00097327">
      <w:pPr>
        <w:spacing w:after="0"/>
      </w:pPr>
      <w:r w:rsidRPr="0015466E">
        <w:t xml:space="preserve">Geberit hat für jeden Anspruch und jedes Budget ein passendes WC mit </w:t>
      </w:r>
      <w:proofErr w:type="spellStart"/>
      <w:r w:rsidRPr="0015466E">
        <w:t>TurboFlush</w:t>
      </w:r>
      <w:proofErr w:type="spellEnd"/>
      <w:r w:rsidRPr="0015466E">
        <w:t xml:space="preserve">-Spültechnik im Programm. </w:t>
      </w:r>
      <w:r w:rsidR="00E47498" w:rsidRPr="0015466E">
        <w:t xml:space="preserve">Die </w:t>
      </w:r>
      <w:r w:rsidR="009A1A4F" w:rsidRPr="0015466E">
        <w:t>spülrandlosen</w:t>
      </w:r>
      <w:r w:rsidRPr="0015466E">
        <w:t xml:space="preserve">, </w:t>
      </w:r>
      <w:r w:rsidR="00CB5C8D" w:rsidRPr="0015466E">
        <w:t>asymmetrisch geformt</w:t>
      </w:r>
      <w:r w:rsidRPr="0015466E">
        <w:t>en Keramiken bieten</w:t>
      </w:r>
      <w:r w:rsidR="00077C4C" w:rsidRPr="0015466E">
        <w:t xml:space="preserve"> eine besonders leise und gründliche Ausspülung. </w:t>
      </w:r>
      <w:r w:rsidR="001B2BF1" w:rsidRPr="0015466E">
        <w:t xml:space="preserve">Armin Mohr, Geschäftsführer der Armin Mohr Heizung Sanitär in Bad Windsheim, </w:t>
      </w:r>
      <w:r w:rsidR="005436DF" w:rsidRPr="0015466E">
        <w:t xml:space="preserve">bestätigt </w:t>
      </w:r>
      <w:r w:rsidR="001B2BF1" w:rsidRPr="0015466E">
        <w:t>dies: „Die Ausspülung der neuen Keramik ist gleichmäßig und sehr leise. Bisher kam bei spülrandlosen Keramiken ein Überspritzen schon vor.“</w:t>
      </w:r>
      <w:r w:rsidR="00654477" w:rsidRPr="00376904">
        <w:t xml:space="preserve"> </w:t>
      </w:r>
    </w:p>
    <w:p w14:paraId="10B301F2" w14:textId="77777777" w:rsidR="005436DF" w:rsidRPr="00376904" w:rsidRDefault="005436DF" w:rsidP="00097327">
      <w:pPr>
        <w:spacing w:after="0"/>
      </w:pPr>
    </w:p>
    <w:p w14:paraId="3F0092AE" w14:textId="5C5EF853" w:rsidR="004849B7" w:rsidRDefault="008A2B29" w:rsidP="00097327">
      <w:pPr>
        <w:spacing w:after="0"/>
      </w:pPr>
      <w:r w:rsidRPr="00376904">
        <w:t xml:space="preserve">Die </w:t>
      </w:r>
      <w:r w:rsidR="00695188" w:rsidRPr="00376904">
        <w:t>gründliche Ausspülung ist neben der Reinigungsfreundlichkeit ein entscheidendes Argument für Endkunden</w:t>
      </w:r>
      <w:r w:rsidR="00AE287A" w:rsidRPr="00376904">
        <w:t>:</w:t>
      </w:r>
      <w:r w:rsidR="00695188" w:rsidRPr="00376904">
        <w:t xml:space="preserve"> „Kunden berichten zum Beispiel, dass Feststoffe</w:t>
      </w:r>
      <w:r w:rsidR="00B10F22">
        <w:t xml:space="preserve"> </w:t>
      </w:r>
      <w:r w:rsidR="00B10F22" w:rsidRPr="00226CC6">
        <w:t>bei manchen Keramiken</w:t>
      </w:r>
      <w:r w:rsidR="00695188" w:rsidRPr="00226CC6">
        <w:t xml:space="preserve"> </w:t>
      </w:r>
      <w:r w:rsidR="00695188" w:rsidRPr="00376904">
        <w:t xml:space="preserve">nicht gründlich ausgespült werden und fragen nach, was man dagegen machen kann. Für eine sehr gute </w:t>
      </w:r>
      <w:r w:rsidR="00695188" w:rsidRPr="00376904">
        <w:lastRenderedPageBreak/>
        <w:t xml:space="preserve">Ausspülleistung gibt es also Bedarf“, </w:t>
      </w:r>
      <w:r w:rsidR="008A2152" w:rsidRPr="00376904">
        <w:t xml:space="preserve">weiß Christian Gonska, Geschäftsführer der Röder &amp; </w:t>
      </w:r>
      <w:proofErr w:type="spellStart"/>
      <w:r w:rsidR="008A2152" w:rsidRPr="00376904">
        <w:t>Hünerkopf</w:t>
      </w:r>
      <w:proofErr w:type="spellEnd"/>
      <w:r w:rsidR="008A2152" w:rsidRPr="00376904">
        <w:t xml:space="preserve"> </w:t>
      </w:r>
      <w:proofErr w:type="spellStart"/>
      <w:r w:rsidR="008A2152" w:rsidRPr="00376904">
        <w:t>Nachf</w:t>
      </w:r>
      <w:proofErr w:type="spellEnd"/>
      <w:r w:rsidR="008A2152" w:rsidRPr="00376904">
        <w:t xml:space="preserve">. GmbH &amp; Co in Nürnberg. </w:t>
      </w:r>
    </w:p>
    <w:p w14:paraId="37AB40B1" w14:textId="77777777" w:rsidR="004849B7" w:rsidRDefault="004849B7" w:rsidP="00097327">
      <w:pPr>
        <w:spacing w:after="0"/>
      </w:pPr>
    </w:p>
    <w:p w14:paraId="56AE78EC" w14:textId="70EC9431" w:rsidR="00055C0C" w:rsidRPr="00376904" w:rsidRDefault="004849B7" w:rsidP="00097327">
      <w:pPr>
        <w:spacing w:after="0"/>
      </w:pPr>
      <w:r>
        <w:t>A</w:t>
      </w:r>
      <w:r w:rsidR="00FC7C43" w:rsidRPr="00376904">
        <w:t xml:space="preserve">uch </w:t>
      </w:r>
      <w:r w:rsidR="00C71EFE" w:rsidRPr="00376904">
        <w:t xml:space="preserve">bei den Kunden </w:t>
      </w:r>
      <w:r w:rsidR="00C71EFE" w:rsidRPr="009327B5">
        <w:t xml:space="preserve">von </w:t>
      </w:r>
      <w:r w:rsidR="00FF0913" w:rsidRPr="009327B5">
        <w:t>Josef</w:t>
      </w:r>
      <w:r w:rsidR="00C71EFE" w:rsidRPr="009327B5">
        <w:t xml:space="preserve"> Nitsch</w:t>
      </w:r>
      <w:r w:rsidR="00A64307" w:rsidRPr="009327B5">
        <w:t>e</w:t>
      </w:r>
      <w:r w:rsidR="00C71EFE" w:rsidRPr="009327B5">
        <w:t xml:space="preserve"> von</w:t>
      </w:r>
      <w:r w:rsidR="00C71EFE" w:rsidRPr="00376904">
        <w:t xml:space="preserve"> der Friedrich Morsch GmbH &amp; Co. KG kommen die </w:t>
      </w:r>
      <w:r w:rsidR="00A21B05" w:rsidRPr="00376904">
        <w:t xml:space="preserve">geschlossenen Geberit WC-Keramiken mit der </w:t>
      </w:r>
      <w:proofErr w:type="spellStart"/>
      <w:r w:rsidR="00A21B05" w:rsidRPr="00376904">
        <w:t>TurboFlush</w:t>
      </w:r>
      <w:proofErr w:type="spellEnd"/>
      <w:r w:rsidR="00A21B05" w:rsidRPr="00376904">
        <w:t>-Spültechnik gut an: „</w:t>
      </w:r>
      <w:r w:rsidR="00A64307" w:rsidRPr="00376904">
        <w:t xml:space="preserve">Unsere </w:t>
      </w:r>
      <w:r w:rsidR="00A21B05" w:rsidRPr="00376904">
        <w:t>Kunden</w:t>
      </w:r>
      <w:r w:rsidR="00CB5C8D" w:rsidRPr="00376904">
        <w:t xml:space="preserve"> wählen bevorzugt diese innovative Lösung, denn die Spülleistung stellt eine deutliche Verbesserung gegenüber herkömmlichen Keramiken dar.</w:t>
      </w:r>
      <w:r w:rsidR="00A64307" w:rsidRPr="00376904">
        <w:t>“</w:t>
      </w:r>
      <w:r w:rsidR="00876964" w:rsidRPr="00376904">
        <w:br/>
      </w:r>
    </w:p>
    <w:p w14:paraId="67971168" w14:textId="7A95EB04" w:rsidR="008A29C6" w:rsidRPr="00376904" w:rsidRDefault="00E26508" w:rsidP="00097327">
      <w:pPr>
        <w:spacing w:after="0"/>
        <w:rPr>
          <w:b/>
          <w:bCs/>
        </w:rPr>
      </w:pPr>
      <w:r w:rsidRPr="00376904">
        <w:rPr>
          <w:b/>
          <w:bCs/>
        </w:rPr>
        <w:t xml:space="preserve">Persönlicher </w:t>
      </w:r>
      <w:r w:rsidR="008A29C6" w:rsidRPr="00376904">
        <w:rPr>
          <w:b/>
          <w:bCs/>
        </w:rPr>
        <w:t xml:space="preserve">Service und </w:t>
      </w:r>
      <w:r w:rsidRPr="00376904">
        <w:rPr>
          <w:b/>
          <w:bCs/>
        </w:rPr>
        <w:t>Ersatzteilsicherheit</w:t>
      </w:r>
    </w:p>
    <w:p w14:paraId="2983A6E3" w14:textId="02D0296A" w:rsidR="008A29C6" w:rsidRPr="00376904" w:rsidRDefault="002A670C" w:rsidP="00097327">
      <w:pPr>
        <w:spacing w:after="0"/>
      </w:pPr>
      <w:r w:rsidRPr="00376904">
        <w:t xml:space="preserve">Die Partnerschaft mit den </w:t>
      </w:r>
      <w:r w:rsidR="00EA47CA" w:rsidRPr="00376904">
        <w:t>SHK-B</w:t>
      </w:r>
      <w:r w:rsidRPr="00376904">
        <w:t>etrieben i</w:t>
      </w:r>
      <w:r w:rsidR="005C3AEB" w:rsidRPr="00376904">
        <w:t xml:space="preserve">st für Geberit </w:t>
      </w:r>
      <w:r w:rsidR="008D10F4" w:rsidRPr="00376904">
        <w:t>entscheidend für den gemeinsamen Erfolg</w:t>
      </w:r>
      <w:r w:rsidR="008323D0" w:rsidRPr="00376904">
        <w:t xml:space="preserve">. Mit Verkaufsberatern vor Ort, </w:t>
      </w:r>
      <w:r w:rsidR="00C97040" w:rsidRPr="00376904">
        <w:t xml:space="preserve">gut erreichbaren </w:t>
      </w:r>
      <w:r w:rsidR="003957F0" w:rsidRPr="00376904">
        <w:t>Ansprechpartnern</w:t>
      </w:r>
      <w:r w:rsidR="00C97040" w:rsidRPr="00376904">
        <w:t xml:space="preserve"> am Technik-Telefon</w:t>
      </w:r>
      <w:r w:rsidR="00E24E45">
        <w:t xml:space="preserve">, </w:t>
      </w:r>
      <w:r w:rsidR="00C87D31">
        <w:t>digitalen Services</w:t>
      </w:r>
      <w:r w:rsidR="00C97040" w:rsidRPr="00376904">
        <w:t xml:space="preserve"> und </w:t>
      </w:r>
      <w:r w:rsidR="003957F0" w:rsidRPr="00376904">
        <w:t xml:space="preserve">übersichtlichen Montageanleitungen </w:t>
      </w:r>
      <w:r w:rsidR="001435AA" w:rsidRPr="00376904">
        <w:t>erhalten Installateure Unterstützung bei der Planung und Ausführung ihrer Projekte.</w:t>
      </w:r>
      <w:r w:rsidR="006F762C" w:rsidRPr="00376904">
        <w:t xml:space="preserve"> </w:t>
      </w:r>
      <w:r w:rsidR="00721AD6" w:rsidRPr="00376904">
        <w:t>Egal ob</w:t>
      </w:r>
      <w:r w:rsidR="006F762C" w:rsidRPr="00376904">
        <w:t xml:space="preserve"> Hindernisse in der Montage</w:t>
      </w:r>
      <w:r w:rsidR="00721AD6" w:rsidRPr="00376904">
        <w:t>, die</w:t>
      </w:r>
      <w:r w:rsidR="006F762C" w:rsidRPr="00376904">
        <w:t xml:space="preserve"> Abwicklung von Garantieleistungen</w:t>
      </w:r>
      <w:r w:rsidR="00721AD6" w:rsidRPr="00376904">
        <w:t xml:space="preserve"> oder die lange Ersatzteilsicherheit </w:t>
      </w:r>
      <w:r w:rsidR="003353AF" w:rsidRPr="00376904">
        <w:t xml:space="preserve">– Geberit begleitet seine Kunden entlang des gesamten Prozesses. </w:t>
      </w:r>
      <w:r w:rsidR="00701269" w:rsidRPr="009327B5">
        <w:t>J</w:t>
      </w:r>
      <w:r w:rsidR="00FF0913" w:rsidRPr="009327B5">
        <w:t>osef</w:t>
      </w:r>
      <w:r w:rsidR="00701269" w:rsidRPr="009327B5">
        <w:t xml:space="preserve"> Nitsche </w:t>
      </w:r>
      <w:r w:rsidR="000A01C6" w:rsidRPr="009327B5">
        <w:t>fühlt sich</w:t>
      </w:r>
      <w:r w:rsidR="008A29C6" w:rsidRPr="009327B5">
        <w:t xml:space="preserve"> </w:t>
      </w:r>
      <w:r w:rsidR="00EA47CA" w:rsidRPr="009327B5">
        <w:t xml:space="preserve">bei </w:t>
      </w:r>
      <w:r w:rsidR="008A29C6" w:rsidRPr="009327B5">
        <w:t>Projekten sehr gut betreut</w:t>
      </w:r>
      <w:r w:rsidR="000A01C6" w:rsidRPr="009327B5">
        <w:t>: „</w:t>
      </w:r>
      <w:r w:rsidR="008A29C6" w:rsidRPr="009327B5">
        <w:t>Wir bekommen Unterstützung in der Kundenb</w:t>
      </w:r>
      <w:r w:rsidR="008A29C6" w:rsidRPr="00376904">
        <w:t>eratung und Planung wie auch bei technischen Fragen oder beim wichtigen Thema Brand- und Schallschutz. Wenn ich auf die Baustelle komme und ein Geberit WC sehe, bin ich froh. Denn ich weiß</w:t>
      </w:r>
      <w:r w:rsidR="008A29C6" w:rsidRPr="00226CC6">
        <w:t>, dass die Ersatzteilversorgung beim Unterputz</w:t>
      </w:r>
      <w:r w:rsidR="002B7102" w:rsidRPr="00226CC6">
        <w:t>s</w:t>
      </w:r>
      <w:r w:rsidR="008A29C6" w:rsidRPr="00226CC6">
        <w:t>pülkasten für 50 Jahre gesichert ist.</w:t>
      </w:r>
      <w:r w:rsidR="008A29C6" w:rsidRPr="00376904">
        <w:t xml:space="preserve"> Zudem können wir sicher sein, dass die Teile immer passen.</w:t>
      </w:r>
      <w:r w:rsidR="000A01C6" w:rsidRPr="00376904">
        <w:t>“</w:t>
      </w:r>
      <w:r w:rsidR="00E02389" w:rsidRPr="00376904">
        <w:t xml:space="preserve"> </w:t>
      </w:r>
    </w:p>
    <w:p w14:paraId="34D7A4D2" w14:textId="77777777" w:rsidR="00932BF1" w:rsidRPr="00376904" w:rsidRDefault="00932BF1" w:rsidP="00097327">
      <w:pPr>
        <w:spacing w:after="0"/>
      </w:pPr>
    </w:p>
    <w:p w14:paraId="738389D8" w14:textId="4DEC08F8" w:rsidR="001306D4" w:rsidRPr="00376904" w:rsidRDefault="00050B10" w:rsidP="00097327">
      <w:pPr>
        <w:spacing w:after="0"/>
      </w:pPr>
      <w:r w:rsidRPr="00376904">
        <w:t>Die Rückmeldungen der Geberit Kunden bestätigen: Das Geberit WC-System</w:t>
      </w:r>
      <w:r w:rsidR="00EF6EAD" w:rsidRPr="00376904">
        <w:t xml:space="preserve"> überzeugt nicht nur in der Theorie, sondern auch im täglichen Einsatz auf der Baustelle. </w:t>
      </w:r>
      <w:r w:rsidR="00E40B66" w:rsidRPr="00376904">
        <w:t>Monteure, die die Montagefreundlichkeit des WC-Systems bestätigen,</w:t>
      </w:r>
      <w:r w:rsidR="0080207A" w:rsidRPr="00376904">
        <w:t xml:space="preserve"> sind für den Sanitärspezialisten dabei die höchste Auszeichnung.</w:t>
      </w:r>
    </w:p>
    <w:p w14:paraId="106421D7" w14:textId="5854BFFF" w:rsidR="00922B14" w:rsidRPr="00376904" w:rsidRDefault="00922B14" w:rsidP="00713837">
      <w:pPr>
        <w:rPr>
          <w:bCs/>
        </w:rPr>
      </w:pPr>
    </w:p>
    <w:p w14:paraId="3416AB9E" w14:textId="215D19D1" w:rsidR="00171E0A" w:rsidRPr="00171E0A" w:rsidRDefault="00C2107F" w:rsidP="00171E0A">
      <w:pPr>
        <w:pStyle w:val="Untertitel"/>
      </w:pPr>
      <w:r w:rsidRPr="00376904">
        <w:t>B</w:t>
      </w:r>
      <w:r w:rsidR="005B491D" w:rsidRPr="00376904">
        <w:t>ildmaterial</w:t>
      </w:r>
      <w:r w:rsidR="00171E0A">
        <w:br/>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238"/>
        <w:gridCol w:w="5106"/>
      </w:tblGrid>
      <w:tr w:rsidR="00713837" w:rsidRPr="00376904" w14:paraId="54812E62" w14:textId="77777777" w:rsidTr="006A6088">
        <w:trPr>
          <w:cantSplit/>
          <w:trHeight w:val="1964"/>
        </w:trPr>
        <w:tc>
          <w:tcPr>
            <w:tcW w:w="4238" w:type="dxa"/>
          </w:tcPr>
          <w:p w14:paraId="50218B1B" w14:textId="7AE6F899" w:rsidR="00D365D8" w:rsidRPr="00376904" w:rsidRDefault="004A55CE" w:rsidP="00076A04">
            <w:pPr>
              <w:rPr>
                <w:noProof/>
                <w:lang w:eastAsia="de-DE"/>
              </w:rPr>
            </w:pPr>
            <w:r w:rsidRPr="00376904">
              <w:rPr>
                <w:noProof/>
                <w:lang w:eastAsia="de-DE"/>
              </w:rPr>
              <w:drawing>
                <wp:anchor distT="0" distB="0" distL="114300" distR="114300" simplePos="0" relativeHeight="251658240" behindDoc="0" locked="0" layoutInCell="1" allowOverlap="1" wp14:anchorId="09DC07BC" wp14:editId="5F51D3CA">
                  <wp:simplePos x="0" y="0"/>
                  <wp:positionH relativeFrom="column">
                    <wp:posOffset>0</wp:posOffset>
                  </wp:positionH>
                  <wp:positionV relativeFrom="paragraph">
                    <wp:posOffset>0</wp:posOffset>
                  </wp:positionV>
                  <wp:extent cx="1980000" cy="1320212"/>
                  <wp:effectExtent l="0" t="0" r="1270" b="0"/>
                  <wp:wrapSquare wrapText="bothSides"/>
                  <wp:docPr id="2133922237" name="Grafik 1" descr="Ein Bild, das Kleidung, Person, Im Haus, Schuhwer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3922237" name="Grafik 1" descr="Ein Bild, das Kleidung, Person, Im Haus, Schuhwerk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1980000" cy="1320212"/>
                          </a:xfrm>
                          <a:prstGeom prst="rect">
                            <a:avLst/>
                          </a:prstGeom>
                        </pic:spPr>
                      </pic:pic>
                    </a:graphicData>
                  </a:graphic>
                  <wp14:sizeRelH relativeFrom="margin">
                    <wp14:pctWidth>0</wp14:pctWidth>
                  </wp14:sizeRelH>
                  <wp14:sizeRelV relativeFrom="margin">
                    <wp14:pctHeight>0</wp14:pctHeight>
                  </wp14:sizeRelV>
                </wp:anchor>
              </w:drawing>
            </w:r>
          </w:p>
        </w:tc>
        <w:tc>
          <w:tcPr>
            <w:tcW w:w="5106" w:type="dxa"/>
          </w:tcPr>
          <w:p w14:paraId="31E25FC7" w14:textId="187EF288" w:rsidR="00D365D8" w:rsidRPr="00376904" w:rsidRDefault="00D365D8" w:rsidP="00A20F70">
            <w:pPr>
              <w:widowControl w:val="0"/>
              <w:autoSpaceDE w:val="0"/>
              <w:autoSpaceDN w:val="0"/>
              <w:adjustRightInd w:val="0"/>
              <w:rPr>
                <w:b/>
                <w:color w:val="000000"/>
              </w:rPr>
            </w:pPr>
            <w:r w:rsidRPr="00376904">
              <w:rPr>
                <w:b/>
                <w:color w:val="000000"/>
              </w:rPr>
              <w:t>[</w:t>
            </w:r>
            <w:r w:rsidR="008A21DF" w:rsidRPr="00376904">
              <w:rPr>
                <w:b/>
                <w:color w:val="000000"/>
              </w:rPr>
              <w:t>Geberit_</w:t>
            </w:r>
            <w:r w:rsidR="006B495F">
              <w:rPr>
                <w:b/>
                <w:color w:val="000000"/>
              </w:rPr>
              <w:t>PM_</w:t>
            </w:r>
            <w:r w:rsidR="00013483" w:rsidRPr="00376904">
              <w:rPr>
                <w:b/>
                <w:color w:val="000000"/>
              </w:rPr>
              <w:t>WC-System</w:t>
            </w:r>
            <w:r w:rsidR="006B495F">
              <w:rPr>
                <w:b/>
                <w:color w:val="000000"/>
              </w:rPr>
              <w:t>-in-der-Praxis</w:t>
            </w:r>
            <w:r w:rsidR="00A20F70" w:rsidRPr="00376904">
              <w:rPr>
                <w:rFonts w:eastAsia="MS Mincho"/>
                <w:b/>
                <w:szCs w:val="20"/>
                <w:lang w:eastAsia="ja-JP"/>
              </w:rPr>
              <w:t>_</w:t>
            </w:r>
            <w:r w:rsidR="000A408D">
              <w:rPr>
                <w:rFonts w:eastAsia="MS Mincho"/>
                <w:b/>
                <w:szCs w:val="20"/>
                <w:lang w:eastAsia="ja-JP"/>
              </w:rPr>
              <w:t>0</w:t>
            </w:r>
            <w:r w:rsidR="00013483" w:rsidRPr="00376904">
              <w:rPr>
                <w:rFonts w:eastAsia="MS Mincho"/>
                <w:b/>
                <w:szCs w:val="20"/>
                <w:lang w:eastAsia="ja-JP"/>
              </w:rPr>
              <w:t>1</w:t>
            </w:r>
            <w:r w:rsidRPr="00376904">
              <w:rPr>
                <w:rFonts w:eastAsia="MS Mincho"/>
                <w:b/>
                <w:lang w:eastAsia="ja-JP"/>
              </w:rPr>
              <w:t>.jpg</w:t>
            </w:r>
            <w:r w:rsidRPr="00376904">
              <w:rPr>
                <w:b/>
                <w:color w:val="000000"/>
              </w:rPr>
              <w:t>]</w:t>
            </w:r>
            <w:r w:rsidR="00B132B1" w:rsidRPr="00376904">
              <w:rPr>
                <w:b/>
                <w:color w:val="000000"/>
              </w:rPr>
              <w:br/>
            </w:r>
            <w:r w:rsidR="0047708B" w:rsidRPr="0015466E">
              <w:t>Projektleiter J</w:t>
            </w:r>
            <w:r w:rsidR="00C87D31" w:rsidRPr="0015466E">
              <w:t>osef</w:t>
            </w:r>
            <w:r w:rsidR="0047708B" w:rsidRPr="0015466E">
              <w:t xml:space="preserve"> Nitsche und </w:t>
            </w:r>
            <w:r w:rsidR="00752822" w:rsidRPr="0015466E">
              <w:t xml:space="preserve">Anlagenmechanikerin für Sanitär, Heizung und Klima </w:t>
            </w:r>
            <w:r w:rsidR="0047708B" w:rsidRPr="0015466E">
              <w:t>Antonella Menrath von der Friedrich Morsch GmbH &amp; Co. KG aus Plankstadt haben das Geberit WC-System ausgiebig in der Praxis getestet.</w:t>
            </w:r>
            <w:r w:rsidR="00713837" w:rsidRPr="0015466E">
              <w:rPr>
                <w:color w:val="000000"/>
              </w:rPr>
              <w:br/>
              <w:t>Foto: Geberit</w:t>
            </w:r>
          </w:p>
        </w:tc>
      </w:tr>
      <w:tr w:rsidR="0047708B" w:rsidRPr="00376904" w14:paraId="1D7AFF0E" w14:textId="77777777" w:rsidTr="006A6088">
        <w:trPr>
          <w:cantSplit/>
          <w:trHeight w:val="1964"/>
        </w:trPr>
        <w:tc>
          <w:tcPr>
            <w:tcW w:w="4238" w:type="dxa"/>
          </w:tcPr>
          <w:p w14:paraId="74F163D9" w14:textId="480F0C3A" w:rsidR="0047708B" w:rsidRPr="00376904" w:rsidRDefault="0047708B" w:rsidP="0047708B">
            <w:pPr>
              <w:rPr>
                <w:noProof/>
                <w:lang w:eastAsia="de-DE"/>
              </w:rPr>
            </w:pPr>
            <w:r w:rsidRPr="00376904">
              <w:rPr>
                <w:noProof/>
                <w:lang w:eastAsia="de-DE"/>
              </w:rPr>
              <w:lastRenderedPageBreak/>
              <w:drawing>
                <wp:anchor distT="0" distB="0" distL="114300" distR="114300" simplePos="0" relativeHeight="251658241" behindDoc="0" locked="0" layoutInCell="1" allowOverlap="1" wp14:anchorId="0454FA8B" wp14:editId="045901D1">
                  <wp:simplePos x="0" y="0"/>
                  <wp:positionH relativeFrom="column">
                    <wp:posOffset>0</wp:posOffset>
                  </wp:positionH>
                  <wp:positionV relativeFrom="paragraph">
                    <wp:posOffset>-6323330</wp:posOffset>
                  </wp:positionV>
                  <wp:extent cx="1200762" cy="1800000"/>
                  <wp:effectExtent l="0" t="0" r="0" b="0"/>
                  <wp:wrapSquare wrapText="bothSides"/>
                  <wp:docPr id="2054232936" name="Grafik 2" descr="Ein Bild, das Wand, Person, Kleidung,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232936" name="Grafik 2" descr="Ein Bild, das Wand, Person, Kleidung, Im Haus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1200762" cy="1800000"/>
                          </a:xfrm>
                          <a:prstGeom prst="rect">
                            <a:avLst/>
                          </a:prstGeom>
                        </pic:spPr>
                      </pic:pic>
                    </a:graphicData>
                  </a:graphic>
                  <wp14:sizeRelH relativeFrom="page">
                    <wp14:pctWidth>0</wp14:pctWidth>
                  </wp14:sizeRelH>
                  <wp14:sizeRelV relativeFrom="page">
                    <wp14:pctHeight>0</wp14:pctHeight>
                  </wp14:sizeRelV>
                </wp:anchor>
              </w:drawing>
            </w:r>
          </w:p>
        </w:tc>
        <w:tc>
          <w:tcPr>
            <w:tcW w:w="5106" w:type="dxa"/>
          </w:tcPr>
          <w:p w14:paraId="6B9064E1" w14:textId="76189A7A" w:rsidR="0047708B" w:rsidRPr="00376904" w:rsidRDefault="0047708B" w:rsidP="0047708B">
            <w:pPr>
              <w:widowControl w:val="0"/>
              <w:autoSpaceDE w:val="0"/>
              <w:autoSpaceDN w:val="0"/>
              <w:adjustRightInd w:val="0"/>
              <w:rPr>
                <w:b/>
                <w:color w:val="000000"/>
              </w:rPr>
            </w:pPr>
            <w:r w:rsidRPr="00376904">
              <w:rPr>
                <w:b/>
                <w:color w:val="000000"/>
              </w:rPr>
              <w:t>[Geberit_</w:t>
            </w:r>
            <w:r w:rsidR="00CE4EF1">
              <w:rPr>
                <w:b/>
                <w:color w:val="000000"/>
              </w:rPr>
              <w:t xml:space="preserve"> </w:t>
            </w:r>
            <w:r w:rsidR="00CE4EF1">
              <w:rPr>
                <w:b/>
                <w:color w:val="000000"/>
              </w:rPr>
              <w:t>PM_</w:t>
            </w:r>
            <w:r w:rsidR="00CE4EF1" w:rsidRPr="00376904">
              <w:rPr>
                <w:b/>
                <w:color w:val="000000"/>
              </w:rPr>
              <w:t>WC-System</w:t>
            </w:r>
            <w:r w:rsidR="00CE4EF1">
              <w:rPr>
                <w:b/>
                <w:color w:val="000000"/>
              </w:rPr>
              <w:t>-in-der-Praxis</w:t>
            </w:r>
            <w:r w:rsidR="00CE4EF1" w:rsidRPr="00376904">
              <w:rPr>
                <w:rFonts w:eastAsia="MS Mincho"/>
                <w:b/>
                <w:szCs w:val="20"/>
                <w:lang w:eastAsia="ja-JP"/>
              </w:rPr>
              <w:t>_</w:t>
            </w:r>
            <w:r w:rsidR="00CE4EF1">
              <w:rPr>
                <w:rFonts w:eastAsia="MS Mincho"/>
                <w:b/>
                <w:szCs w:val="20"/>
                <w:lang w:eastAsia="ja-JP"/>
              </w:rPr>
              <w:t>0</w:t>
            </w:r>
            <w:r w:rsidR="00CE4EF1">
              <w:rPr>
                <w:rFonts w:eastAsia="MS Mincho"/>
                <w:b/>
                <w:szCs w:val="20"/>
                <w:lang w:eastAsia="ja-JP"/>
              </w:rPr>
              <w:t>2</w:t>
            </w:r>
            <w:r w:rsidRPr="00376904">
              <w:rPr>
                <w:rFonts w:eastAsia="MS Mincho"/>
                <w:b/>
                <w:lang w:eastAsia="ja-JP"/>
              </w:rPr>
              <w:t>.jpg</w:t>
            </w:r>
            <w:r w:rsidRPr="00376904">
              <w:rPr>
                <w:b/>
                <w:color w:val="000000"/>
              </w:rPr>
              <w:t>]</w:t>
            </w:r>
            <w:r w:rsidRPr="00376904">
              <w:t>.</w:t>
            </w:r>
            <w:r w:rsidRPr="00376904">
              <w:rPr>
                <w:color w:val="000000"/>
              </w:rPr>
              <w:br/>
            </w:r>
            <w:r w:rsidR="00C04A83" w:rsidRPr="00376904">
              <w:rPr>
                <w:color w:val="000000"/>
              </w:rPr>
              <w:t>Antonella Menrath bestätigt, dass sich die</w:t>
            </w:r>
            <w:r w:rsidR="00C04A83" w:rsidRPr="00376904">
              <w:t xml:space="preserve"> geschlossene Keramik problemlos von einer Person halten, ausrichten und an die Wand schrauben lässt.</w:t>
            </w:r>
            <w:r w:rsidR="00C04A83" w:rsidRPr="00376904">
              <w:rPr>
                <w:color w:val="000000"/>
              </w:rPr>
              <w:t xml:space="preserve"> </w:t>
            </w:r>
            <w:r w:rsidRPr="00376904">
              <w:rPr>
                <w:color w:val="000000"/>
              </w:rPr>
              <w:br/>
              <w:t>Foto: Geberit</w:t>
            </w:r>
          </w:p>
        </w:tc>
      </w:tr>
      <w:tr w:rsidR="0047708B" w:rsidRPr="00376904" w14:paraId="2F6E2D4C" w14:textId="77777777" w:rsidTr="006A6088">
        <w:trPr>
          <w:cantSplit/>
          <w:trHeight w:val="1964"/>
        </w:trPr>
        <w:tc>
          <w:tcPr>
            <w:tcW w:w="4238" w:type="dxa"/>
          </w:tcPr>
          <w:p w14:paraId="306AE5F8" w14:textId="03BCA471" w:rsidR="0047708B" w:rsidRPr="00376904" w:rsidRDefault="00F165D1" w:rsidP="0026349C">
            <w:pPr>
              <w:rPr>
                <w:noProof/>
                <w:lang w:eastAsia="de-DE"/>
              </w:rPr>
            </w:pPr>
            <w:r w:rsidRPr="00376904">
              <w:rPr>
                <w:noProof/>
                <w:lang w:eastAsia="de-DE"/>
              </w:rPr>
              <w:drawing>
                <wp:anchor distT="0" distB="0" distL="114300" distR="114300" simplePos="0" relativeHeight="251658242" behindDoc="0" locked="0" layoutInCell="1" allowOverlap="1" wp14:anchorId="76FD35D9" wp14:editId="1DCE09C1">
                  <wp:simplePos x="0" y="0"/>
                  <wp:positionH relativeFrom="column">
                    <wp:posOffset>0</wp:posOffset>
                  </wp:positionH>
                  <wp:positionV relativeFrom="paragraph">
                    <wp:posOffset>0</wp:posOffset>
                  </wp:positionV>
                  <wp:extent cx="1980000" cy="1320847"/>
                  <wp:effectExtent l="0" t="0" r="1270" b="0"/>
                  <wp:wrapSquare wrapText="bothSides"/>
                  <wp:docPr id="1308892639" name="Grafik 3" descr="Ein Bild, das Im Haus, Wand, Person,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8892639" name="Grafik 3" descr="Ein Bild, das Im Haus, Wand, Person, Badezimmer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980000" cy="1320847"/>
                          </a:xfrm>
                          <a:prstGeom prst="rect">
                            <a:avLst/>
                          </a:prstGeom>
                        </pic:spPr>
                      </pic:pic>
                    </a:graphicData>
                  </a:graphic>
                  <wp14:sizeRelH relativeFrom="margin">
                    <wp14:pctWidth>0</wp14:pctWidth>
                  </wp14:sizeRelH>
                  <wp14:sizeRelV relativeFrom="margin">
                    <wp14:pctHeight>0</wp14:pctHeight>
                  </wp14:sizeRelV>
                </wp:anchor>
              </w:drawing>
            </w:r>
          </w:p>
        </w:tc>
        <w:tc>
          <w:tcPr>
            <w:tcW w:w="5106" w:type="dxa"/>
          </w:tcPr>
          <w:p w14:paraId="10051E75" w14:textId="0670E0D5" w:rsidR="0047708B" w:rsidRPr="00376904" w:rsidRDefault="0047708B" w:rsidP="0026349C">
            <w:pPr>
              <w:widowControl w:val="0"/>
              <w:autoSpaceDE w:val="0"/>
              <w:autoSpaceDN w:val="0"/>
              <w:adjustRightInd w:val="0"/>
              <w:rPr>
                <w:b/>
                <w:color w:val="000000"/>
              </w:rPr>
            </w:pPr>
            <w:r w:rsidRPr="00376904">
              <w:rPr>
                <w:b/>
                <w:color w:val="000000"/>
              </w:rPr>
              <w:t>[Geberit_</w:t>
            </w:r>
            <w:r w:rsidR="00CE4EF1">
              <w:rPr>
                <w:b/>
                <w:color w:val="000000"/>
              </w:rPr>
              <w:t xml:space="preserve"> </w:t>
            </w:r>
            <w:r w:rsidR="00CE4EF1">
              <w:rPr>
                <w:b/>
                <w:color w:val="000000"/>
              </w:rPr>
              <w:t>PM_</w:t>
            </w:r>
            <w:r w:rsidR="00CE4EF1" w:rsidRPr="00376904">
              <w:rPr>
                <w:b/>
                <w:color w:val="000000"/>
              </w:rPr>
              <w:t>WC-System</w:t>
            </w:r>
            <w:r w:rsidR="00CE4EF1">
              <w:rPr>
                <w:b/>
                <w:color w:val="000000"/>
              </w:rPr>
              <w:t>-in-der-Praxis</w:t>
            </w:r>
            <w:r w:rsidR="00CE4EF1" w:rsidRPr="00376904">
              <w:rPr>
                <w:rFonts w:eastAsia="MS Mincho"/>
                <w:b/>
                <w:szCs w:val="20"/>
                <w:lang w:eastAsia="ja-JP"/>
              </w:rPr>
              <w:t>_</w:t>
            </w:r>
            <w:r w:rsidR="00CE4EF1">
              <w:rPr>
                <w:rFonts w:eastAsia="MS Mincho"/>
                <w:b/>
                <w:szCs w:val="20"/>
                <w:lang w:eastAsia="ja-JP"/>
              </w:rPr>
              <w:t>0</w:t>
            </w:r>
            <w:r w:rsidR="00525657">
              <w:rPr>
                <w:rFonts w:eastAsia="MS Mincho"/>
                <w:b/>
                <w:szCs w:val="20"/>
                <w:lang w:eastAsia="ja-JP"/>
              </w:rPr>
              <w:t>3</w:t>
            </w:r>
            <w:r w:rsidRPr="00376904">
              <w:rPr>
                <w:rFonts w:eastAsia="MS Mincho"/>
                <w:b/>
                <w:lang w:eastAsia="ja-JP"/>
              </w:rPr>
              <w:t>.jpg</w:t>
            </w:r>
            <w:r w:rsidRPr="00376904">
              <w:rPr>
                <w:b/>
                <w:color w:val="000000"/>
              </w:rPr>
              <w:t>]</w:t>
            </w:r>
            <w:r w:rsidRPr="00376904">
              <w:t>.</w:t>
            </w:r>
            <w:r w:rsidRPr="00376904">
              <w:rPr>
                <w:color w:val="000000"/>
              </w:rPr>
              <w:br/>
            </w:r>
            <w:r w:rsidR="00613ECE" w:rsidRPr="00376904">
              <w:t xml:space="preserve">Mit der neuen </w:t>
            </w:r>
            <w:r w:rsidR="00C401CD" w:rsidRPr="002266A2">
              <w:t>EFF3-</w:t>
            </w:r>
            <w:r w:rsidR="00613ECE" w:rsidRPr="002266A2">
              <w:t>Wandbefestigung</w:t>
            </w:r>
            <w:r w:rsidR="00613ECE" w:rsidRPr="00376904">
              <w:t xml:space="preserve"> von Geberit lässt sich das WC einfach von oben mit dem Sechskantschlüssel </w:t>
            </w:r>
            <w:r w:rsidR="00A461E4" w:rsidRPr="00376904">
              <w:t>festziehen</w:t>
            </w:r>
            <w:r w:rsidR="00613ECE" w:rsidRPr="00376904">
              <w:t>.</w:t>
            </w:r>
            <w:r w:rsidRPr="00376904">
              <w:rPr>
                <w:color w:val="000000"/>
              </w:rPr>
              <w:br/>
              <w:t>Foto: Geberit</w:t>
            </w:r>
          </w:p>
        </w:tc>
      </w:tr>
      <w:tr w:rsidR="0047708B" w:rsidRPr="00376904" w14:paraId="05C44C20" w14:textId="77777777" w:rsidTr="006A6088">
        <w:trPr>
          <w:cantSplit/>
          <w:trHeight w:val="1964"/>
        </w:trPr>
        <w:tc>
          <w:tcPr>
            <w:tcW w:w="4238" w:type="dxa"/>
          </w:tcPr>
          <w:p w14:paraId="30CC7854" w14:textId="5A6898E7" w:rsidR="0047708B" w:rsidRPr="00376904" w:rsidRDefault="00C25700" w:rsidP="0026349C">
            <w:pPr>
              <w:rPr>
                <w:noProof/>
                <w:lang w:eastAsia="de-DE"/>
              </w:rPr>
            </w:pPr>
            <w:r w:rsidRPr="00376904">
              <w:rPr>
                <w:noProof/>
                <w:lang w:eastAsia="de-DE"/>
              </w:rPr>
              <w:drawing>
                <wp:anchor distT="0" distB="0" distL="114300" distR="114300" simplePos="0" relativeHeight="251658243" behindDoc="0" locked="0" layoutInCell="1" allowOverlap="1" wp14:anchorId="79BEAAA9" wp14:editId="779EAFE0">
                  <wp:simplePos x="0" y="0"/>
                  <wp:positionH relativeFrom="column">
                    <wp:posOffset>0</wp:posOffset>
                  </wp:positionH>
                  <wp:positionV relativeFrom="paragraph">
                    <wp:posOffset>0</wp:posOffset>
                  </wp:positionV>
                  <wp:extent cx="1980000" cy="1320847"/>
                  <wp:effectExtent l="0" t="0" r="1270" b="0"/>
                  <wp:wrapSquare wrapText="bothSides"/>
                  <wp:docPr id="1521287102" name="Grafik 4" descr="Ein Bild, das Installationszubehör, Waschbecken, Hahn,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1287102" name="Grafik 4" descr="Ein Bild, das Installationszubehör, Waschbecken, Hahn, Person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1980000" cy="1320847"/>
                          </a:xfrm>
                          <a:prstGeom prst="rect">
                            <a:avLst/>
                          </a:prstGeom>
                        </pic:spPr>
                      </pic:pic>
                    </a:graphicData>
                  </a:graphic>
                  <wp14:sizeRelH relativeFrom="page">
                    <wp14:pctWidth>0</wp14:pctWidth>
                  </wp14:sizeRelH>
                  <wp14:sizeRelV relativeFrom="page">
                    <wp14:pctHeight>0</wp14:pctHeight>
                  </wp14:sizeRelV>
                </wp:anchor>
              </w:drawing>
            </w:r>
          </w:p>
        </w:tc>
        <w:tc>
          <w:tcPr>
            <w:tcW w:w="5106" w:type="dxa"/>
          </w:tcPr>
          <w:p w14:paraId="2F30FF71" w14:textId="7512575A" w:rsidR="0047708B" w:rsidRPr="00376904" w:rsidRDefault="0047708B" w:rsidP="0149191C">
            <w:pPr>
              <w:widowControl w:val="0"/>
              <w:autoSpaceDE w:val="0"/>
              <w:autoSpaceDN w:val="0"/>
              <w:adjustRightInd w:val="0"/>
              <w:rPr>
                <w:b/>
                <w:bCs/>
                <w:color w:val="000000"/>
              </w:rPr>
            </w:pPr>
            <w:r w:rsidRPr="0149191C">
              <w:rPr>
                <w:b/>
                <w:bCs/>
                <w:color w:val="000000" w:themeColor="text1"/>
              </w:rPr>
              <w:t>[Geberit_</w:t>
            </w:r>
            <w:r w:rsidR="00525657">
              <w:rPr>
                <w:b/>
                <w:color w:val="000000"/>
              </w:rPr>
              <w:t xml:space="preserve"> </w:t>
            </w:r>
            <w:r w:rsidR="00525657">
              <w:rPr>
                <w:b/>
                <w:color w:val="000000"/>
              </w:rPr>
              <w:t>PM_</w:t>
            </w:r>
            <w:r w:rsidR="00525657" w:rsidRPr="00376904">
              <w:rPr>
                <w:b/>
                <w:color w:val="000000"/>
              </w:rPr>
              <w:t>WC-System</w:t>
            </w:r>
            <w:r w:rsidR="00525657">
              <w:rPr>
                <w:b/>
                <w:color w:val="000000"/>
              </w:rPr>
              <w:t>-in-der-Praxis</w:t>
            </w:r>
            <w:r w:rsidR="00525657" w:rsidRPr="00376904">
              <w:rPr>
                <w:rFonts w:eastAsia="MS Mincho"/>
                <w:b/>
                <w:szCs w:val="20"/>
                <w:lang w:eastAsia="ja-JP"/>
              </w:rPr>
              <w:t>_</w:t>
            </w:r>
            <w:r w:rsidR="00525657">
              <w:rPr>
                <w:rFonts w:eastAsia="MS Mincho"/>
                <w:b/>
                <w:szCs w:val="20"/>
                <w:lang w:eastAsia="ja-JP"/>
              </w:rPr>
              <w:t>0</w:t>
            </w:r>
            <w:r w:rsidR="00525657">
              <w:rPr>
                <w:rFonts w:eastAsia="MS Mincho"/>
                <w:b/>
                <w:szCs w:val="20"/>
                <w:lang w:eastAsia="ja-JP"/>
              </w:rPr>
              <w:t>4</w:t>
            </w:r>
            <w:r w:rsidRPr="0149191C">
              <w:rPr>
                <w:rFonts w:eastAsia="MS Mincho"/>
                <w:b/>
                <w:bCs/>
                <w:lang w:eastAsia="ja-JP"/>
              </w:rPr>
              <w:t>.jpg</w:t>
            </w:r>
            <w:r w:rsidRPr="0149191C">
              <w:rPr>
                <w:b/>
                <w:bCs/>
                <w:color w:val="000000" w:themeColor="text1"/>
              </w:rPr>
              <w:t>]</w:t>
            </w:r>
            <w:r>
              <w:t>.</w:t>
            </w:r>
            <w:r>
              <w:br/>
            </w:r>
            <w:r w:rsidR="00AA5FF8">
              <w:t xml:space="preserve">Mit den Geberit </w:t>
            </w:r>
            <w:proofErr w:type="spellStart"/>
            <w:r w:rsidR="00AA5FF8">
              <w:t>EasyMount</w:t>
            </w:r>
            <w:proofErr w:type="spellEnd"/>
            <w:r w:rsidR="00AA5FF8">
              <w:t xml:space="preserve">-Scharnieren ist der WC-Sitz im Handumdrehen montiert. Er wird bequem von oben ausgerichtet und befestigt. </w:t>
            </w:r>
            <w:r w:rsidR="003A0A9A">
              <w:t>Bei</w:t>
            </w:r>
            <w:r w:rsidR="00C76D89">
              <w:t xml:space="preserve"> </w:t>
            </w:r>
            <w:r w:rsidR="00AA5FF8">
              <w:t xml:space="preserve">der Demontage </w:t>
            </w:r>
            <w:r w:rsidR="003A0A9A">
              <w:t xml:space="preserve">des WC-Sitzes lässt sich der Kippdübel </w:t>
            </w:r>
            <w:r w:rsidR="00AA5FF8">
              <w:t>komplett wieder herausnehmen</w:t>
            </w:r>
            <w:r w:rsidR="00514C9A">
              <w:t>.</w:t>
            </w:r>
            <w:r>
              <w:br/>
            </w:r>
            <w:r w:rsidRPr="0149191C">
              <w:rPr>
                <w:color w:val="000000" w:themeColor="text1"/>
              </w:rPr>
              <w:t>Foto: Geberit</w:t>
            </w:r>
          </w:p>
        </w:tc>
      </w:tr>
      <w:tr w:rsidR="0047708B" w:rsidRPr="00376904" w14:paraId="0DD4A115" w14:textId="77777777" w:rsidTr="006A6088">
        <w:trPr>
          <w:cantSplit/>
          <w:trHeight w:val="1964"/>
        </w:trPr>
        <w:tc>
          <w:tcPr>
            <w:tcW w:w="4238" w:type="dxa"/>
          </w:tcPr>
          <w:p w14:paraId="56A91255" w14:textId="5BA6DEE8" w:rsidR="0047708B" w:rsidRPr="00376904" w:rsidRDefault="00514C9A" w:rsidP="0026349C">
            <w:pPr>
              <w:rPr>
                <w:noProof/>
                <w:lang w:eastAsia="de-DE"/>
              </w:rPr>
            </w:pPr>
            <w:r w:rsidRPr="00376904">
              <w:rPr>
                <w:noProof/>
                <w:lang w:eastAsia="de-DE"/>
              </w:rPr>
              <w:drawing>
                <wp:anchor distT="0" distB="0" distL="114300" distR="114300" simplePos="0" relativeHeight="251658244" behindDoc="0" locked="0" layoutInCell="1" allowOverlap="1" wp14:anchorId="2BC2488B" wp14:editId="26572121">
                  <wp:simplePos x="0" y="0"/>
                  <wp:positionH relativeFrom="column">
                    <wp:posOffset>0</wp:posOffset>
                  </wp:positionH>
                  <wp:positionV relativeFrom="paragraph">
                    <wp:posOffset>0</wp:posOffset>
                  </wp:positionV>
                  <wp:extent cx="1200763" cy="1800000"/>
                  <wp:effectExtent l="0" t="0" r="0" b="0"/>
                  <wp:wrapSquare wrapText="bothSides"/>
                  <wp:docPr id="1943443869" name="Grafik 5" descr="Ein Bild, das Wand, Person, Im Haus,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3443869" name="Grafik 5" descr="Ein Bild, das Wand, Person, Im Haus, Kleidung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1200763" cy="1800000"/>
                          </a:xfrm>
                          <a:prstGeom prst="rect">
                            <a:avLst/>
                          </a:prstGeom>
                        </pic:spPr>
                      </pic:pic>
                    </a:graphicData>
                  </a:graphic>
                  <wp14:sizeRelH relativeFrom="margin">
                    <wp14:pctWidth>0</wp14:pctWidth>
                  </wp14:sizeRelH>
                  <wp14:sizeRelV relativeFrom="margin">
                    <wp14:pctHeight>0</wp14:pctHeight>
                  </wp14:sizeRelV>
                </wp:anchor>
              </w:drawing>
            </w:r>
          </w:p>
        </w:tc>
        <w:tc>
          <w:tcPr>
            <w:tcW w:w="5106" w:type="dxa"/>
          </w:tcPr>
          <w:p w14:paraId="2F313540" w14:textId="4FC4698E" w:rsidR="0047708B" w:rsidRPr="00C76D89" w:rsidRDefault="0047708B" w:rsidP="0026349C">
            <w:pPr>
              <w:widowControl w:val="0"/>
              <w:autoSpaceDE w:val="0"/>
              <w:autoSpaceDN w:val="0"/>
              <w:adjustRightInd w:val="0"/>
              <w:rPr>
                <w:b/>
                <w:color w:val="000000"/>
              </w:rPr>
            </w:pPr>
            <w:r w:rsidRPr="00C76D89">
              <w:rPr>
                <w:b/>
                <w:color w:val="000000"/>
              </w:rPr>
              <w:t>[Geberit_</w:t>
            </w:r>
            <w:r w:rsidR="00525657">
              <w:rPr>
                <w:b/>
                <w:color w:val="000000"/>
              </w:rPr>
              <w:t xml:space="preserve"> </w:t>
            </w:r>
            <w:r w:rsidR="00525657">
              <w:rPr>
                <w:b/>
                <w:color w:val="000000"/>
              </w:rPr>
              <w:t>PM_</w:t>
            </w:r>
            <w:r w:rsidR="00525657" w:rsidRPr="00376904">
              <w:rPr>
                <w:b/>
                <w:color w:val="000000"/>
              </w:rPr>
              <w:t>WC-System</w:t>
            </w:r>
            <w:r w:rsidR="00525657">
              <w:rPr>
                <w:b/>
                <w:color w:val="000000"/>
              </w:rPr>
              <w:t>-in-der-Praxis</w:t>
            </w:r>
            <w:r w:rsidR="00525657" w:rsidRPr="00376904">
              <w:rPr>
                <w:rFonts w:eastAsia="MS Mincho"/>
                <w:b/>
                <w:szCs w:val="20"/>
                <w:lang w:eastAsia="ja-JP"/>
              </w:rPr>
              <w:t>_</w:t>
            </w:r>
            <w:r w:rsidR="00525657">
              <w:rPr>
                <w:rFonts w:eastAsia="MS Mincho"/>
                <w:b/>
                <w:szCs w:val="20"/>
                <w:lang w:eastAsia="ja-JP"/>
              </w:rPr>
              <w:t>0</w:t>
            </w:r>
            <w:r w:rsidR="00525657">
              <w:rPr>
                <w:rFonts w:eastAsia="MS Mincho"/>
                <w:b/>
                <w:szCs w:val="20"/>
                <w:lang w:eastAsia="ja-JP"/>
              </w:rPr>
              <w:t>5</w:t>
            </w:r>
            <w:r w:rsidRPr="00C76D89">
              <w:rPr>
                <w:rFonts w:eastAsia="MS Mincho"/>
                <w:b/>
                <w:lang w:eastAsia="ja-JP"/>
              </w:rPr>
              <w:t>.jpg</w:t>
            </w:r>
            <w:r w:rsidRPr="00C76D89">
              <w:rPr>
                <w:b/>
                <w:color w:val="000000"/>
              </w:rPr>
              <w:t>]</w:t>
            </w:r>
            <w:r w:rsidRPr="00C76D89">
              <w:t>.</w:t>
            </w:r>
            <w:r w:rsidRPr="00C76D89">
              <w:rPr>
                <w:color w:val="000000"/>
              </w:rPr>
              <w:br/>
            </w:r>
            <w:r w:rsidR="00975307" w:rsidRPr="00C76D89">
              <w:t xml:space="preserve">Antonella Menrath und </w:t>
            </w:r>
            <w:r w:rsidR="00AD3B96" w:rsidRPr="00C76D89">
              <w:t xml:space="preserve">Josef Nitsche </w:t>
            </w:r>
            <w:r w:rsidR="00975307" w:rsidRPr="00C76D89">
              <w:t xml:space="preserve">und </w:t>
            </w:r>
            <w:r w:rsidR="00AD3B96" w:rsidRPr="00C76D89">
              <w:t xml:space="preserve">von der Friedrich Morsch GmbH &amp; Co. KG </w:t>
            </w:r>
            <w:r w:rsidR="00E746B9" w:rsidRPr="00C76D89">
              <w:t>bestätig</w:t>
            </w:r>
            <w:r w:rsidR="00975307" w:rsidRPr="00C76D89">
              <w:t>en</w:t>
            </w:r>
            <w:r w:rsidR="00E746B9" w:rsidRPr="00C76D89">
              <w:t>, dass d</w:t>
            </w:r>
            <w:r w:rsidR="00071CD9" w:rsidRPr="00C76D89">
              <w:t>as</w:t>
            </w:r>
            <w:r w:rsidR="003028C2" w:rsidRPr="00C76D89">
              <w:t xml:space="preserve"> neue </w:t>
            </w:r>
            <w:r w:rsidR="00071CD9" w:rsidRPr="00C76D89">
              <w:t>WC-</w:t>
            </w:r>
            <w:r w:rsidR="003028C2" w:rsidRPr="00C76D89">
              <w:t>System wesentlich schneller zu montieren</w:t>
            </w:r>
            <w:r w:rsidR="00E746B9" w:rsidRPr="00C76D89">
              <w:t xml:space="preserve"> ist</w:t>
            </w:r>
            <w:r w:rsidR="003028C2" w:rsidRPr="00C76D89">
              <w:t xml:space="preserve">. </w:t>
            </w:r>
            <w:r w:rsidR="003028C2" w:rsidRPr="00C76D89">
              <w:br/>
            </w:r>
            <w:r w:rsidRPr="00C76D89">
              <w:rPr>
                <w:color w:val="000000"/>
              </w:rPr>
              <w:t>Foto: Geberit</w:t>
            </w:r>
          </w:p>
        </w:tc>
      </w:tr>
      <w:tr w:rsidR="0047708B" w:rsidRPr="00376904" w14:paraId="36C09006" w14:textId="77777777" w:rsidTr="006A6088">
        <w:trPr>
          <w:cantSplit/>
          <w:trHeight w:val="1964"/>
        </w:trPr>
        <w:tc>
          <w:tcPr>
            <w:tcW w:w="4238" w:type="dxa"/>
          </w:tcPr>
          <w:p w14:paraId="31346B63" w14:textId="6FA62046" w:rsidR="0047708B" w:rsidRPr="00376904" w:rsidRDefault="003E0715" w:rsidP="0026349C">
            <w:pPr>
              <w:rPr>
                <w:noProof/>
                <w:lang w:eastAsia="de-DE"/>
              </w:rPr>
            </w:pPr>
            <w:r w:rsidRPr="00376904">
              <w:rPr>
                <w:noProof/>
                <w:lang w:eastAsia="de-DE"/>
              </w:rPr>
              <w:lastRenderedPageBreak/>
              <w:drawing>
                <wp:anchor distT="0" distB="0" distL="114300" distR="114300" simplePos="0" relativeHeight="251658245" behindDoc="0" locked="0" layoutInCell="1" allowOverlap="1" wp14:anchorId="533101C2" wp14:editId="4EF84AB7">
                  <wp:simplePos x="0" y="0"/>
                  <wp:positionH relativeFrom="column">
                    <wp:posOffset>0</wp:posOffset>
                  </wp:positionH>
                  <wp:positionV relativeFrom="paragraph">
                    <wp:posOffset>0</wp:posOffset>
                  </wp:positionV>
                  <wp:extent cx="1980000" cy="1320847"/>
                  <wp:effectExtent l="0" t="0" r="1270" b="0"/>
                  <wp:wrapSquare wrapText="bothSides"/>
                  <wp:docPr id="980639877" name="Grafik 7" descr="Ein Bild, das Person, Spiegel, Im Haus, Nag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0639877" name="Grafik 7" descr="Ein Bild, das Person, Spiegel, Im Haus, Nagel enthält.&#10;&#10;Automatisch generierte Beschreibung"/>
                          <pic:cNvPicPr/>
                        </pic:nvPicPr>
                        <pic:blipFill>
                          <a:blip r:embed="rId16" cstate="screen">
                            <a:extLst>
                              <a:ext uri="{28A0092B-C50C-407E-A947-70E740481C1C}">
                                <a14:useLocalDpi xmlns:a14="http://schemas.microsoft.com/office/drawing/2010/main"/>
                              </a:ext>
                            </a:extLst>
                          </a:blip>
                          <a:stretch>
                            <a:fillRect/>
                          </a:stretch>
                        </pic:blipFill>
                        <pic:spPr>
                          <a:xfrm>
                            <a:off x="0" y="0"/>
                            <a:ext cx="1980000" cy="1320847"/>
                          </a:xfrm>
                          <a:prstGeom prst="rect">
                            <a:avLst/>
                          </a:prstGeom>
                        </pic:spPr>
                      </pic:pic>
                    </a:graphicData>
                  </a:graphic>
                  <wp14:sizeRelH relativeFrom="page">
                    <wp14:pctWidth>0</wp14:pctWidth>
                  </wp14:sizeRelH>
                  <wp14:sizeRelV relativeFrom="page">
                    <wp14:pctHeight>0</wp14:pctHeight>
                  </wp14:sizeRelV>
                </wp:anchor>
              </w:drawing>
            </w:r>
          </w:p>
        </w:tc>
        <w:tc>
          <w:tcPr>
            <w:tcW w:w="5106" w:type="dxa"/>
          </w:tcPr>
          <w:p w14:paraId="430876C1" w14:textId="67B2424C" w:rsidR="0047708B" w:rsidRPr="00376904" w:rsidRDefault="0047708B" w:rsidP="0026349C">
            <w:pPr>
              <w:widowControl w:val="0"/>
              <w:autoSpaceDE w:val="0"/>
              <w:autoSpaceDN w:val="0"/>
              <w:adjustRightInd w:val="0"/>
              <w:rPr>
                <w:b/>
                <w:color w:val="000000"/>
              </w:rPr>
            </w:pPr>
            <w:r w:rsidRPr="00376904">
              <w:rPr>
                <w:b/>
                <w:color w:val="000000"/>
              </w:rPr>
              <w:t>[Geberit_</w:t>
            </w:r>
            <w:r w:rsidR="00525657">
              <w:rPr>
                <w:b/>
                <w:color w:val="000000"/>
              </w:rPr>
              <w:t xml:space="preserve"> </w:t>
            </w:r>
            <w:r w:rsidR="00525657">
              <w:rPr>
                <w:b/>
                <w:color w:val="000000"/>
              </w:rPr>
              <w:t>PM_</w:t>
            </w:r>
            <w:r w:rsidR="00525657" w:rsidRPr="00376904">
              <w:rPr>
                <w:b/>
                <w:color w:val="000000"/>
              </w:rPr>
              <w:t>WC-System</w:t>
            </w:r>
            <w:r w:rsidR="00525657">
              <w:rPr>
                <w:b/>
                <w:color w:val="000000"/>
              </w:rPr>
              <w:t>-in-der-Praxis</w:t>
            </w:r>
            <w:r w:rsidR="00525657" w:rsidRPr="00376904">
              <w:rPr>
                <w:rFonts w:eastAsia="MS Mincho"/>
                <w:b/>
                <w:szCs w:val="20"/>
                <w:lang w:eastAsia="ja-JP"/>
              </w:rPr>
              <w:t>_</w:t>
            </w:r>
            <w:r w:rsidR="00525657">
              <w:rPr>
                <w:rFonts w:eastAsia="MS Mincho"/>
                <w:b/>
                <w:szCs w:val="20"/>
                <w:lang w:eastAsia="ja-JP"/>
              </w:rPr>
              <w:t>0</w:t>
            </w:r>
            <w:r w:rsidR="00525657">
              <w:rPr>
                <w:rFonts w:eastAsia="MS Mincho"/>
                <w:b/>
                <w:szCs w:val="20"/>
                <w:lang w:eastAsia="ja-JP"/>
              </w:rPr>
              <w:t>6</w:t>
            </w:r>
            <w:r w:rsidRPr="00376904">
              <w:rPr>
                <w:rFonts w:eastAsia="MS Mincho"/>
                <w:b/>
                <w:lang w:eastAsia="ja-JP"/>
              </w:rPr>
              <w:t>.jpg</w:t>
            </w:r>
            <w:r w:rsidRPr="00376904">
              <w:rPr>
                <w:b/>
                <w:color w:val="000000"/>
              </w:rPr>
              <w:t>]</w:t>
            </w:r>
            <w:r w:rsidRPr="00376904">
              <w:t>.</w:t>
            </w:r>
            <w:r w:rsidRPr="00376904">
              <w:rPr>
                <w:color w:val="000000"/>
              </w:rPr>
              <w:br/>
            </w:r>
            <w:r w:rsidR="00734D46" w:rsidRPr="00376904">
              <w:rPr>
                <w:color w:val="000000"/>
              </w:rPr>
              <w:t xml:space="preserve">Die Montage der </w:t>
            </w:r>
            <w:r w:rsidR="003E0715" w:rsidRPr="00376904">
              <w:rPr>
                <w:color w:val="000000"/>
              </w:rPr>
              <w:t xml:space="preserve">Geberit Betätigungsplatten </w:t>
            </w:r>
            <w:r w:rsidR="00734D46" w:rsidRPr="00376904">
              <w:rPr>
                <w:color w:val="000000"/>
              </w:rPr>
              <w:t>ist werkzeuglos.</w:t>
            </w:r>
            <w:r w:rsidRPr="00376904">
              <w:rPr>
                <w:color w:val="000000"/>
              </w:rPr>
              <w:br/>
              <w:t>Foto: Geberit</w:t>
            </w:r>
          </w:p>
        </w:tc>
      </w:tr>
      <w:tr w:rsidR="00171E0A" w:rsidRPr="00376904" w:rsidDel="00FB5AD4" w14:paraId="0A91F2AC" w14:textId="77777777" w:rsidTr="006A6088">
        <w:trPr>
          <w:cantSplit/>
          <w:trHeight w:val="1964"/>
        </w:trPr>
        <w:tc>
          <w:tcPr>
            <w:tcW w:w="4238" w:type="dxa"/>
          </w:tcPr>
          <w:p w14:paraId="67B33A8D" w14:textId="77777777" w:rsidR="00171E0A" w:rsidRPr="00376904" w:rsidRDefault="00171E0A" w:rsidP="00571900">
            <w:pPr>
              <w:rPr>
                <w:noProof/>
                <w:lang w:eastAsia="de-DE"/>
              </w:rPr>
            </w:pPr>
            <w:r w:rsidRPr="00376904">
              <w:rPr>
                <w:noProof/>
                <w:lang w:eastAsia="de-DE"/>
              </w:rPr>
              <w:drawing>
                <wp:anchor distT="0" distB="0" distL="114300" distR="114300" simplePos="0" relativeHeight="251658247" behindDoc="0" locked="0" layoutInCell="1" allowOverlap="1" wp14:anchorId="1C17562D" wp14:editId="2A73DACE">
                  <wp:simplePos x="0" y="0"/>
                  <wp:positionH relativeFrom="column">
                    <wp:posOffset>0</wp:posOffset>
                  </wp:positionH>
                  <wp:positionV relativeFrom="paragraph">
                    <wp:posOffset>57150</wp:posOffset>
                  </wp:positionV>
                  <wp:extent cx="1200150" cy="1797050"/>
                  <wp:effectExtent l="0" t="0" r="6350" b="6350"/>
                  <wp:wrapSquare wrapText="bothSides"/>
                  <wp:docPr id="172222114"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22114" name="Grafik 5"/>
                          <pic:cNvPicPr/>
                        </pic:nvPicPr>
                        <pic:blipFill>
                          <a:blip r:embed="rId17" cstate="screen">
                            <a:extLst>
                              <a:ext uri="{28A0092B-C50C-407E-A947-70E740481C1C}">
                                <a14:useLocalDpi xmlns:a14="http://schemas.microsoft.com/office/drawing/2010/main"/>
                              </a:ext>
                            </a:extLst>
                          </a:blip>
                          <a:stretch>
                            <a:fillRect/>
                          </a:stretch>
                        </pic:blipFill>
                        <pic:spPr>
                          <a:xfrm>
                            <a:off x="0" y="0"/>
                            <a:ext cx="1200150" cy="1797050"/>
                          </a:xfrm>
                          <a:prstGeom prst="rect">
                            <a:avLst/>
                          </a:prstGeom>
                        </pic:spPr>
                      </pic:pic>
                    </a:graphicData>
                  </a:graphic>
                  <wp14:sizeRelH relativeFrom="margin">
                    <wp14:pctWidth>0</wp14:pctWidth>
                  </wp14:sizeRelH>
                  <wp14:sizeRelV relativeFrom="margin">
                    <wp14:pctHeight>0</wp14:pctHeight>
                  </wp14:sizeRelV>
                </wp:anchor>
              </w:drawing>
            </w:r>
          </w:p>
        </w:tc>
        <w:tc>
          <w:tcPr>
            <w:tcW w:w="5106" w:type="dxa"/>
          </w:tcPr>
          <w:p w14:paraId="61DA30E0" w14:textId="7CB30821" w:rsidR="00171E0A" w:rsidRPr="008C7B75" w:rsidRDefault="00171E0A" w:rsidP="00571900">
            <w:pPr>
              <w:widowControl w:val="0"/>
              <w:autoSpaceDE w:val="0"/>
              <w:autoSpaceDN w:val="0"/>
              <w:adjustRightInd w:val="0"/>
              <w:rPr>
                <w:b/>
                <w:color w:val="000000"/>
              </w:rPr>
            </w:pPr>
            <w:r w:rsidRPr="008C7B75">
              <w:rPr>
                <w:b/>
                <w:color w:val="000000"/>
              </w:rPr>
              <w:t>[Geberit_</w:t>
            </w:r>
            <w:r w:rsidR="00EC1352">
              <w:rPr>
                <w:b/>
                <w:color w:val="000000"/>
              </w:rPr>
              <w:t xml:space="preserve"> </w:t>
            </w:r>
            <w:r w:rsidR="00EC1352">
              <w:rPr>
                <w:b/>
                <w:color w:val="000000"/>
              </w:rPr>
              <w:t>PM_</w:t>
            </w:r>
            <w:r w:rsidR="00EC1352" w:rsidRPr="00376904">
              <w:rPr>
                <w:b/>
                <w:color w:val="000000"/>
              </w:rPr>
              <w:t>WC-System</w:t>
            </w:r>
            <w:r w:rsidR="00EC1352">
              <w:rPr>
                <w:b/>
                <w:color w:val="000000"/>
              </w:rPr>
              <w:t>-in-der-Praxis</w:t>
            </w:r>
            <w:r w:rsidR="00EC1352" w:rsidRPr="00376904">
              <w:rPr>
                <w:rFonts w:eastAsia="MS Mincho"/>
                <w:b/>
                <w:szCs w:val="20"/>
                <w:lang w:eastAsia="ja-JP"/>
              </w:rPr>
              <w:t>_</w:t>
            </w:r>
            <w:r w:rsidR="00EC1352">
              <w:rPr>
                <w:rFonts w:eastAsia="MS Mincho"/>
                <w:b/>
                <w:szCs w:val="20"/>
                <w:lang w:eastAsia="ja-JP"/>
              </w:rPr>
              <w:t>0</w:t>
            </w:r>
            <w:r w:rsidR="00EC1352">
              <w:rPr>
                <w:rFonts w:eastAsia="MS Mincho"/>
                <w:b/>
                <w:szCs w:val="20"/>
                <w:lang w:eastAsia="ja-JP"/>
              </w:rPr>
              <w:t>7</w:t>
            </w:r>
            <w:r w:rsidRPr="008C7B75">
              <w:rPr>
                <w:rFonts w:eastAsia="MS Mincho"/>
                <w:b/>
                <w:lang w:eastAsia="ja-JP"/>
              </w:rPr>
              <w:t>.jpg</w:t>
            </w:r>
            <w:r w:rsidRPr="008C7B75">
              <w:rPr>
                <w:b/>
                <w:color w:val="000000"/>
              </w:rPr>
              <w:t>]</w:t>
            </w:r>
            <w:r w:rsidRPr="008C7B75">
              <w:t>.</w:t>
            </w:r>
            <w:r w:rsidRPr="008C7B75">
              <w:rPr>
                <w:color w:val="000000"/>
              </w:rPr>
              <w:br/>
            </w:r>
            <w:r w:rsidR="00752822" w:rsidRPr="0015466E">
              <w:t xml:space="preserve">Anlagenmechanikerin für Sanitär, Heizung und Klima </w:t>
            </w:r>
            <w:r w:rsidRPr="0015466E">
              <w:t>Antonella Menrath: „Es ist sehr praktisch, wenn alles perfekt zusammenpasst und aufeinander abgestimmt ist.“</w:t>
            </w:r>
            <w:r w:rsidRPr="0015466E">
              <w:rPr>
                <w:color w:val="000000"/>
              </w:rPr>
              <w:br/>
              <w:t>Foto: Geberit</w:t>
            </w:r>
          </w:p>
        </w:tc>
      </w:tr>
      <w:tr w:rsidR="00D807FD" w:rsidRPr="00376904" w:rsidDel="00FB5AD4" w14:paraId="593F668B" w14:textId="77777777" w:rsidTr="006A6088">
        <w:trPr>
          <w:cantSplit/>
          <w:trHeight w:val="1964"/>
        </w:trPr>
        <w:tc>
          <w:tcPr>
            <w:tcW w:w="4238" w:type="dxa"/>
          </w:tcPr>
          <w:p w14:paraId="73871449" w14:textId="010675A6" w:rsidR="00D807FD" w:rsidRPr="00376904" w:rsidDel="00FB5AD4" w:rsidRDefault="00171E0A" w:rsidP="00DC7EB2">
            <w:pPr>
              <w:rPr>
                <w:noProof/>
                <w:lang w:eastAsia="de-DE"/>
              </w:rPr>
            </w:pPr>
            <w:r w:rsidRPr="00376904">
              <w:rPr>
                <w:noProof/>
                <w:lang w:eastAsia="de-DE"/>
              </w:rPr>
              <w:drawing>
                <wp:anchor distT="0" distB="0" distL="114300" distR="114300" simplePos="0" relativeHeight="251658246" behindDoc="0" locked="0" layoutInCell="1" allowOverlap="1" wp14:anchorId="6FDC021F" wp14:editId="05550A2C">
                  <wp:simplePos x="0" y="0"/>
                  <wp:positionH relativeFrom="column">
                    <wp:posOffset>3175</wp:posOffset>
                  </wp:positionH>
                  <wp:positionV relativeFrom="paragraph">
                    <wp:posOffset>37465</wp:posOffset>
                  </wp:positionV>
                  <wp:extent cx="1200150" cy="1799590"/>
                  <wp:effectExtent l="0" t="0" r="6350" b="3810"/>
                  <wp:wrapSquare wrapText="bothSides"/>
                  <wp:docPr id="78332496"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332496" name="Grafik 5"/>
                          <pic:cNvPicPr/>
                        </pic:nvPicPr>
                        <pic:blipFill>
                          <a:blip r:embed="rId18" cstate="screen">
                            <a:extLst>
                              <a:ext uri="{28A0092B-C50C-407E-A947-70E740481C1C}">
                                <a14:useLocalDpi xmlns:a14="http://schemas.microsoft.com/office/drawing/2010/main"/>
                              </a:ext>
                            </a:extLst>
                          </a:blip>
                          <a:stretch>
                            <a:fillRect/>
                          </a:stretch>
                        </pic:blipFill>
                        <pic:spPr>
                          <a:xfrm>
                            <a:off x="0" y="0"/>
                            <a:ext cx="1200150" cy="1799590"/>
                          </a:xfrm>
                          <a:prstGeom prst="rect">
                            <a:avLst/>
                          </a:prstGeom>
                        </pic:spPr>
                      </pic:pic>
                    </a:graphicData>
                  </a:graphic>
                  <wp14:sizeRelH relativeFrom="margin">
                    <wp14:pctWidth>0</wp14:pctWidth>
                  </wp14:sizeRelH>
                  <wp14:sizeRelV relativeFrom="margin">
                    <wp14:pctHeight>0</wp14:pctHeight>
                  </wp14:sizeRelV>
                </wp:anchor>
              </w:drawing>
            </w:r>
          </w:p>
        </w:tc>
        <w:tc>
          <w:tcPr>
            <w:tcW w:w="5106" w:type="dxa"/>
          </w:tcPr>
          <w:p w14:paraId="20222703" w14:textId="568E5EDD" w:rsidR="00D807FD" w:rsidRPr="00171E0A" w:rsidDel="00FB5AD4" w:rsidRDefault="00171E0A" w:rsidP="00DC7EB2">
            <w:pPr>
              <w:widowControl w:val="0"/>
              <w:autoSpaceDE w:val="0"/>
              <w:autoSpaceDN w:val="0"/>
              <w:adjustRightInd w:val="0"/>
              <w:rPr>
                <w:b/>
                <w:color w:val="000000"/>
                <w:highlight w:val="yellow"/>
              </w:rPr>
            </w:pPr>
            <w:r w:rsidRPr="00F93DA7">
              <w:rPr>
                <w:b/>
                <w:color w:val="000000"/>
              </w:rPr>
              <w:t>[Geberit_</w:t>
            </w:r>
            <w:r w:rsidR="00EC1352">
              <w:rPr>
                <w:b/>
                <w:color w:val="000000"/>
              </w:rPr>
              <w:t xml:space="preserve"> </w:t>
            </w:r>
            <w:r w:rsidR="00EC1352">
              <w:rPr>
                <w:b/>
                <w:color w:val="000000"/>
              </w:rPr>
              <w:t>PM_</w:t>
            </w:r>
            <w:r w:rsidR="00EC1352" w:rsidRPr="00376904">
              <w:rPr>
                <w:b/>
                <w:color w:val="000000"/>
              </w:rPr>
              <w:t>WC-System</w:t>
            </w:r>
            <w:r w:rsidR="00EC1352">
              <w:rPr>
                <w:b/>
                <w:color w:val="000000"/>
              </w:rPr>
              <w:t>-in-der-Praxis</w:t>
            </w:r>
            <w:r w:rsidR="00EC1352" w:rsidRPr="00376904">
              <w:rPr>
                <w:rFonts w:eastAsia="MS Mincho"/>
                <w:b/>
                <w:szCs w:val="20"/>
                <w:lang w:eastAsia="ja-JP"/>
              </w:rPr>
              <w:t>_</w:t>
            </w:r>
            <w:r w:rsidR="00EC1352">
              <w:rPr>
                <w:rFonts w:eastAsia="MS Mincho"/>
                <w:b/>
                <w:szCs w:val="20"/>
                <w:lang w:eastAsia="ja-JP"/>
              </w:rPr>
              <w:t>0</w:t>
            </w:r>
            <w:r w:rsidR="00EC1352">
              <w:rPr>
                <w:rFonts w:eastAsia="MS Mincho"/>
                <w:b/>
                <w:szCs w:val="20"/>
                <w:lang w:eastAsia="ja-JP"/>
              </w:rPr>
              <w:t>8</w:t>
            </w:r>
            <w:r w:rsidRPr="00F93DA7">
              <w:rPr>
                <w:rFonts w:eastAsia="MS Mincho"/>
                <w:b/>
                <w:lang w:eastAsia="ja-JP"/>
              </w:rPr>
              <w:t>.jpg</w:t>
            </w:r>
            <w:r w:rsidRPr="00F93DA7">
              <w:rPr>
                <w:b/>
                <w:color w:val="000000"/>
              </w:rPr>
              <w:t>]</w:t>
            </w:r>
            <w:r w:rsidRPr="00F93DA7">
              <w:t>.</w:t>
            </w:r>
            <w:r w:rsidRPr="00F93DA7">
              <w:rPr>
                <w:color w:val="000000"/>
              </w:rPr>
              <w:br/>
            </w:r>
            <w:r w:rsidRPr="00F93DA7">
              <w:t xml:space="preserve">Die WC-Montage ist mit dem neuen Duofix-Element seit Mai 2025 insgesamt noch einfacher. </w:t>
            </w:r>
            <w:r w:rsidRPr="00F93DA7">
              <w:rPr>
                <w:rFonts w:eastAsia="Arial"/>
              </w:rPr>
              <w:t>Mit neuen, weiterentwickelten Funktionen und Merkmalen für mehr Flexibilität auf der Baustelle.</w:t>
            </w:r>
            <w:r w:rsidRPr="00F93DA7">
              <w:rPr>
                <w:color w:val="000000"/>
              </w:rPr>
              <w:br/>
              <w:t>Foto: Geberit</w:t>
            </w:r>
          </w:p>
        </w:tc>
      </w:tr>
      <w:tr w:rsidR="008C7B75" w:rsidRPr="00376904" w:rsidDel="00FB5AD4" w14:paraId="41954FB6" w14:textId="77777777" w:rsidTr="006A6088">
        <w:trPr>
          <w:cantSplit/>
          <w:trHeight w:val="1964"/>
        </w:trPr>
        <w:tc>
          <w:tcPr>
            <w:tcW w:w="4238" w:type="dxa"/>
          </w:tcPr>
          <w:p w14:paraId="1BBC211D" w14:textId="77777777" w:rsidR="008C7B75" w:rsidRPr="0015466E" w:rsidDel="00FB5AD4" w:rsidRDefault="008C7B75" w:rsidP="00CB006D">
            <w:pPr>
              <w:rPr>
                <w:noProof/>
                <w:lang w:eastAsia="de-DE"/>
              </w:rPr>
            </w:pPr>
            <w:r w:rsidRPr="0015466E">
              <w:rPr>
                <w:noProof/>
                <w:lang w:eastAsia="de-DE"/>
              </w:rPr>
              <w:drawing>
                <wp:anchor distT="0" distB="0" distL="114300" distR="114300" simplePos="0" relativeHeight="251658249" behindDoc="0" locked="0" layoutInCell="1" allowOverlap="1" wp14:anchorId="181FD043" wp14:editId="4A0C13D1">
                  <wp:simplePos x="0" y="0"/>
                  <wp:positionH relativeFrom="column">
                    <wp:posOffset>1270</wp:posOffset>
                  </wp:positionH>
                  <wp:positionV relativeFrom="paragraph">
                    <wp:posOffset>35560</wp:posOffset>
                  </wp:positionV>
                  <wp:extent cx="1200150" cy="1889125"/>
                  <wp:effectExtent l="0" t="0" r="6350" b="3175"/>
                  <wp:wrapSquare wrapText="bothSides"/>
                  <wp:docPr id="140473461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4734612" name="Grafik 5"/>
                          <pic:cNvPicPr/>
                        </pic:nvPicPr>
                        <pic:blipFill>
                          <a:blip r:embed="rId19" cstate="screen">
                            <a:extLst>
                              <a:ext uri="{28A0092B-C50C-407E-A947-70E740481C1C}">
                                <a14:useLocalDpi xmlns:a14="http://schemas.microsoft.com/office/drawing/2010/main"/>
                              </a:ext>
                            </a:extLst>
                          </a:blip>
                          <a:stretch>
                            <a:fillRect/>
                          </a:stretch>
                        </pic:blipFill>
                        <pic:spPr>
                          <a:xfrm>
                            <a:off x="0" y="0"/>
                            <a:ext cx="1200150" cy="1889125"/>
                          </a:xfrm>
                          <a:prstGeom prst="rect">
                            <a:avLst/>
                          </a:prstGeom>
                        </pic:spPr>
                      </pic:pic>
                    </a:graphicData>
                  </a:graphic>
                  <wp14:sizeRelH relativeFrom="margin">
                    <wp14:pctWidth>0</wp14:pctWidth>
                  </wp14:sizeRelH>
                  <wp14:sizeRelV relativeFrom="margin">
                    <wp14:pctHeight>0</wp14:pctHeight>
                  </wp14:sizeRelV>
                </wp:anchor>
              </w:drawing>
            </w:r>
          </w:p>
        </w:tc>
        <w:tc>
          <w:tcPr>
            <w:tcW w:w="5106" w:type="dxa"/>
          </w:tcPr>
          <w:p w14:paraId="1B4F0591" w14:textId="424A8745" w:rsidR="008C7B75" w:rsidRPr="0015466E" w:rsidDel="00FB5AD4" w:rsidRDefault="008C7B75" w:rsidP="00CB006D">
            <w:pPr>
              <w:widowControl w:val="0"/>
              <w:autoSpaceDE w:val="0"/>
              <w:autoSpaceDN w:val="0"/>
              <w:adjustRightInd w:val="0"/>
              <w:rPr>
                <w:b/>
                <w:color w:val="000000"/>
              </w:rPr>
            </w:pPr>
            <w:r w:rsidRPr="0015466E">
              <w:rPr>
                <w:b/>
                <w:color w:val="000000"/>
              </w:rPr>
              <w:t>[Geberit_</w:t>
            </w:r>
            <w:r w:rsidR="005060E2">
              <w:rPr>
                <w:b/>
                <w:color w:val="000000"/>
              </w:rPr>
              <w:t xml:space="preserve"> </w:t>
            </w:r>
            <w:r w:rsidR="005060E2">
              <w:rPr>
                <w:b/>
                <w:color w:val="000000"/>
              </w:rPr>
              <w:t>PM_</w:t>
            </w:r>
            <w:r w:rsidR="005060E2" w:rsidRPr="00376904">
              <w:rPr>
                <w:b/>
                <w:color w:val="000000"/>
              </w:rPr>
              <w:t>WC-System</w:t>
            </w:r>
            <w:r w:rsidR="005060E2">
              <w:rPr>
                <w:b/>
                <w:color w:val="000000"/>
              </w:rPr>
              <w:t>-in-der-Praxis</w:t>
            </w:r>
            <w:r w:rsidR="005060E2" w:rsidRPr="00376904">
              <w:rPr>
                <w:rFonts w:eastAsia="MS Mincho"/>
                <w:b/>
                <w:szCs w:val="20"/>
                <w:lang w:eastAsia="ja-JP"/>
              </w:rPr>
              <w:t>_</w:t>
            </w:r>
            <w:r w:rsidR="005060E2">
              <w:rPr>
                <w:rFonts w:eastAsia="MS Mincho"/>
                <w:b/>
                <w:szCs w:val="20"/>
                <w:lang w:eastAsia="ja-JP"/>
              </w:rPr>
              <w:t>0</w:t>
            </w:r>
            <w:r w:rsidR="005060E2">
              <w:rPr>
                <w:rFonts w:eastAsia="MS Mincho"/>
                <w:b/>
                <w:szCs w:val="20"/>
                <w:lang w:eastAsia="ja-JP"/>
              </w:rPr>
              <w:t>9</w:t>
            </w:r>
            <w:r w:rsidRPr="0015466E">
              <w:rPr>
                <w:rFonts w:eastAsia="MS Mincho"/>
                <w:b/>
                <w:lang w:eastAsia="ja-JP"/>
              </w:rPr>
              <w:t>.jpg</w:t>
            </w:r>
            <w:r w:rsidRPr="0015466E">
              <w:rPr>
                <w:b/>
                <w:color w:val="000000"/>
              </w:rPr>
              <w:t>]</w:t>
            </w:r>
            <w:r w:rsidRPr="0015466E">
              <w:t>.</w:t>
            </w:r>
            <w:r w:rsidRPr="0015466E">
              <w:rPr>
                <w:color w:val="000000"/>
              </w:rPr>
              <w:br/>
            </w:r>
            <w:r w:rsidR="00200455" w:rsidRPr="0015466E">
              <w:t xml:space="preserve">Im </w:t>
            </w:r>
            <w:proofErr w:type="spellStart"/>
            <w:r w:rsidR="00200455" w:rsidRPr="0015466E">
              <w:t>Duofix</w:t>
            </w:r>
            <w:proofErr w:type="spellEnd"/>
            <w:r w:rsidR="00200455" w:rsidRPr="0015466E">
              <w:t xml:space="preserve"> System ist die Handhabung des neuen </w:t>
            </w:r>
            <w:proofErr w:type="spellStart"/>
            <w:r w:rsidR="00200455" w:rsidRPr="0015466E">
              <w:t>Duofix</w:t>
            </w:r>
            <w:proofErr w:type="spellEnd"/>
            <w:r w:rsidR="00200455" w:rsidRPr="0015466E">
              <w:t xml:space="preserve"> Elements noch einfacher: Die Fußplatten lassen sich zum Beispiel schnell und werkzeuglos in die Systemschiene einklicken.</w:t>
            </w:r>
            <w:r w:rsidRPr="0015466E">
              <w:rPr>
                <w:color w:val="000000"/>
              </w:rPr>
              <w:br/>
              <w:t>Foto: Geberit</w:t>
            </w:r>
          </w:p>
        </w:tc>
      </w:tr>
      <w:tr w:rsidR="00171E0A" w:rsidRPr="00376904" w14:paraId="0CD7B96F" w14:textId="0F2D780A" w:rsidTr="006A6088">
        <w:trPr>
          <w:cantSplit/>
          <w:trHeight w:val="1964"/>
        </w:trPr>
        <w:tc>
          <w:tcPr>
            <w:tcW w:w="4238" w:type="dxa"/>
          </w:tcPr>
          <w:p w14:paraId="1461FBB7" w14:textId="008B716F" w:rsidR="00171E0A" w:rsidRPr="00376904" w:rsidRDefault="00171E0A" w:rsidP="00171E0A">
            <w:pPr>
              <w:rPr>
                <w:noProof/>
                <w:lang w:eastAsia="de-DE"/>
              </w:rPr>
            </w:pPr>
            <w:r w:rsidRPr="00376904">
              <w:rPr>
                <w:noProof/>
                <w:lang w:eastAsia="de-DE"/>
              </w:rPr>
              <w:lastRenderedPageBreak/>
              <w:drawing>
                <wp:anchor distT="0" distB="0" distL="114300" distR="114300" simplePos="0" relativeHeight="251658248" behindDoc="0" locked="0" layoutInCell="1" allowOverlap="1" wp14:anchorId="008B619B" wp14:editId="03B301B4">
                  <wp:simplePos x="0" y="0"/>
                  <wp:positionH relativeFrom="column">
                    <wp:posOffset>0</wp:posOffset>
                  </wp:positionH>
                  <wp:positionV relativeFrom="paragraph">
                    <wp:posOffset>36195</wp:posOffset>
                  </wp:positionV>
                  <wp:extent cx="1198245" cy="1799590"/>
                  <wp:effectExtent l="0" t="0" r="0" b="3810"/>
                  <wp:wrapSquare wrapText="bothSides"/>
                  <wp:docPr id="28238054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380542" name="Grafik 5"/>
                          <pic:cNvPicPr/>
                        </pic:nvPicPr>
                        <pic:blipFill>
                          <a:blip r:embed="rId20" cstate="screen">
                            <a:extLst>
                              <a:ext uri="{28A0092B-C50C-407E-A947-70E740481C1C}">
                                <a14:useLocalDpi xmlns:a14="http://schemas.microsoft.com/office/drawing/2010/main"/>
                              </a:ext>
                            </a:extLst>
                          </a:blip>
                          <a:stretch>
                            <a:fillRect/>
                          </a:stretch>
                        </pic:blipFill>
                        <pic:spPr>
                          <a:xfrm>
                            <a:off x="0" y="0"/>
                            <a:ext cx="1198245" cy="1799590"/>
                          </a:xfrm>
                          <a:prstGeom prst="rect">
                            <a:avLst/>
                          </a:prstGeom>
                        </pic:spPr>
                      </pic:pic>
                    </a:graphicData>
                  </a:graphic>
                  <wp14:sizeRelH relativeFrom="margin">
                    <wp14:pctWidth>0</wp14:pctWidth>
                  </wp14:sizeRelH>
                  <wp14:sizeRelV relativeFrom="margin">
                    <wp14:pctHeight>0</wp14:pctHeight>
                  </wp14:sizeRelV>
                </wp:anchor>
              </w:drawing>
            </w:r>
          </w:p>
        </w:tc>
        <w:tc>
          <w:tcPr>
            <w:tcW w:w="5106" w:type="dxa"/>
          </w:tcPr>
          <w:p w14:paraId="0E02648A" w14:textId="5C88AE1A" w:rsidR="00171E0A" w:rsidRPr="00376904" w:rsidRDefault="00171E0A" w:rsidP="00171E0A">
            <w:pPr>
              <w:widowControl w:val="0"/>
              <w:autoSpaceDE w:val="0"/>
              <w:autoSpaceDN w:val="0"/>
              <w:adjustRightInd w:val="0"/>
              <w:rPr>
                <w:b/>
                <w:color w:val="000000"/>
              </w:rPr>
            </w:pPr>
            <w:r w:rsidRPr="00BA1B9B">
              <w:rPr>
                <w:b/>
                <w:color w:val="000000"/>
              </w:rPr>
              <w:t>[Geberit_</w:t>
            </w:r>
            <w:r w:rsidR="005060E2">
              <w:rPr>
                <w:b/>
                <w:color w:val="000000"/>
              </w:rPr>
              <w:t xml:space="preserve"> </w:t>
            </w:r>
            <w:r w:rsidR="005060E2">
              <w:rPr>
                <w:b/>
                <w:color w:val="000000"/>
              </w:rPr>
              <w:t>PM_</w:t>
            </w:r>
            <w:r w:rsidR="005060E2" w:rsidRPr="00376904">
              <w:rPr>
                <w:b/>
                <w:color w:val="000000"/>
              </w:rPr>
              <w:t>WC-System</w:t>
            </w:r>
            <w:r w:rsidR="005060E2">
              <w:rPr>
                <w:b/>
                <w:color w:val="000000"/>
              </w:rPr>
              <w:t>-in-der-Praxis</w:t>
            </w:r>
            <w:r w:rsidR="005060E2" w:rsidRPr="00376904">
              <w:rPr>
                <w:rFonts w:eastAsia="MS Mincho"/>
                <w:b/>
                <w:szCs w:val="20"/>
                <w:lang w:eastAsia="ja-JP"/>
              </w:rPr>
              <w:t>_</w:t>
            </w:r>
            <w:r w:rsidR="005060E2">
              <w:rPr>
                <w:rFonts w:eastAsia="MS Mincho"/>
                <w:b/>
                <w:szCs w:val="20"/>
                <w:lang w:eastAsia="ja-JP"/>
              </w:rPr>
              <w:t>10</w:t>
            </w:r>
            <w:r w:rsidRPr="00BA1B9B">
              <w:rPr>
                <w:rFonts w:eastAsia="MS Mincho"/>
                <w:b/>
                <w:lang w:eastAsia="ja-JP"/>
              </w:rPr>
              <w:t>.jpg</w:t>
            </w:r>
            <w:r w:rsidRPr="00BA1B9B">
              <w:rPr>
                <w:b/>
                <w:color w:val="000000"/>
              </w:rPr>
              <w:t>]</w:t>
            </w:r>
            <w:r w:rsidRPr="00BA1B9B">
              <w:t>.</w:t>
            </w:r>
            <w:r w:rsidRPr="00BA1B9B">
              <w:rPr>
                <w:color w:val="000000"/>
              </w:rPr>
              <w:br/>
            </w:r>
            <w:r w:rsidRPr="00BA1B9B">
              <w:t>„Die neuen Systeme sind wesentlich schneller zu montieren“, sagt Josef Nitsche.</w:t>
            </w:r>
            <w:r w:rsidRPr="00BA1B9B">
              <w:rPr>
                <w:color w:val="000000"/>
              </w:rPr>
              <w:br/>
              <w:t>Foto: Geberit</w:t>
            </w:r>
          </w:p>
        </w:tc>
      </w:tr>
    </w:tbl>
    <w:p w14:paraId="778A82D7" w14:textId="77777777" w:rsidR="00461BAF" w:rsidRPr="00376904" w:rsidRDefault="00461BAF" w:rsidP="00085424">
      <w:pPr>
        <w:spacing w:after="0" w:line="240" w:lineRule="auto"/>
        <w:rPr>
          <w:rStyle w:val="Fett"/>
          <w:b/>
        </w:rPr>
      </w:pPr>
    </w:p>
    <w:p w14:paraId="192A84C2" w14:textId="77777777" w:rsidR="00171E0A" w:rsidRDefault="00171E0A" w:rsidP="00B970FB">
      <w:pPr>
        <w:spacing w:after="0" w:line="276" w:lineRule="auto"/>
        <w:rPr>
          <w:rStyle w:val="Fett"/>
          <w:b/>
        </w:rPr>
      </w:pPr>
    </w:p>
    <w:p w14:paraId="51E40F9C" w14:textId="77777777" w:rsidR="00171E0A" w:rsidRDefault="00171E0A" w:rsidP="00B970FB">
      <w:pPr>
        <w:spacing w:after="0" w:line="276" w:lineRule="auto"/>
        <w:rPr>
          <w:rStyle w:val="Fett"/>
          <w:b/>
        </w:rPr>
      </w:pPr>
    </w:p>
    <w:p w14:paraId="32B2EA99" w14:textId="0F33D0F5" w:rsidR="008D397A" w:rsidRPr="00376904" w:rsidRDefault="00CC6242" w:rsidP="00B970FB">
      <w:pPr>
        <w:spacing w:after="0" w:line="276" w:lineRule="auto"/>
        <w:rPr>
          <w:rStyle w:val="Fett"/>
          <w:b/>
        </w:rPr>
      </w:pPr>
      <w:r w:rsidRPr="00376904">
        <w:rPr>
          <w:rStyle w:val="Fett"/>
          <w:b/>
        </w:rPr>
        <w:t>Weitere Auskünfte erteilt:</w:t>
      </w:r>
    </w:p>
    <w:p w14:paraId="63280DF3" w14:textId="1430642F" w:rsidR="00F02A16" w:rsidRPr="00376904" w:rsidRDefault="004048CD" w:rsidP="00420236">
      <w:pPr>
        <w:pStyle w:val="Boilerpatebold"/>
        <w:rPr>
          <w:rStyle w:val="Fett"/>
          <w:b w:val="0"/>
        </w:rPr>
      </w:pPr>
      <w:proofErr w:type="gramStart"/>
      <w:r>
        <w:rPr>
          <w:rStyle w:val="Fett"/>
          <w:b w:val="0"/>
        </w:rPr>
        <w:t>AM Kommunikation</w:t>
      </w:r>
      <w:proofErr w:type="gramEnd"/>
      <w:r w:rsidR="00055A5C" w:rsidRPr="00C87D31">
        <w:rPr>
          <w:rStyle w:val="Fett"/>
          <w:b w:val="0"/>
        </w:rPr>
        <w:br/>
      </w:r>
      <w:r w:rsidR="00CC6242" w:rsidRPr="00C87D31">
        <w:rPr>
          <w:rStyle w:val="Fett"/>
          <w:b w:val="0"/>
        </w:rPr>
        <w:t>König-Karl-Straße 10, 70372 Stuttgart</w:t>
      </w:r>
      <w:r w:rsidR="00AB7E1B" w:rsidRPr="00C87D31">
        <w:rPr>
          <w:rStyle w:val="Fett"/>
          <w:b w:val="0"/>
        </w:rPr>
        <w:br/>
      </w:r>
      <w:r w:rsidR="00AB46EF" w:rsidRPr="00C87D31">
        <w:rPr>
          <w:rStyle w:val="Fett"/>
          <w:b w:val="0"/>
        </w:rPr>
        <w:t>Annibale Picicci</w:t>
      </w:r>
      <w:r w:rsidR="00AB7E1B" w:rsidRPr="00C87D31">
        <w:rPr>
          <w:rStyle w:val="Fett"/>
          <w:b w:val="0"/>
        </w:rPr>
        <w:br/>
        <w:t xml:space="preserve">Tel. </w:t>
      </w:r>
      <w:r w:rsidR="00AB7E1B" w:rsidRPr="00376904">
        <w:rPr>
          <w:rStyle w:val="Fett"/>
          <w:b w:val="0"/>
        </w:rPr>
        <w:t>+4</w:t>
      </w:r>
      <w:r w:rsidR="00CC6242" w:rsidRPr="00376904">
        <w:rPr>
          <w:rStyle w:val="Fett"/>
          <w:b w:val="0"/>
        </w:rPr>
        <w:t>9</w:t>
      </w:r>
      <w:r w:rsidR="00AB7E1B" w:rsidRPr="00376904">
        <w:rPr>
          <w:rStyle w:val="Fett"/>
          <w:b w:val="0"/>
        </w:rPr>
        <w:t xml:space="preserve"> (0)</w:t>
      </w:r>
      <w:r w:rsidR="00CC6242" w:rsidRPr="00376904">
        <w:rPr>
          <w:rStyle w:val="Fett"/>
          <w:b w:val="0"/>
        </w:rPr>
        <w:t>711 92545-1</w:t>
      </w:r>
      <w:r w:rsidR="00AB46EF" w:rsidRPr="00376904">
        <w:rPr>
          <w:rStyle w:val="Fett"/>
          <w:b w:val="0"/>
        </w:rPr>
        <w:t>2</w:t>
      </w:r>
    </w:p>
    <w:p w14:paraId="740EE9C4" w14:textId="1D926D80" w:rsidR="00CC6242" w:rsidRPr="00C87D31" w:rsidRDefault="00CC6242" w:rsidP="00420236">
      <w:pPr>
        <w:pStyle w:val="Boilerpatebold"/>
        <w:rPr>
          <w:rStyle w:val="Fett"/>
          <w:b w:val="0"/>
        </w:rPr>
      </w:pPr>
      <w:r w:rsidRPr="00C87D31">
        <w:rPr>
          <w:rStyle w:val="Fett"/>
          <w:b w:val="0"/>
        </w:rPr>
        <w:t xml:space="preserve">Mail: </w:t>
      </w:r>
      <w:r w:rsidR="003B713A" w:rsidRPr="00C87D31">
        <w:rPr>
          <w:rStyle w:val="Fett"/>
          <w:b w:val="0"/>
        </w:rPr>
        <w:t>presse.geberit</w:t>
      </w:r>
      <w:r w:rsidRPr="00C87D31">
        <w:rPr>
          <w:rStyle w:val="Fett"/>
          <w:b w:val="0"/>
        </w:rPr>
        <w:t>@a</w:t>
      </w:r>
      <w:r w:rsidR="003B713A" w:rsidRPr="00C87D31">
        <w:rPr>
          <w:rStyle w:val="Fett"/>
          <w:b w:val="0"/>
        </w:rPr>
        <w:t>mkommunikation</w:t>
      </w:r>
      <w:r w:rsidRPr="00C87D31">
        <w:rPr>
          <w:rStyle w:val="Fett"/>
          <w:b w:val="0"/>
        </w:rPr>
        <w:t xml:space="preserve">.de </w:t>
      </w:r>
    </w:p>
    <w:p w14:paraId="32AA1E14" w14:textId="77777777" w:rsidR="00055A5C" w:rsidRPr="00C87D31" w:rsidRDefault="00055A5C" w:rsidP="00420236">
      <w:pPr>
        <w:pStyle w:val="Boilerpatebold"/>
        <w:rPr>
          <w:rStyle w:val="Fett"/>
          <w:b w:val="0"/>
          <w:highlight w:val="yellow"/>
        </w:rPr>
      </w:pPr>
    </w:p>
    <w:p w14:paraId="717B626D" w14:textId="77777777" w:rsidR="00171E0A" w:rsidRDefault="00171E0A" w:rsidP="00171E0A">
      <w:pPr>
        <w:spacing w:after="0" w:line="240" w:lineRule="auto"/>
        <w:rPr>
          <w:rStyle w:val="Fett"/>
        </w:rPr>
      </w:pPr>
    </w:p>
    <w:p w14:paraId="4CFAAF11" w14:textId="1FA0A8E0" w:rsidR="000905C9" w:rsidRPr="00171E0A" w:rsidRDefault="000905C9" w:rsidP="00171E0A">
      <w:pPr>
        <w:spacing w:after="0" w:line="240" w:lineRule="auto"/>
        <w:rPr>
          <w:rStyle w:val="Fett"/>
          <w:b/>
          <w:bCs/>
        </w:rPr>
      </w:pPr>
      <w:r w:rsidRPr="00171E0A">
        <w:rPr>
          <w:rStyle w:val="Fett"/>
          <w:b/>
          <w:bCs/>
        </w:rPr>
        <w:t>Über Geberit</w:t>
      </w:r>
    </w:p>
    <w:p w14:paraId="481AF0FF" w14:textId="77777777" w:rsidR="000905C9" w:rsidRDefault="000905C9" w:rsidP="000905C9">
      <w:pPr>
        <w:spacing w:line="276" w:lineRule="auto"/>
        <w:rPr>
          <w:sz w:val="16"/>
          <w:szCs w:val="16"/>
        </w:rPr>
      </w:pPr>
      <w:r w:rsidRPr="0383E49E">
        <w:rPr>
          <w:rFonts w:eastAsiaTheme="minorEastAsia"/>
          <w:sz w:val="16"/>
          <w:szCs w:val="16"/>
        </w:rPr>
        <w:t xml:space="preserve">Die weltweit tätige Geberit Gruppe ist europäische Marktführerin für Sanitärprodukte und feierte im Jahr 2024 ihr 150-jähriges Bestehen. Geberit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Geberit 2024 einen Nettoumsatz von CHF 3,1 Milliarden. Die Geberit Aktien sind an der SIX Swiss Exchange kotiert und seit 2012 Bestandteil des SMI (Swiss Market Index).  </w:t>
      </w:r>
    </w:p>
    <w:p w14:paraId="482793ED" w14:textId="3C5CAA1F" w:rsidR="0039084B" w:rsidRPr="00376904" w:rsidRDefault="0039084B" w:rsidP="0039084B">
      <w:pPr>
        <w:kinsoku w:val="0"/>
        <w:overflowPunct w:val="0"/>
        <w:spacing w:before="2" w:line="276" w:lineRule="auto"/>
        <w:textAlignment w:val="baseline"/>
        <w:rPr>
          <w:sz w:val="16"/>
          <w:szCs w:val="16"/>
        </w:rPr>
      </w:pPr>
    </w:p>
    <w:p w14:paraId="3450E36D" w14:textId="45B7581A" w:rsidR="006B47B6" w:rsidRPr="00376904" w:rsidRDefault="006B47B6" w:rsidP="00420236">
      <w:pPr>
        <w:pStyle w:val="Boilerpatebold"/>
      </w:pPr>
    </w:p>
    <w:sectPr w:rsidR="006B47B6" w:rsidRPr="00376904">
      <w:headerReference w:type="default" r:id="rId21"/>
      <w:footerReference w:type="default" r:id="rId22"/>
      <w:headerReference w:type="first" r:id="rId23"/>
      <w:footerReference w:type="first" r:id="rId24"/>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3E422A" w14:textId="77777777" w:rsidR="001F14BF" w:rsidRDefault="001F14BF" w:rsidP="00C0638B">
      <w:r>
        <w:separator/>
      </w:r>
    </w:p>
  </w:endnote>
  <w:endnote w:type="continuationSeparator" w:id="0">
    <w:p w14:paraId="214C23B9" w14:textId="77777777" w:rsidR="001F14BF" w:rsidRDefault="001F14BF" w:rsidP="00C0638B">
      <w:r>
        <w:continuationSeparator/>
      </w:r>
    </w:p>
  </w:endnote>
  <w:endnote w:type="continuationNotice" w:id="1">
    <w:p w14:paraId="71B05468" w14:textId="77777777" w:rsidR="001F14BF" w:rsidRDefault="001F14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C3A9A" w14:textId="0B712D2A" w:rsidR="00C8003B" w:rsidRDefault="00C8003B" w:rsidP="00C0638B">
    <w:pPr>
      <w:pStyle w:val="Fuzeile"/>
    </w:pPr>
    <w:r>
      <w:rPr>
        <w:snapToGrid w:val="0"/>
      </w:rPr>
      <w:fldChar w:fldCharType="begin"/>
    </w:r>
    <w:r>
      <w:rPr>
        <w:snapToGrid w:val="0"/>
      </w:rPr>
      <w:instrText xml:space="preserve"> PAGE </w:instrText>
    </w:r>
    <w:r>
      <w:rPr>
        <w:snapToGrid w:val="0"/>
      </w:rPr>
      <w:fldChar w:fldCharType="separate"/>
    </w:r>
    <w:r w:rsidR="00004A20">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E7AD17" w14:textId="52130031" w:rsidR="00DE6FE9" w:rsidRPr="00494E04" w:rsidRDefault="00494E04">
    <w:pPr>
      <w:pStyle w:val="Fuzeile"/>
      <w:rPr>
        <w:sz w:val="16"/>
        <w:szCs w:val="16"/>
      </w:rPr>
    </w:pPr>
    <w:r w:rsidRPr="00605FC2">
      <w:rPr>
        <w:sz w:val="16"/>
        <w:szCs w:val="16"/>
      </w:rPr>
      <w:t>*Die Montagezeit wurde intern in einem Montagevergleich mit Produkten von Mitbewerbern geprüft. Die Reduktion ist im Wesentlichen auf die EFF3-WC-Befestigung im Vergleich zur Standard-Fischer-Befestigung zurückzuführen.</w:t>
    </w:r>
    <w:r w:rsidR="00DE6FE9">
      <w:rPr>
        <w:sz w:val="16"/>
        <w:szCs w:val="16"/>
      </w:rPr>
      <w:br/>
      <w:t>**Bis zu zehnmal bessere Spülleistung als von der Norm gefordert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6E49E9" w14:textId="77777777" w:rsidR="001F14BF" w:rsidRDefault="001F14BF" w:rsidP="00C0638B">
      <w:r>
        <w:separator/>
      </w:r>
    </w:p>
  </w:footnote>
  <w:footnote w:type="continuationSeparator" w:id="0">
    <w:p w14:paraId="0DCF5C9B" w14:textId="77777777" w:rsidR="001F14BF" w:rsidRDefault="001F14BF" w:rsidP="00C0638B">
      <w:r>
        <w:continuationSeparator/>
      </w:r>
    </w:p>
  </w:footnote>
  <w:footnote w:type="continuationNotice" w:id="1">
    <w:p w14:paraId="628B1E60" w14:textId="77777777" w:rsidR="001F14BF" w:rsidRDefault="001F14B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8BA7F" w14:textId="3B9FE542" w:rsidR="000C29B1" w:rsidRDefault="000C29B1" w:rsidP="000C29B1">
    <w:pPr>
      <w:pStyle w:val="Kopfzeile"/>
    </w:pPr>
    <w:r>
      <w:t>MEDIENINFORMATION</w:t>
    </w:r>
  </w:p>
  <w:p w14:paraId="7A53CC57" w14:textId="77777777" w:rsidR="00C8003B" w:rsidRDefault="00C8003B" w:rsidP="00C0638B">
    <w:pPr>
      <w:pStyle w:val="Kopfzeile"/>
    </w:pPr>
  </w:p>
  <w:p w14:paraId="1D10099C" w14:textId="77777777" w:rsidR="00C8003B" w:rsidRDefault="00C8003B" w:rsidP="00C0638B">
    <w:pPr>
      <w:pStyle w:val="Kopfzeile"/>
    </w:pPr>
  </w:p>
  <w:p w14:paraId="6BA002F4" w14:textId="77777777" w:rsidR="00C8003B" w:rsidRDefault="00C8003B"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9564A" w14:textId="1E1F22CE" w:rsidR="00FB741D" w:rsidRDefault="00C06E23" w:rsidP="00C0638B">
    <w:pPr>
      <w:pStyle w:val="Kopfzeile"/>
    </w:pPr>
    <w:r>
      <w:rPr>
        <w:noProof/>
      </w:rPr>
      <w:drawing>
        <wp:anchor distT="0" distB="0" distL="114300" distR="114300" simplePos="0" relativeHeight="251658240" behindDoc="0" locked="0" layoutInCell="1" allowOverlap="1" wp14:anchorId="715653E8" wp14:editId="17DDDC77">
          <wp:simplePos x="0" y="0"/>
          <wp:positionH relativeFrom="margin">
            <wp:align>right</wp:align>
          </wp:positionH>
          <wp:positionV relativeFrom="paragraph">
            <wp:posOffset>36939</wp:posOffset>
          </wp:positionV>
          <wp:extent cx="1206000" cy="176302"/>
          <wp:effectExtent l="0" t="0" r="0" b="0"/>
          <wp:wrapNone/>
          <wp:docPr id="1597477167"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302"/>
                  </a:xfrm>
                  <a:prstGeom prst="rect">
                    <a:avLst/>
                  </a:prstGeom>
                  <a:noFill/>
                  <a:ln>
                    <a:noFill/>
                  </a:ln>
                </pic:spPr>
              </pic:pic>
            </a:graphicData>
          </a:graphic>
          <wp14:sizeRelH relativeFrom="margin">
            <wp14:pctWidth>0</wp14:pctWidth>
          </wp14:sizeRelH>
          <wp14:sizeRelV relativeFrom="margin">
            <wp14:pctHeight>0</wp14:pctHeight>
          </wp14:sizeRelV>
        </wp:anchor>
      </w:drawing>
    </w:r>
    <w:r>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652DC7"/>
    <w:multiLevelType w:val="multilevel"/>
    <w:tmpl w:val="E86AE8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F476D6"/>
    <w:multiLevelType w:val="multilevel"/>
    <w:tmpl w:val="97A8B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6B522A"/>
    <w:multiLevelType w:val="multilevel"/>
    <w:tmpl w:val="BC7C7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9A86972"/>
    <w:multiLevelType w:val="multilevel"/>
    <w:tmpl w:val="F662C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21725764">
    <w:abstractNumId w:val="0"/>
  </w:num>
  <w:num w:numId="2" w16cid:durableId="866021909">
    <w:abstractNumId w:val="5"/>
  </w:num>
  <w:num w:numId="3" w16cid:durableId="1364405443">
    <w:abstractNumId w:val="2"/>
  </w:num>
  <w:num w:numId="4" w16cid:durableId="1818263320">
    <w:abstractNumId w:val="3"/>
  </w:num>
  <w:num w:numId="5" w16cid:durableId="341592345">
    <w:abstractNumId w:val="1"/>
  </w:num>
  <w:num w:numId="6" w16cid:durableId="1506434648">
    <w:abstractNumId w:val="6"/>
  </w:num>
  <w:num w:numId="7" w16cid:durableId="11934217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2F3"/>
    <w:rsid w:val="000016BF"/>
    <w:rsid w:val="000035FF"/>
    <w:rsid w:val="00004A20"/>
    <w:rsid w:val="000056CC"/>
    <w:rsid w:val="00006036"/>
    <w:rsid w:val="0001199A"/>
    <w:rsid w:val="00013483"/>
    <w:rsid w:val="00014B8E"/>
    <w:rsid w:val="00017C60"/>
    <w:rsid w:val="00023992"/>
    <w:rsid w:val="00031FB8"/>
    <w:rsid w:val="00033BB8"/>
    <w:rsid w:val="00041080"/>
    <w:rsid w:val="00042B94"/>
    <w:rsid w:val="000435CF"/>
    <w:rsid w:val="00044480"/>
    <w:rsid w:val="00044D0D"/>
    <w:rsid w:val="000451B4"/>
    <w:rsid w:val="00045C33"/>
    <w:rsid w:val="00050B10"/>
    <w:rsid w:val="00055A5C"/>
    <w:rsid w:val="00055C0C"/>
    <w:rsid w:val="000628BD"/>
    <w:rsid w:val="00063A9A"/>
    <w:rsid w:val="000649E4"/>
    <w:rsid w:val="00065EBD"/>
    <w:rsid w:val="00065F4A"/>
    <w:rsid w:val="0006622E"/>
    <w:rsid w:val="00066885"/>
    <w:rsid w:val="000677C4"/>
    <w:rsid w:val="00071CD9"/>
    <w:rsid w:val="000738CF"/>
    <w:rsid w:val="00073E45"/>
    <w:rsid w:val="0007451D"/>
    <w:rsid w:val="00076A04"/>
    <w:rsid w:val="00076C44"/>
    <w:rsid w:val="00077C4C"/>
    <w:rsid w:val="00084B16"/>
    <w:rsid w:val="00085424"/>
    <w:rsid w:val="000900D5"/>
    <w:rsid w:val="000905C9"/>
    <w:rsid w:val="00090A74"/>
    <w:rsid w:val="000912B7"/>
    <w:rsid w:val="0009294D"/>
    <w:rsid w:val="00093F70"/>
    <w:rsid w:val="000951B7"/>
    <w:rsid w:val="00095958"/>
    <w:rsid w:val="0009617A"/>
    <w:rsid w:val="00096B04"/>
    <w:rsid w:val="00096E28"/>
    <w:rsid w:val="00097327"/>
    <w:rsid w:val="000A01C6"/>
    <w:rsid w:val="000A0DF8"/>
    <w:rsid w:val="000A20E7"/>
    <w:rsid w:val="000A2D58"/>
    <w:rsid w:val="000A408D"/>
    <w:rsid w:val="000A46CD"/>
    <w:rsid w:val="000A524D"/>
    <w:rsid w:val="000A5824"/>
    <w:rsid w:val="000A7415"/>
    <w:rsid w:val="000B2531"/>
    <w:rsid w:val="000B3B8C"/>
    <w:rsid w:val="000B5D29"/>
    <w:rsid w:val="000C0E11"/>
    <w:rsid w:val="000C0F46"/>
    <w:rsid w:val="000C29B1"/>
    <w:rsid w:val="000C29BC"/>
    <w:rsid w:val="000C3334"/>
    <w:rsid w:val="000C34FB"/>
    <w:rsid w:val="000D0825"/>
    <w:rsid w:val="000D1568"/>
    <w:rsid w:val="000D2273"/>
    <w:rsid w:val="000E2257"/>
    <w:rsid w:val="000E47F3"/>
    <w:rsid w:val="000E4EC4"/>
    <w:rsid w:val="000E5A69"/>
    <w:rsid w:val="000E7AAE"/>
    <w:rsid w:val="000F0898"/>
    <w:rsid w:val="000F5EE1"/>
    <w:rsid w:val="000F69A3"/>
    <w:rsid w:val="000F6A6E"/>
    <w:rsid w:val="000F6BD5"/>
    <w:rsid w:val="000F7426"/>
    <w:rsid w:val="000F749D"/>
    <w:rsid w:val="001017B8"/>
    <w:rsid w:val="001052C5"/>
    <w:rsid w:val="0010640E"/>
    <w:rsid w:val="00107C90"/>
    <w:rsid w:val="0011200D"/>
    <w:rsid w:val="00114AC1"/>
    <w:rsid w:val="00117D0D"/>
    <w:rsid w:val="00120AF2"/>
    <w:rsid w:val="00120FA7"/>
    <w:rsid w:val="00122DA1"/>
    <w:rsid w:val="001265FF"/>
    <w:rsid w:val="00127EE0"/>
    <w:rsid w:val="001306D4"/>
    <w:rsid w:val="0013303F"/>
    <w:rsid w:val="001362ED"/>
    <w:rsid w:val="00136CA5"/>
    <w:rsid w:val="00137250"/>
    <w:rsid w:val="001424BC"/>
    <w:rsid w:val="001435AA"/>
    <w:rsid w:val="001464FA"/>
    <w:rsid w:val="00146652"/>
    <w:rsid w:val="00150091"/>
    <w:rsid w:val="001507F4"/>
    <w:rsid w:val="00150D35"/>
    <w:rsid w:val="0015394B"/>
    <w:rsid w:val="00153E19"/>
    <w:rsid w:val="0015466E"/>
    <w:rsid w:val="00160863"/>
    <w:rsid w:val="001621EA"/>
    <w:rsid w:val="0016292D"/>
    <w:rsid w:val="00163AA8"/>
    <w:rsid w:val="00163B4B"/>
    <w:rsid w:val="00171E0A"/>
    <w:rsid w:val="00171E0B"/>
    <w:rsid w:val="001729BB"/>
    <w:rsid w:val="00172D6E"/>
    <w:rsid w:val="0017569E"/>
    <w:rsid w:val="0017614F"/>
    <w:rsid w:val="0018186A"/>
    <w:rsid w:val="00182035"/>
    <w:rsid w:val="001828EB"/>
    <w:rsid w:val="00184E31"/>
    <w:rsid w:val="00191A7E"/>
    <w:rsid w:val="00191CD9"/>
    <w:rsid w:val="00192989"/>
    <w:rsid w:val="00192AA3"/>
    <w:rsid w:val="00192D9B"/>
    <w:rsid w:val="00193BC6"/>
    <w:rsid w:val="001A00B2"/>
    <w:rsid w:val="001A014F"/>
    <w:rsid w:val="001A27AB"/>
    <w:rsid w:val="001A3CD8"/>
    <w:rsid w:val="001A3D0A"/>
    <w:rsid w:val="001A4321"/>
    <w:rsid w:val="001A5E6F"/>
    <w:rsid w:val="001B0055"/>
    <w:rsid w:val="001B14CA"/>
    <w:rsid w:val="001B2BF1"/>
    <w:rsid w:val="001B50B7"/>
    <w:rsid w:val="001C23E4"/>
    <w:rsid w:val="001C39F6"/>
    <w:rsid w:val="001C597A"/>
    <w:rsid w:val="001D359D"/>
    <w:rsid w:val="001D3AAA"/>
    <w:rsid w:val="001D5439"/>
    <w:rsid w:val="001D67CA"/>
    <w:rsid w:val="001E18DB"/>
    <w:rsid w:val="001E4148"/>
    <w:rsid w:val="001E5F11"/>
    <w:rsid w:val="001F08F2"/>
    <w:rsid w:val="001F0F8D"/>
    <w:rsid w:val="001F14BF"/>
    <w:rsid w:val="001F1F25"/>
    <w:rsid w:val="001F273F"/>
    <w:rsid w:val="001F6600"/>
    <w:rsid w:val="00200455"/>
    <w:rsid w:val="00201421"/>
    <w:rsid w:val="00203070"/>
    <w:rsid w:val="00203563"/>
    <w:rsid w:val="00204279"/>
    <w:rsid w:val="00204CCF"/>
    <w:rsid w:val="00206C7C"/>
    <w:rsid w:val="002101D7"/>
    <w:rsid w:val="002103F1"/>
    <w:rsid w:val="002122B9"/>
    <w:rsid w:val="0021427B"/>
    <w:rsid w:val="002159B5"/>
    <w:rsid w:val="002176F2"/>
    <w:rsid w:val="0022087C"/>
    <w:rsid w:val="002211CE"/>
    <w:rsid w:val="00221C19"/>
    <w:rsid w:val="00225C5E"/>
    <w:rsid w:val="002266A2"/>
    <w:rsid w:val="00226CC6"/>
    <w:rsid w:val="00231637"/>
    <w:rsid w:val="00233F5F"/>
    <w:rsid w:val="0023764B"/>
    <w:rsid w:val="002378E4"/>
    <w:rsid w:val="002403F9"/>
    <w:rsid w:val="0024228F"/>
    <w:rsid w:val="00243DCB"/>
    <w:rsid w:val="00245A33"/>
    <w:rsid w:val="00245F01"/>
    <w:rsid w:val="00246A54"/>
    <w:rsid w:val="002507DD"/>
    <w:rsid w:val="0025153B"/>
    <w:rsid w:val="00256DA4"/>
    <w:rsid w:val="0026080F"/>
    <w:rsid w:val="00263B51"/>
    <w:rsid w:val="0026524F"/>
    <w:rsid w:val="002655F0"/>
    <w:rsid w:val="00270527"/>
    <w:rsid w:val="0027304F"/>
    <w:rsid w:val="00274641"/>
    <w:rsid w:val="00274BB0"/>
    <w:rsid w:val="00276E97"/>
    <w:rsid w:val="0027782E"/>
    <w:rsid w:val="0028343A"/>
    <w:rsid w:val="00284292"/>
    <w:rsid w:val="002857B6"/>
    <w:rsid w:val="0029025A"/>
    <w:rsid w:val="002909BE"/>
    <w:rsid w:val="002916A7"/>
    <w:rsid w:val="002955CD"/>
    <w:rsid w:val="00295A4A"/>
    <w:rsid w:val="002A3F27"/>
    <w:rsid w:val="002A569F"/>
    <w:rsid w:val="002A670C"/>
    <w:rsid w:val="002A68E4"/>
    <w:rsid w:val="002B4364"/>
    <w:rsid w:val="002B7102"/>
    <w:rsid w:val="002B7CFF"/>
    <w:rsid w:val="002C25A9"/>
    <w:rsid w:val="002C5770"/>
    <w:rsid w:val="002C7E68"/>
    <w:rsid w:val="002D0013"/>
    <w:rsid w:val="002D07E9"/>
    <w:rsid w:val="002D429A"/>
    <w:rsid w:val="002D5B20"/>
    <w:rsid w:val="002D5E34"/>
    <w:rsid w:val="002D5E61"/>
    <w:rsid w:val="002D71A8"/>
    <w:rsid w:val="002E62C0"/>
    <w:rsid w:val="002E7BAC"/>
    <w:rsid w:val="002F11DB"/>
    <w:rsid w:val="002F2F6F"/>
    <w:rsid w:val="002F4E16"/>
    <w:rsid w:val="003028C2"/>
    <w:rsid w:val="00303B05"/>
    <w:rsid w:val="00305C12"/>
    <w:rsid w:val="0030682A"/>
    <w:rsid w:val="00311832"/>
    <w:rsid w:val="003147B8"/>
    <w:rsid w:val="00315AE3"/>
    <w:rsid w:val="003240E8"/>
    <w:rsid w:val="00330363"/>
    <w:rsid w:val="00332D21"/>
    <w:rsid w:val="00334C49"/>
    <w:rsid w:val="003351CE"/>
    <w:rsid w:val="003353AF"/>
    <w:rsid w:val="00336536"/>
    <w:rsid w:val="00337537"/>
    <w:rsid w:val="0034154B"/>
    <w:rsid w:val="00342C54"/>
    <w:rsid w:val="003468CA"/>
    <w:rsid w:val="003469B4"/>
    <w:rsid w:val="00351289"/>
    <w:rsid w:val="00352778"/>
    <w:rsid w:val="00354339"/>
    <w:rsid w:val="00356044"/>
    <w:rsid w:val="00370468"/>
    <w:rsid w:val="00370AC6"/>
    <w:rsid w:val="00374C82"/>
    <w:rsid w:val="003760E8"/>
    <w:rsid w:val="00376904"/>
    <w:rsid w:val="00386F27"/>
    <w:rsid w:val="0039084B"/>
    <w:rsid w:val="0039182E"/>
    <w:rsid w:val="0039283A"/>
    <w:rsid w:val="00393EDE"/>
    <w:rsid w:val="00394208"/>
    <w:rsid w:val="0039480F"/>
    <w:rsid w:val="003957F0"/>
    <w:rsid w:val="003A0A9A"/>
    <w:rsid w:val="003A616D"/>
    <w:rsid w:val="003B100C"/>
    <w:rsid w:val="003B4708"/>
    <w:rsid w:val="003B59B8"/>
    <w:rsid w:val="003B6BCC"/>
    <w:rsid w:val="003B713A"/>
    <w:rsid w:val="003B7DA2"/>
    <w:rsid w:val="003C08E9"/>
    <w:rsid w:val="003C1B1A"/>
    <w:rsid w:val="003C1C5E"/>
    <w:rsid w:val="003C27E4"/>
    <w:rsid w:val="003C37D6"/>
    <w:rsid w:val="003E0715"/>
    <w:rsid w:val="003E143B"/>
    <w:rsid w:val="003E1A1F"/>
    <w:rsid w:val="003E37BC"/>
    <w:rsid w:val="003E44D0"/>
    <w:rsid w:val="003E4F6A"/>
    <w:rsid w:val="003F2236"/>
    <w:rsid w:val="003F22B0"/>
    <w:rsid w:val="003F3586"/>
    <w:rsid w:val="003F5DEC"/>
    <w:rsid w:val="004001C9"/>
    <w:rsid w:val="00400327"/>
    <w:rsid w:val="00400425"/>
    <w:rsid w:val="004013B6"/>
    <w:rsid w:val="00401EAB"/>
    <w:rsid w:val="004048CD"/>
    <w:rsid w:val="00404E1E"/>
    <w:rsid w:val="00406D59"/>
    <w:rsid w:val="00407F6F"/>
    <w:rsid w:val="0041134C"/>
    <w:rsid w:val="0041193A"/>
    <w:rsid w:val="00414C15"/>
    <w:rsid w:val="004151CE"/>
    <w:rsid w:val="00417054"/>
    <w:rsid w:val="00420236"/>
    <w:rsid w:val="00423207"/>
    <w:rsid w:val="004236FE"/>
    <w:rsid w:val="00431757"/>
    <w:rsid w:val="00433DEF"/>
    <w:rsid w:val="00434F8B"/>
    <w:rsid w:val="004378CA"/>
    <w:rsid w:val="00444FB2"/>
    <w:rsid w:val="00447320"/>
    <w:rsid w:val="0045394F"/>
    <w:rsid w:val="00461BAF"/>
    <w:rsid w:val="0046327B"/>
    <w:rsid w:val="00463B2C"/>
    <w:rsid w:val="00464876"/>
    <w:rsid w:val="00464E79"/>
    <w:rsid w:val="004677B1"/>
    <w:rsid w:val="00470F89"/>
    <w:rsid w:val="0047708B"/>
    <w:rsid w:val="004776C0"/>
    <w:rsid w:val="00477AC6"/>
    <w:rsid w:val="00480161"/>
    <w:rsid w:val="00481FA4"/>
    <w:rsid w:val="00482FAD"/>
    <w:rsid w:val="00483C48"/>
    <w:rsid w:val="004849B7"/>
    <w:rsid w:val="00486445"/>
    <w:rsid w:val="004870CD"/>
    <w:rsid w:val="004920F9"/>
    <w:rsid w:val="004945B3"/>
    <w:rsid w:val="00494E04"/>
    <w:rsid w:val="004A0285"/>
    <w:rsid w:val="004A0A7D"/>
    <w:rsid w:val="004A2189"/>
    <w:rsid w:val="004A3EA4"/>
    <w:rsid w:val="004A55CE"/>
    <w:rsid w:val="004A5EC2"/>
    <w:rsid w:val="004A6420"/>
    <w:rsid w:val="004A7826"/>
    <w:rsid w:val="004B1A0F"/>
    <w:rsid w:val="004B27E6"/>
    <w:rsid w:val="004B3FDC"/>
    <w:rsid w:val="004B44D5"/>
    <w:rsid w:val="004B4671"/>
    <w:rsid w:val="004B52FA"/>
    <w:rsid w:val="004B53A1"/>
    <w:rsid w:val="004B551F"/>
    <w:rsid w:val="004B6F7B"/>
    <w:rsid w:val="004C1635"/>
    <w:rsid w:val="004C3FDA"/>
    <w:rsid w:val="004C63E1"/>
    <w:rsid w:val="004C6ED7"/>
    <w:rsid w:val="004C7453"/>
    <w:rsid w:val="004C775E"/>
    <w:rsid w:val="004D1990"/>
    <w:rsid w:val="004D39D3"/>
    <w:rsid w:val="004D4A83"/>
    <w:rsid w:val="004E0CCF"/>
    <w:rsid w:val="004E147D"/>
    <w:rsid w:val="004E3CE7"/>
    <w:rsid w:val="004E6B3B"/>
    <w:rsid w:val="004E7FBE"/>
    <w:rsid w:val="004F1479"/>
    <w:rsid w:val="004F66D1"/>
    <w:rsid w:val="004F712F"/>
    <w:rsid w:val="00504E1F"/>
    <w:rsid w:val="005060E2"/>
    <w:rsid w:val="00506921"/>
    <w:rsid w:val="00506DFD"/>
    <w:rsid w:val="005120AC"/>
    <w:rsid w:val="00513003"/>
    <w:rsid w:val="00514C9A"/>
    <w:rsid w:val="0051596B"/>
    <w:rsid w:val="00516F61"/>
    <w:rsid w:val="005203D6"/>
    <w:rsid w:val="0052059E"/>
    <w:rsid w:val="00520DD7"/>
    <w:rsid w:val="00522280"/>
    <w:rsid w:val="00525657"/>
    <w:rsid w:val="00526DC3"/>
    <w:rsid w:val="005277DD"/>
    <w:rsid w:val="00531107"/>
    <w:rsid w:val="00531FA1"/>
    <w:rsid w:val="005326BE"/>
    <w:rsid w:val="00534403"/>
    <w:rsid w:val="00535CF8"/>
    <w:rsid w:val="005436DF"/>
    <w:rsid w:val="00543EE4"/>
    <w:rsid w:val="0054634D"/>
    <w:rsid w:val="00547E79"/>
    <w:rsid w:val="005503A3"/>
    <w:rsid w:val="00555E24"/>
    <w:rsid w:val="00555E59"/>
    <w:rsid w:val="00556D40"/>
    <w:rsid w:val="00564447"/>
    <w:rsid w:val="00564DCD"/>
    <w:rsid w:val="0056773A"/>
    <w:rsid w:val="00572272"/>
    <w:rsid w:val="00572B57"/>
    <w:rsid w:val="00572E53"/>
    <w:rsid w:val="005759A5"/>
    <w:rsid w:val="005813A9"/>
    <w:rsid w:val="00581ED9"/>
    <w:rsid w:val="00586D7B"/>
    <w:rsid w:val="00590E1F"/>
    <w:rsid w:val="00591D43"/>
    <w:rsid w:val="0059323A"/>
    <w:rsid w:val="005941FC"/>
    <w:rsid w:val="00595428"/>
    <w:rsid w:val="0059661F"/>
    <w:rsid w:val="00597CCF"/>
    <w:rsid w:val="005A053E"/>
    <w:rsid w:val="005A5ABC"/>
    <w:rsid w:val="005A6076"/>
    <w:rsid w:val="005B1264"/>
    <w:rsid w:val="005B2041"/>
    <w:rsid w:val="005B491D"/>
    <w:rsid w:val="005B6308"/>
    <w:rsid w:val="005C0D0F"/>
    <w:rsid w:val="005C3AEB"/>
    <w:rsid w:val="005C3C05"/>
    <w:rsid w:val="005C3DA7"/>
    <w:rsid w:val="005C7DD5"/>
    <w:rsid w:val="005D124A"/>
    <w:rsid w:val="005D279D"/>
    <w:rsid w:val="005D478B"/>
    <w:rsid w:val="005E0088"/>
    <w:rsid w:val="005E0B22"/>
    <w:rsid w:val="005E528F"/>
    <w:rsid w:val="005E543B"/>
    <w:rsid w:val="005E738E"/>
    <w:rsid w:val="005F1C10"/>
    <w:rsid w:val="005F2028"/>
    <w:rsid w:val="005F2CFD"/>
    <w:rsid w:val="005F5FBC"/>
    <w:rsid w:val="006009D4"/>
    <w:rsid w:val="00601EA9"/>
    <w:rsid w:val="00605FC2"/>
    <w:rsid w:val="00611A0A"/>
    <w:rsid w:val="00612B9F"/>
    <w:rsid w:val="00613ECE"/>
    <w:rsid w:val="00614DE6"/>
    <w:rsid w:val="00617666"/>
    <w:rsid w:val="00620236"/>
    <w:rsid w:val="00621B96"/>
    <w:rsid w:val="00625274"/>
    <w:rsid w:val="00630D22"/>
    <w:rsid w:val="00633EEB"/>
    <w:rsid w:val="00634009"/>
    <w:rsid w:val="00636E19"/>
    <w:rsid w:val="00640B13"/>
    <w:rsid w:val="00641609"/>
    <w:rsid w:val="00642DE8"/>
    <w:rsid w:val="00644219"/>
    <w:rsid w:val="00645C4A"/>
    <w:rsid w:val="006462B7"/>
    <w:rsid w:val="00653B07"/>
    <w:rsid w:val="00654477"/>
    <w:rsid w:val="00654F0E"/>
    <w:rsid w:val="00655090"/>
    <w:rsid w:val="0065706F"/>
    <w:rsid w:val="00657B88"/>
    <w:rsid w:val="00657CC5"/>
    <w:rsid w:val="006606A9"/>
    <w:rsid w:val="00664117"/>
    <w:rsid w:val="006641F5"/>
    <w:rsid w:val="006671CE"/>
    <w:rsid w:val="00667913"/>
    <w:rsid w:val="00672F09"/>
    <w:rsid w:val="0067490E"/>
    <w:rsid w:val="00675AC6"/>
    <w:rsid w:val="00682ECE"/>
    <w:rsid w:val="0068408A"/>
    <w:rsid w:val="00684B31"/>
    <w:rsid w:val="00685137"/>
    <w:rsid w:val="0069116C"/>
    <w:rsid w:val="00695188"/>
    <w:rsid w:val="00696331"/>
    <w:rsid w:val="00696D99"/>
    <w:rsid w:val="006A01D0"/>
    <w:rsid w:val="006A3ABA"/>
    <w:rsid w:val="006A481E"/>
    <w:rsid w:val="006A6088"/>
    <w:rsid w:val="006B1635"/>
    <w:rsid w:val="006B1A0B"/>
    <w:rsid w:val="006B47B6"/>
    <w:rsid w:val="006B495F"/>
    <w:rsid w:val="006B51C6"/>
    <w:rsid w:val="006B5D24"/>
    <w:rsid w:val="006B6CAA"/>
    <w:rsid w:val="006B74FA"/>
    <w:rsid w:val="006B794B"/>
    <w:rsid w:val="006B7A07"/>
    <w:rsid w:val="006C01CE"/>
    <w:rsid w:val="006C5CD9"/>
    <w:rsid w:val="006D0EE9"/>
    <w:rsid w:val="006D349A"/>
    <w:rsid w:val="006D3E7D"/>
    <w:rsid w:val="006D6059"/>
    <w:rsid w:val="006E1F99"/>
    <w:rsid w:val="006E3B74"/>
    <w:rsid w:val="006E3F41"/>
    <w:rsid w:val="006E4ACE"/>
    <w:rsid w:val="006E5951"/>
    <w:rsid w:val="006E5E17"/>
    <w:rsid w:val="006F095D"/>
    <w:rsid w:val="006F34FC"/>
    <w:rsid w:val="006F762C"/>
    <w:rsid w:val="00701269"/>
    <w:rsid w:val="007013F4"/>
    <w:rsid w:val="0070520A"/>
    <w:rsid w:val="007060CB"/>
    <w:rsid w:val="007102D9"/>
    <w:rsid w:val="007124C6"/>
    <w:rsid w:val="00713837"/>
    <w:rsid w:val="0071437C"/>
    <w:rsid w:val="007154A8"/>
    <w:rsid w:val="00715642"/>
    <w:rsid w:val="0071793C"/>
    <w:rsid w:val="00717C9B"/>
    <w:rsid w:val="00720079"/>
    <w:rsid w:val="00721AD6"/>
    <w:rsid w:val="00722C18"/>
    <w:rsid w:val="0072308A"/>
    <w:rsid w:val="007234AD"/>
    <w:rsid w:val="00724218"/>
    <w:rsid w:val="00727196"/>
    <w:rsid w:val="00730462"/>
    <w:rsid w:val="00731D95"/>
    <w:rsid w:val="007328D2"/>
    <w:rsid w:val="00733A8E"/>
    <w:rsid w:val="00734D46"/>
    <w:rsid w:val="00734F71"/>
    <w:rsid w:val="00735BB4"/>
    <w:rsid w:val="00736037"/>
    <w:rsid w:val="00740B8D"/>
    <w:rsid w:val="00741818"/>
    <w:rsid w:val="00742FBF"/>
    <w:rsid w:val="0074431C"/>
    <w:rsid w:val="007448C0"/>
    <w:rsid w:val="00745433"/>
    <w:rsid w:val="00745B3E"/>
    <w:rsid w:val="00752822"/>
    <w:rsid w:val="0075387D"/>
    <w:rsid w:val="00754D0E"/>
    <w:rsid w:val="00755C48"/>
    <w:rsid w:val="0075747B"/>
    <w:rsid w:val="00757F4F"/>
    <w:rsid w:val="007618E5"/>
    <w:rsid w:val="00770165"/>
    <w:rsid w:val="00771BDE"/>
    <w:rsid w:val="00774CCC"/>
    <w:rsid w:val="00776F6C"/>
    <w:rsid w:val="00782DDC"/>
    <w:rsid w:val="00784318"/>
    <w:rsid w:val="00784D7F"/>
    <w:rsid w:val="00785B70"/>
    <w:rsid w:val="0078777A"/>
    <w:rsid w:val="00791AD2"/>
    <w:rsid w:val="00793E41"/>
    <w:rsid w:val="0079419E"/>
    <w:rsid w:val="007A30F7"/>
    <w:rsid w:val="007A53AE"/>
    <w:rsid w:val="007A5790"/>
    <w:rsid w:val="007B10AF"/>
    <w:rsid w:val="007B23AB"/>
    <w:rsid w:val="007B4E4C"/>
    <w:rsid w:val="007C08D8"/>
    <w:rsid w:val="007C17D6"/>
    <w:rsid w:val="007C2E96"/>
    <w:rsid w:val="007C3084"/>
    <w:rsid w:val="007C484A"/>
    <w:rsid w:val="007C4859"/>
    <w:rsid w:val="007C59EE"/>
    <w:rsid w:val="007C5F26"/>
    <w:rsid w:val="007D28DB"/>
    <w:rsid w:val="007D565C"/>
    <w:rsid w:val="007D60E4"/>
    <w:rsid w:val="007D6FC0"/>
    <w:rsid w:val="007D737A"/>
    <w:rsid w:val="007E08FC"/>
    <w:rsid w:val="007E0E82"/>
    <w:rsid w:val="007E2D37"/>
    <w:rsid w:val="007E30EF"/>
    <w:rsid w:val="007E3DDB"/>
    <w:rsid w:val="007E4885"/>
    <w:rsid w:val="007E6A89"/>
    <w:rsid w:val="007F1534"/>
    <w:rsid w:val="007F590A"/>
    <w:rsid w:val="007F5990"/>
    <w:rsid w:val="007F5FF9"/>
    <w:rsid w:val="007F64DB"/>
    <w:rsid w:val="00801A89"/>
    <w:rsid w:val="00801F0C"/>
    <w:rsid w:val="0080207A"/>
    <w:rsid w:val="008023B0"/>
    <w:rsid w:val="0080783B"/>
    <w:rsid w:val="00810E9E"/>
    <w:rsid w:val="00810F98"/>
    <w:rsid w:val="00813137"/>
    <w:rsid w:val="008223D1"/>
    <w:rsid w:val="00826C2D"/>
    <w:rsid w:val="00827C4B"/>
    <w:rsid w:val="00831106"/>
    <w:rsid w:val="0083151A"/>
    <w:rsid w:val="00832038"/>
    <w:rsid w:val="008323D0"/>
    <w:rsid w:val="00834DE2"/>
    <w:rsid w:val="008359F8"/>
    <w:rsid w:val="008422AB"/>
    <w:rsid w:val="00847F20"/>
    <w:rsid w:val="00850C64"/>
    <w:rsid w:val="00851843"/>
    <w:rsid w:val="008623B4"/>
    <w:rsid w:val="00867061"/>
    <w:rsid w:val="008674E4"/>
    <w:rsid w:val="008707E8"/>
    <w:rsid w:val="00871444"/>
    <w:rsid w:val="00871F6B"/>
    <w:rsid w:val="00874F7B"/>
    <w:rsid w:val="00876964"/>
    <w:rsid w:val="00876D4E"/>
    <w:rsid w:val="00883366"/>
    <w:rsid w:val="0088457D"/>
    <w:rsid w:val="00885AF9"/>
    <w:rsid w:val="0088657B"/>
    <w:rsid w:val="00890BE8"/>
    <w:rsid w:val="00892E4F"/>
    <w:rsid w:val="008937EA"/>
    <w:rsid w:val="00893E14"/>
    <w:rsid w:val="00895911"/>
    <w:rsid w:val="008A2152"/>
    <w:rsid w:val="008A21DF"/>
    <w:rsid w:val="008A29A7"/>
    <w:rsid w:val="008A29C6"/>
    <w:rsid w:val="008A2B29"/>
    <w:rsid w:val="008A534E"/>
    <w:rsid w:val="008A5CF2"/>
    <w:rsid w:val="008A72DE"/>
    <w:rsid w:val="008B02B9"/>
    <w:rsid w:val="008B15D6"/>
    <w:rsid w:val="008B1CFF"/>
    <w:rsid w:val="008B2FBA"/>
    <w:rsid w:val="008B3DA4"/>
    <w:rsid w:val="008B4FFC"/>
    <w:rsid w:val="008B560D"/>
    <w:rsid w:val="008B5C1D"/>
    <w:rsid w:val="008B76DF"/>
    <w:rsid w:val="008C1998"/>
    <w:rsid w:val="008C1A8C"/>
    <w:rsid w:val="008C416B"/>
    <w:rsid w:val="008C49C0"/>
    <w:rsid w:val="008C5654"/>
    <w:rsid w:val="008C6E0C"/>
    <w:rsid w:val="008C7B75"/>
    <w:rsid w:val="008C7FFE"/>
    <w:rsid w:val="008D0F6A"/>
    <w:rsid w:val="008D10F4"/>
    <w:rsid w:val="008D2B5C"/>
    <w:rsid w:val="008D397A"/>
    <w:rsid w:val="008D592C"/>
    <w:rsid w:val="008D5FEF"/>
    <w:rsid w:val="008E0F5A"/>
    <w:rsid w:val="008E4C71"/>
    <w:rsid w:val="008F0959"/>
    <w:rsid w:val="008F3479"/>
    <w:rsid w:val="008F5DDF"/>
    <w:rsid w:val="008F7F96"/>
    <w:rsid w:val="008F7F9D"/>
    <w:rsid w:val="0090467F"/>
    <w:rsid w:val="0090527A"/>
    <w:rsid w:val="009056CA"/>
    <w:rsid w:val="00906A35"/>
    <w:rsid w:val="0091181F"/>
    <w:rsid w:val="00915534"/>
    <w:rsid w:val="009159A9"/>
    <w:rsid w:val="00916D64"/>
    <w:rsid w:val="00917122"/>
    <w:rsid w:val="00921352"/>
    <w:rsid w:val="00922335"/>
    <w:rsid w:val="00922B14"/>
    <w:rsid w:val="00925849"/>
    <w:rsid w:val="009327B5"/>
    <w:rsid w:val="00932BF1"/>
    <w:rsid w:val="009330AA"/>
    <w:rsid w:val="009337F7"/>
    <w:rsid w:val="00933868"/>
    <w:rsid w:val="00934FF8"/>
    <w:rsid w:val="00937C27"/>
    <w:rsid w:val="009426EC"/>
    <w:rsid w:val="00942F3C"/>
    <w:rsid w:val="00943E45"/>
    <w:rsid w:val="009475B3"/>
    <w:rsid w:val="00947A22"/>
    <w:rsid w:val="00947AA6"/>
    <w:rsid w:val="0095297A"/>
    <w:rsid w:val="00952A1C"/>
    <w:rsid w:val="0095448E"/>
    <w:rsid w:val="00962DA2"/>
    <w:rsid w:val="00973D0D"/>
    <w:rsid w:val="00973DDE"/>
    <w:rsid w:val="00974190"/>
    <w:rsid w:val="00975307"/>
    <w:rsid w:val="0097659C"/>
    <w:rsid w:val="00977B90"/>
    <w:rsid w:val="00981FF4"/>
    <w:rsid w:val="009827E4"/>
    <w:rsid w:val="009917A0"/>
    <w:rsid w:val="00995AFE"/>
    <w:rsid w:val="009965B7"/>
    <w:rsid w:val="00996D56"/>
    <w:rsid w:val="009A0508"/>
    <w:rsid w:val="009A1A4F"/>
    <w:rsid w:val="009A36B5"/>
    <w:rsid w:val="009A468A"/>
    <w:rsid w:val="009B0E0F"/>
    <w:rsid w:val="009B3131"/>
    <w:rsid w:val="009B4B55"/>
    <w:rsid w:val="009B596C"/>
    <w:rsid w:val="009B7477"/>
    <w:rsid w:val="009C03E3"/>
    <w:rsid w:val="009C54D0"/>
    <w:rsid w:val="009C5CE6"/>
    <w:rsid w:val="009C7292"/>
    <w:rsid w:val="009D2F1B"/>
    <w:rsid w:val="009D5C83"/>
    <w:rsid w:val="009E0312"/>
    <w:rsid w:val="009E39E6"/>
    <w:rsid w:val="009E47D9"/>
    <w:rsid w:val="009E4EE7"/>
    <w:rsid w:val="009E51FB"/>
    <w:rsid w:val="009F6EC8"/>
    <w:rsid w:val="00A005C4"/>
    <w:rsid w:val="00A026D7"/>
    <w:rsid w:val="00A05109"/>
    <w:rsid w:val="00A05D9D"/>
    <w:rsid w:val="00A06B17"/>
    <w:rsid w:val="00A10F55"/>
    <w:rsid w:val="00A14A0C"/>
    <w:rsid w:val="00A15547"/>
    <w:rsid w:val="00A15926"/>
    <w:rsid w:val="00A17E7F"/>
    <w:rsid w:val="00A17F11"/>
    <w:rsid w:val="00A20F70"/>
    <w:rsid w:val="00A21B05"/>
    <w:rsid w:val="00A23D66"/>
    <w:rsid w:val="00A258F5"/>
    <w:rsid w:val="00A33B55"/>
    <w:rsid w:val="00A36983"/>
    <w:rsid w:val="00A404E2"/>
    <w:rsid w:val="00A4120C"/>
    <w:rsid w:val="00A4503E"/>
    <w:rsid w:val="00A461E4"/>
    <w:rsid w:val="00A47AF2"/>
    <w:rsid w:val="00A51802"/>
    <w:rsid w:val="00A51BC3"/>
    <w:rsid w:val="00A51C53"/>
    <w:rsid w:val="00A52F7C"/>
    <w:rsid w:val="00A5415F"/>
    <w:rsid w:val="00A54B75"/>
    <w:rsid w:val="00A626FA"/>
    <w:rsid w:val="00A63718"/>
    <w:rsid w:val="00A64307"/>
    <w:rsid w:val="00A71391"/>
    <w:rsid w:val="00A8501E"/>
    <w:rsid w:val="00A851D1"/>
    <w:rsid w:val="00A872E5"/>
    <w:rsid w:val="00A969B2"/>
    <w:rsid w:val="00A974AB"/>
    <w:rsid w:val="00AA3C27"/>
    <w:rsid w:val="00AA520B"/>
    <w:rsid w:val="00AA566F"/>
    <w:rsid w:val="00AA5FF8"/>
    <w:rsid w:val="00AB1712"/>
    <w:rsid w:val="00AB2513"/>
    <w:rsid w:val="00AB2747"/>
    <w:rsid w:val="00AB456E"/>
    <w:rsid w:val="00AB46EF"/>
    <w:rsid w:val="00AB7E1B"/>
    <w:rsid w:val="00AC0869"/>
    <w:rsid w:val="00AD0603"/>
    <w:rsid w:val="00AD1A98"/>
    <w:rsid w:val="00AD3B96"/>
    <w:rsid w:val="00AD5D91"/>
    <w:rsid w:val="00AE287A"/>
    <w:rsid w:val="00AE2B3D"/>
    <w:rsid w:val="00AE2C18"/>
    <w:rsid w:val="00AE2C99"/>
    <w:rsid w:val="00AE2E08"/>
    <w:rsid w:val="00AE55D9"/>
    <w:rsid w:val="00AE6945"/>
    <w:rsid w:val="00AF03BD"/>
    <w:rsid w:val="00AF3FF5"/>
    <w:rsid w:val="00AF4040"/>
    <w:rsid w:val="00AF43A4"/>
    <w:rsid w:val="00AF5F8D"/>
    <w:rsid w:val="00B024FE"/>
    <w:rsid w:val="00B03573"/>
    <w:rsid w:val="00B06CF2"/>
    <w:rsid w:val="00B103A3"/>
    <w:rsid w:val="00B10955"/>
    <w:rsid w:val="00B10F22"/>
    <w:rsid w:val="00B132B1"/>
    <w:rsid w:val="00B16BFA"/>
    <w:rsid w:val="00B243CC"/>
    <w:rsid w:val="00B33994"/>
    <w:rsid w:val="00B36EA7"/>
    <w:rsid w:val="00B406FE"/>
    <w:rsid w:val="00B42482"/>
    <w:rsid w:val="00B44A37"/>
    <w:rsid w:val="00B4524F"/>
    <w:rsid w:val="00B458FA"/>
    <w:rsid w:val="00B466CC"/>
    <w:rsid w:val="00B47D88"/>
    <w:rsid w:val="00B5093B"/>
    <w:rsid w:val="00B524C7"/>
    <w:rsid w:val="00B52C0F"/>
    <w:rsid w:val="00B53F4C"/>
    <w:rsid w:val="00B54E09"/>
    <w:rsid w:val="00B54F67"/>
    <w:rsid w:val="00B556F1"/>
    <w:rsid w:val="00B5617D"/>
    <w:rsid w:val="00B561BA"/>
    <w:rsid w:val="00B57CBB"/>
    <w:rsid w:val="00B63EA6"/>
    <w:rsid w:val="00B652A2"/>
    <w:rsid w:val="00B660CD"/>
    <w:rsid w:val="00B7341B"/>
    <w:rsid w:val="00B7560D"/>
    <w:rsid w:val="00B76DA7"/>
    <w:rsid w:val="00B830F1"/>
    <w:rsid w:val="00B84557"/>
    <w:rsid w:val="00B86144"/>
    <w:rsid w:val="00B87CE0"/>
    <w:rsid w:val="00B939D2"/>
    <w:rsid w:val="00B970FB"/>
    <w:rsid w:val="00BA0DF1"/>
    <w:rsid w:val="00BA1B9B"/>
    <w:rsid w:val="00BA3365"/>
    <w:rsid w:val="00BA3B26"/>
    <w:rsid w:val="00BA54E5"/>
    <w:rsid w:val="00BA5A03"/>
    <w:rsid w:val="00BB4ACA"/>
    <w:rsid w:val="00BC4F8C"/>
    <w:rsid w:val="00BC542B"/>
    <w:rsid w:val="00BD4958"/>
    <w:rsid w:val="00BD5CA2"/>
    <w:rsid w:val="00BD5DDC"/>
    <w:rsid w:val="00BD69BD"/>
    <w:rsid w:val="00BD77F5"/>
    <w:rsid w:val="00BE45A3"/>
    <w:rsid w:val="00BE615C"/>
    <w:rsid w:val="00BE63B5"/>
    <w:rsid w:val="00BE6A68"/>
    <w:rsid w:val="00BF08B0"/>
    <w:rsid w:val="00BF34D1"/>
    <w:rsid w:val="00BF51F0"/>
    <w:rsid w:val="00BF6AF0"/>
    <w:rsid w:val="00C02790"/>
    <w:rsid w:val="00C02FFE"/>
    <w:rsid w:val="00C04A83"/>
    <w:rsid w:val="00C0638B"/>
    <w:rsid w:val="00C06E23"/>
    <w:rsid w:val="00C077CF"/>
    <w:rsid w:val="00C10705"/>
    <w:rsid w:val="00C11568"/>
    <w:rsid w:val="00C136BE"/>
    <w:rsid w:val="00C15DFE"/>
    <w:rsid w:val="00C15FED"/>
    <w:rsid w:val="00C201B7"/>
    <w:rsid w:val="00C20BE1"/>
    <w:rsid w:val="00C2107F"/>
    <w:rsid w:val="00C219BC"/>
    <w:rsid w:val="00C235D3"/>
    <w:rsid w:val="00C24B92"/>
    <w:rsid w:val="00C24CF4"/>
    <w:rsid w:val="00C24D76"/>
    <w:rsid w:val="00C25700"/>
    <w:rsid w:val="00C31E71"/>
    <w:rsid w:val="00C3203E"/>
    <w:rsid w:val="00C37712"/>
    <w:rsid w:val="00C401CD"/>
    <w:rsid w:val="00C40E0A"/>
    <w:rsid w:val="00C44A8E"/>
    <w:rsid w:val="00C4651C"/>
    <w:rsid w:val="00C465B1"/>
    <w:rsid w:val="00C4690A"/>
    <w:rsid w:val="00C46E05"/>
    <w:rsid w:val="00C475E8"/>
    <w:rsid w:val="00C51523"/>
    <w:rsid w:val="00C5234E"/>
    <w:rsid w:val="00C546E9"/>
    <w:rsid w:val="00C55F77"/>
    <w:rsid w:val="00C60150"/>
    <w:rsid w:val="00C6015B"/>
    <w:rsid w:val="00C616ED"/>
    <w:rsid w:val="00C64D0F"/>
    <w:rsid w:val="00C6701C"/>
    <w:rsid w:val="00C71EFE"/>
    <w:rsid w:val="00C72EDA"/>
    <w:rsid w:val="00C73EEA"/>
    <w:rsid w:val="00C76C5F"/>
    <w:rsid w:val="00C76D89"/>
    <w:rsid w:val="00C8003B"/>
    <w:rsid w:val="00C81D0D"/>
    <w:rsid w:val="00C87D31"/>
    <w:rsid w:val="00C908C3"/>
    <w:rsid w:val="00C93A2B"/>
    <w:rsid w:val="00C97040"/>
    <w:rsid w:val="00CA29CB"/>
    <w:rsid w:val="00CA5031"/>
    <w:rsid w:val="00CA71A9"/>
    <w:rsid w:val="00CB00DC"/>
    <w:rsid w:val="00CB0B65"/>
    <w:rsid w:val="00CB1AC5"/>
    <w:rsid w:val="00CB3CDF"/>
    <w:rsid w:val="00CB5126"/>
    <w:rsid w:val="00CB5339"/>
    <w:rsid w:val="00CB5C8D"/>
    <w:rsid w:val="00CB6C73"/>
    <w:rsid w:val="00CB7A24"/>
    <w:rsid w:val="00CB7F0C"/>
    <w:rsid w:val="00CC146D"/>
    <w:rsid w:val="00CC1C38"/>
    <w:rsid w:val="00CC277B"/>
    <w:rsid w:val="00CC3726"/>
    <w:rsid w:val="00CC6242"/>
    <w:rsid w:val="00CE2F9F"/>
    <w:rsid w:val="00CE39EE"/>
    <w:rsid w:val="00CE4EF1"/>
    <w:rsid w:val="00CE73B9"/>
    <w:rsid w:val="00CF5AF1"/>
    <w:rsid w:val="00CF5B98"/>
    <w:rsid w:val="00CF6418"/>
    <w:rsid w:val="00D000AA"/>
    <w:rsid w:val="00D02590"/>
    <w:rsid w:val="00D0284E"/>
    <w:rsid w:val="00D05849"/>
    <w:rsid w:val="00D0714C"/>
    <w:rsid w:val="00D075C5"/>
    <w:rsid w:val="00D15029"/>
    <w:rsid w:val="00D204F7"/>
    <w:rsid w:val="00D20F07"/>
    <w:rsid w:val="00D30284"/>
    <w:rsid w:val="00D3282B"/>
    <w:rsid w:val="00D365D8"/>
    <w:rsid w:val="00D37AB0"/>
    <w:rsid w:val="00D4103B"/>
    <w:rsid w:val="00D4118A"/>
    <w:rsid w:val="00D4309E"/>
    <w:rsid w:val="00D4364C"/>
    <w:rsid w:val="00D43A9E"/>
    <w:rsid w:val="00D45802"/>
    <w:rsid w:val="00D461DA"/>
    <w:rsid w:val="00D46969"/>
    <w:rsid w:val="00D47705"/>
    <w:rsid w:val="00D514D1"/>
    <w:rsid w:val="00D52C0F"/>
    <w:rsid w:val="00D63670"/>
    <w:rsid w:val="00D639B3"/>
    <w:rsid w:val="00D71EF4"/>
    <w:rsid w:val="00D80349"/>
    <w:rsid w:val="00D807FD"/>
    <w:rsid w:val="00D80B96"/>
    <w:rsid w:val="00D814A2"/>
    <w:rsid w:val="00D82246"/>
    <w:rsid w:val="00D85ACE"/>
    <w:rsid w:val="00D87D5F"/>
    <w:rsid w:val="00D945C1"/>
    <w:rsid w:val="00DA09A4"/>
    <w:rsid w:val="00DA1B7B"/>
    <w:rsid w:val="00DA5778"/>
    <w:rsid w:val="00DA5A5E"/>
    <w:rsid w:val="00DA68DA"/>
    <w:rsid w:val="00DB1CFF"/>
    <w:rsid w:val="00DB3ECA"/>
    <w:rsid w:val="00DC1B89"/>
    <w:rsid w:val="00DC55B6"/>
    <w:rsid w:val="00DC6426"/>
    <w:rsid w:val="00DC7319"/>
    <w:rsid w:val="00DC7EB2"/>
    <w:rsid w:val="00DD0B55"/>
    <w:rsid w:val="00DD17CE"/>
    <w:rsid w:val="00DD54A5"/>
    <w:rsid w:val="00DD5D43"/>
    <w:rsid w:val="00DE6B2F"/>
    <w:rsid w:val="00DE6FE9"/>
    <w:rsid w:val="00DE75F7"/>
    <w:rsid w:val="00DF23F6"/>
    <w:rsid w:val="00DF2F60"/>
    <w:rsid w:val="00DF78D1"/>
    <w:rsid w:val="00DF7CA1"/>
    <w:rsid w:val="00E020A4"/>
    <w:rsid w:val="00E02389"/>
    <w:rsid w:val="00E044A0"/>
    <w:rsid w:val="00E05D0A"/>
    <w:rsid w:val="00E06F7C"/>
    <w:rsid w:val="00E07613"/>
    <w:rsid w:val="00E1055E"/>
    <w:rsid w:val="00E125B6"/>
    <w:rsid w:val="00E21DF0"/>
    <w:rsid w:val="00E23D46"/>
    <w:rsid w:val="00E24E45"/>
    <w:rsid w:val="00E2523B"/>
    <w:rsid w:val="00E26508"/>
    <w:rsid w:val="00E323E4"/>
    <w:rsid w:val="00E32D6E"/>
    <w:rsid w:val="00E35824"/>
    <w:rsid w:val="00E4020A"/>
    <w:rsid w:val="00E40B66"/>
    <w:rsid w:val="00E41553"/>
    <w:rsid w:val="00E41BE6"/>
    <w:rsid w:val="00E433B4"/>
    <w:rsid w:val="00E43A1A"/>
    <w:rsid w:val="00E47498"/>
    <w:rsid w:val="00E54F88"/>
    <w:rsid w:val="00E55CD5"/>
    <w:rsid w:val="00E56253"/>
    <w:rsid w:val="00E574DD"/>
    <w:rsid w:val="00E57CF2"/>
    <w:rsid w:val="00E60210"/>
    <w:rsid w:val="00E60701"/>
    <w:rsid w:val="00E60791"/>
    <w:rsid w:val="00E65269"/>
    <w:rsid w:val="00E663F1"/>
    <w:rsid w:val="00E66617"/>
    <w:rsid w:val="00E66699"/>
    <w:rsid w:val="00E72297"/>
    <w:rsid w:val="00E73771"/>
    <w:rsid w:val="00E738EF"/>
    <w:rsid w:val="00E73FA2"/>
    <w:rsid w:val="00E746B9"/>
    <w:rsid w:val="00E75629"/>
    <w:rsid w:val="00E76347"/>
    <w:rsid w:val="00E767C3"/>
    <w:rsid w:val="00E83FC2"/>
    <w:rsid w:val="00E874A5"/>
    <w:rsid w:val="00E9196E"/>
    <w:rsid w:val="00E921B0"/>
    <w:rsid w:val="00EA286E"/>
    <w:rsid w:val="00EA47CA"/>
    <w:rsid w:val="00EA49E4"/>
    <w:rsid w:val="00EB220D"/>
    <w:rsid w:val="00EB402C"/>
    <w:rsid w:val="00EB77A9"/>
    <w:rsid w:val="00EB7D61"/>
    <w:rsid w:val="00EC1226"/>
    <w:rsid w:val="00EC1352"/>
    <w:rsid w:val="00EC3BD8"/>
    <w:rsid w:val="00EC463D"/>
    <w:rsid w:val="00EC68F1"/>
    <w:rsid w:val="00EC6904"/>
    <w:rsid w:val="00EC6CAD"/>
    <w:rsid w:val="00EC7445"/>
    <w:rsid w:val="00ED22D1"/>
    <w:rsid w:val="00ED4DE9"/>
    <w:rsid w:val="00EE10CF"/>
    <w:rsid w:val="00EE35AC"/>
    <w:rsid w:val="00EE3F13"/>
    <w:rsid w:val="00EE51A3"/>
    <w:rsid w:val="00EE6C6C"/>
    <w:rsid w:val="00EE6E2D"/>
    <w:rsid w:val="00EF0CF9"/>
    <w:rsid w:val="00EF1BA8"/>
    <w:rsid w:val="00EF3556"/>
    <w:rsid w:val="00EF65C3"/>
    <w:rsid w:val="00EF69A1"/>
    <w:rsid w:val="00EF6EAD"/>
    <w:rsid w:val="00EF72AE"/>
    <w:rsid w:val="00F01306"/>
    <w:rsid w:val="00F02398"/>
    <w:rsid w:val="00F02A16"/>
    <w:rsid w:val="00F034B4"/>
    <w:rsid w:val="00F05F69"/>
    <w:rsid w:val="00F06243"/>
    <w:rsid w:val="00F0658B"/>
    <w:rsid w:val="00F0661C"/>
    <w:rsid w:val="00F07981"/>
    <w:rsid w:val="00F120CA"/>
    <w:rsid w:val="00F1524B"/>
    <w:rsid w:val="00F1550B"/>
    <w:rsid w:val="00F165D1"/>
    <w:rsid w:val="00F16969"/>
    <w:rsid w:val="00F2324B"/>
    <w:rsid w:val="00F31C10"/>
    <w:rsid w:val="00F339C2"/>
    <w:rsid w:val="00F33C91"/>
    <w:rsid w:val="00F34AB6"/>
    <w:rsid w:val="00F36135"/>
    <w:rsid w:val="00F379F6"/>
    <w:rsid w:val="00F417CC"/>
    <w:rsid w:val="00F41B42"/>
    <w:rsid w:val="00F44E81"/>
    <w:rsid w:val="00F4514A"/>
    <w:rsid w:val="00F459FC"/>
    <w:rsid w:val="00F47016"/>
    <w:rsid w:val="00F54194"/>
    <w:rsid w:val="00F57AFC"/>
    <w:rsid w:val="00F6243E"/>
    <w:rsid w:val="00F6373B"/>
    <w:rsid w:val="00F65F4B"/>
    <w:rsid w:val="00F73218"/>
    <w:rsid w:val="00F7365E"/>
    <w:rsid w:val="00F75DC0"/>
    <w:rsid w:val="00F800C7"/>
    <w:rsid w:val="00F81D9F"/>
    <w:rsid w:val="00F84324"/>
    <w:rsid w:val="00F862D1"/>
    <w:rsid w:val="00F86DE1"/>
    <w:rsid w:val="00F8775F"/>
    <w:rsid w:val="00F87881"/>
    <w:rsid w:val="00F87B9E"/>
    <w:rsid w:val="00F87C0C"/>
    <w:rsid w:val="00F87C15"/>
    <w:rsid w:val="00F93DA7"/>
    <w:rsid w:val="00F94023"/>
    <w:rsid w:val="00F97312"/>
    <w:rsid w:val="00FA0C1F"/>
    <w:rsid w:val="00FA22A5"/>
    <w:rsid w:val="00FA56EA"/>
    <w:rsid w:val="00FB1D5B"/>
    <w:rsid w:val="00FB259D"/>
    <w:rsid w:val="00FB280F"/>
    <w:rsid w:val="00FB2BFC"/>
    <w:rsid w:val="00FB5AD4"/>
    <w:rsid w:val="00FB5D8F"/>
    <w:rsid w:val="00FB6296"/>
    <w:rsid w:val="00FB741D"/>
    <w:rsid w:val="00FC0BF9"/>
    <w:rsid w:val="00FC4905"/>
    <w:rsid w:val="00FC77F8"/>
    <w:rsid w:val="00FC7C43"/>
    <w:rsid w:val="00FD72AA"/>
    <w:rsid w:val="00FE152D"/>
    <w:rsid w:val="00FE2670"/>
    <w:rsid w:val="00FE72BA"/>
    <w:rsid w:val="00FF013A"/>
    <w:rsid w:val="00FF0913"/>
    <w:rsid w:val="00FF0EF5"/>
    <w:rsid w:val="00FF2990"/>
    <w:rsid w:val="00FF3DB5"/>
    <w:rsid w:val="00FF3E4D"/>
    <w:rsid w:val="00FF477F"/>
    <w:rsid w:val="0149191C"/>
    <w:rsid w:val="0BBEB0AB"/>
    <w:rsid w:val="1322A7E7"/>
    <w:rsid w:val="283F6D18"/>
    <w:rsid w:val="28945C1F"/>
    <w:rsid w:val="2CE03B2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753F96A8-FA32-2D47-90C4-965C3AD14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420236"/>
    <w:pPr>
      <w:spacing w:after="0" w:line="276"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StandardWeb">
    <w:name w:val="Normal (Web)"/>
    <w:basedOn w:val="Standard"/>
    <w:uiPriority w:val="99"/>
    <w:semiHidden/>
    <w:unhideWhenUsed/>
    <w:rsid w:val="00B54E09"/>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normaltextrun">
    <w:name w:val="normaltextrun"/>
    <w:basedOn w:val="Absatz-Standardschriftart"/>
    <w:rsid w:val="00C10705"/>
  </w:style>
  <w:style w:type="character" w:customStyle="1" w:styleId="eop">
    <w:name w:val="eop"/>
    <w:basedOn w:val="Absatz-Standardschriftart"/>
    <w:rsid w:val="00C10705"/>
  </w:style>
  <w:style w:type="paragraph" w:styleId="NurText">
    <w:name w:val="Plain Text"/>
    <w:basedOn w:val="Standard"/>
    <w:link w:val="NurTextZchn"/>
    <w:uiPriority w:val="99"/>
    <w:unhideWhenUsed/>
    <w:rsid w:val="00B87CE0"/>
    <w:pPr>
      <w:spacing w:after="0" w:line="240" w:lineRule="auto"/>
    </w:pPr>
    <w:rPr>
      <w:rFonts w:ascii="Consolas" w:eastAsiaTheme="minorHAnsi" w:hAnsi="Consolas" w:cstheme="minorBidi"/>
      <w:sz w:val="21"/>
      <w:szCs w:val="21"/>
      <w:lang w:bidi="ar-SA"/>
    </w:rPr>
  </w:style>
  <w:style w:type="character" w:customStyle="1" w:styleId="NurTextZchn">
    <w:name w:val="Nur Text Zchn"/>
    <w:basedOn w:val="Absatz-Standardschriftart"/>
    <w:link w:val="NurText"/>
    <w:uiPriority w:val="99"/>
    <w:rsid w:val="00B87CE0"/>
    <w:rPr>
      <w:rFonts w:ascii="Consolas" w:eastAsiaTheme="minorHAnsi" w:hAnsi="Consolas" w:cstheme="minorBidi"/>
      <w:sz w:val="21"/>
      <w:szCs w:val="21"/>
      <w:lang w:val="de-DE" w:bidi="ar-SA"/>
    </w:rPr>
  </w:style>
  <w:style w:type="paragraph" w:styleId="berarbeitung">
    <w:name w:val="Revision"/>
    <w:hidden/>
    <w:uiPriority w:val="99"/>
    <w:semiHidden/>
    <w:rsid w:val="00470F89"/>
    <w:rPr>
      <w:rFonts w:ascii="Arial" w:hAnsi="Arial" w:cs="Arial"/>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1708674728">
      <w:bodyDiv w:val="1"/>
      <w:marLeft w:val="0"/>
      <w:marRight w:val="0"/>
      <w:marTop w:val="0"/>
      <w:marBottom w:val="0"/>
      <w:divBdr>
        <w:top w:val="none" w:sz="0" w:space="0" w:color="auto"/>
        <w:left w:val="none" w:sz="0" w:space="0" w:color="auto"/>
        <w:bottom w:val="none" w:sz="0" w:space="0" w:color="auto"/>
        <w:right w:val="none" w:sz="0" w:space="0" w:color="auto"/>
      </w:divBdr>
      <w:divsChild>
        <w:div w:id="347098019">
          <w:marLeft w:val="0"/>
          <w:marRight w:val="0"/>
          <w:marTop w:val="0"/>
          <w:marBottom w:val="0"/>
          <w:divBdr>
            <w:top w:val="none" w:sz="0" w:space="0" w:color="auto"/>
            <w:left w:val="none" w:sz="0" w:space="0" w:color="auto"/>
            <w:bottom w:val="none" w:sz="0" w:space="0" w:color="auto"/>
            <w:right w:val="none" w:sz="0" w:space="0" w:color="auto"/>
          </w:divBdr>
        </w:div>
        <w:div w:id="1456219474">
          <w:marLeft w:val="0"/>
          <w:marRight w:val="0"/>
          <w:marTop w:val="0"/>
          <w:marBottom w:val="0"/>
          <w:divBdr>
            <w:top w:val="none" w:sz="0" w:space="0" w:color="auto"/>
            <w:left w:val="none" w:sz="0" w:space="0" w:color="auto"/>
            <w:bottom w:val="none" w:sz="0" w:space="0" w:color="auto"/>
            <w:right w:val="none" w:sz="0" w:space="0" w:color="auto"/>
          </w:divBdr>
        </w:div>
        <w:div w:id="1400715001">
          <w:marLeft w:val="0"/>
          <w:marRight w:val="0"/>
          <w:marTop w:val="0"/>
          <w:marBottom w:val="0"/>
          <w:divBdr>
            <w:top w:val="none" w:sz="0" w:space="0" w:color="auto"/>
            <w:left w:val="none" w:sz="0" w:space="0" w:color="auto"/>
            <w:bottom w:val="none" w:sz="0" w:space="0" w:color="auto"/>
            <w:right w:val="none" w:sz="0" w:space="0" w:color="auto"/>
          </w:divBdr>
        </w:div>
        <w:div w:id="452097900">
          <w:marLeft w:val="0"/>
          <w:marRight w:val="0"/>
          <w:marTop w:val="0"/>
          <w:marBottom w:val="0"/>
          <w:divBdr>
            <w:top w:val="none" w:sz="0" w:space="0" w:color="auto"/>
            <w:left w:val="none" w:sz="0" w:space="0" w:color="auto"/>
            <w:bottom w:val="none" w:sz="0" w:space="0" w:color="auto"/>
            <w:right w:val="none" w:sz="0" w:space="0" w:color="auto"/>
          </w:divBdr>
        </w:div>
        <w:div w:id="16086591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73789228-BDAB-7C41-B029-224A8D8D743C}">
  <ds:schemaRefs>
    <ds:schemaRef ds:uri="http://schemas.openxmlformats.org/officeDocument/2006/bibliography"/>
  </ds:schemaRefs>
</ds:datastoreItem>
</file>

<file path=customXml/itemProps3.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4.xml><?xml version="1.0" encoding="utf-8"?>
<ds:datastoreItem xmlns:ds="http://schemas.openxmlformats.org/officeDocument/2006/customXml" ds:itemID="{4A6F515D-F31B-4492-895F-ED35B8C84A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6</Pages>
  <Words>1443</Words>
  <Characters>9095</Characters>
  <Application>Microsoft Office Word</Application>
  <DocSecurity>0</DocSecurity>
  <Lines>75</Lines>
  <Paragraphs>21</Paragraphs>
  <ScaleCrop>false</ScaleCrop>
  <Company>Geberit</Company>
  <LinksUpToDate>false</LinksUpToDate>
  <CharactersWithSpaces>10517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Annibale Picicci</cp:lastModifiedBy>
  <cp:revision>194</cp:revision>
  <cp:lastPrinted>2017-02-16T10:02:00Z</cp:lastPrinted>
  <dcterms:created xsi:type="dcterms:W3CDTF">2024-11-20T14:41:00Z</dcterms:created>
  <dcterms:modified xsi:type="dcterms:W3CDTF">2025-05-07T12:31:00Z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583d9081-ff0c-403e-9495-6ce7896734ce_Enabled">
    <vt:lpwstr>true</vt:lpwstr>
  </property>
  <property fmtid="{D5CDD505-2E9C-101B-9397-08002B2CF9AE}" pid="4" name="MSIP_Label_583d9081-ff0c-403e-9495-6ce7896734ce_SetDate">
    <vt:lpwstr>2024-09-30T12:17:43Z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c4eba6b6-3bee-45af-9b81-d94ec6f5fc78</vt:lpwstr>
  </property>
  <property fmtid="{D5CDD505-2E9C-101B-9397-08002B2CF9AE}" pid="9" name="MSIP_Label_583d9081-ff0c-403e-9495-6ce7896734ce_ContentBits">
    <vt:lpwstr>0</vt:lpwstr>
  </property>
  <property fmtid="{D5CDD505-2E9C-101B-9397-08002B2CF9AE}" pid="10" name="ContentTypeId">
    <vt:lpwstr>0x0101008509AA38055B7F4C88C30D788E901AD1</vt:lpwstr>
  </property>
</Properties>
</file>