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4B28C554"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D221D7">
        <w:rPr>
          <w:noProof/>
          <w:lang w:val="de-DE"/>
        </w:rPr>
        <w:t xml:space="preserve">die neue Waschplatz-Vielfalt </w:t>
      </w:r>
      <w:r w:rsidR="00B97390">
        <w:rPr>
          <w:noProof/>
          <w:lang w:val="de-DE"/>
        </w:rPr>
        <w:t>von Geberit</w:t>
      </w:r>
    </w:p>
    <w:p w14:paraId="0A5593E2" w14:textId="0B3EE54F" w:rsidR="28945C1F" w:rsidRPr="00EE53D6" w:rsidRDefault="00A05444" w:rsidP="28945C1F">
      <w:pPr>
        <w:pStyle w:val="berschrift1"/>
      </w:pPr>
      <w:r>
        <w:t>D</w:t>
      </w:r>
      <w:r w:rsidR="004066CC" w:rsidRPr="00C363CC">
        <w:t>rei Bad</w:t>
      </w:r>
      <w:r w:rsidR="00D5757E" w:rsidRPr="00C363CC">
        <w:t>s</w:t>
      </w:r>
      <w:r w:rsidR="004066CC" w:rsidRPr="00C363CC">
        <w:t>erien</w:t>
      </w:r>
      <w:r>
        <w:t xml:space="preserve"> mit über 10.000 K</w:t>
      </w:r>
      <w:r w:rsidRPr="00EE53D6">
        <w:t>ombinationsmöglichkeiten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A8F50F7" w14:textId="48A4312A" w:rsidR="00B612FB" w:rsidRDefault="000A51BB" w:rsidP="00130449">
      <w:pPr>
        <w:pStyle w:val="Titel"/>
      </w:pPr>
      <w:r>
        <w:t>Die Badserien Geberit</w:t>
      </w:r>
      <w:r w:rsidR="007450C7">
        <w:t xml:space="preserve"> </w:t>
      </w:r>
      <w:r w:rsidR="00B033F8">
        <w:t>ONE</w:t>
      </w:r>
      <w:r>
        <w:t>, Geberit</w:t>
      </w:r>
      <w:r w:rsidR="007450C7">
        <w:t xml:space="preserve"> </w:t>
      </w:r>
      <w:r w:rsidR="00B033F8">
        <w:t>iCon</w:t>
      </w:r>
      <w:r>
        <w:t xml:space="preserve"> und Geberit</w:t>
      </w:r>
      <w:r w:rsidR="007450C7">
        <w:t xml:space="preserve"> </w:t>
      </w:r>
      <w:r w:rsidR="00B033F8">
        <w:t>Acanto</w:t>
      </w:r>
      <w:r>
        <w:t xml:space="preserve"> erfreuen sich große</w:t>
      </w:r>
      <w:r w:rsidR="004D0CA2">
        <w:t>r</w:t>
      </w:r>
      <w:r>
        <w:t xml:space="preserve"> Beliebtheit. </w:t>
      </w:r>
      <w:r w:rsidR="00444497">
        <w:t>Mit</w:t>
      </w:r>
      <w:r>
        <w:t xml:space="preserve"> </w:t>
      </w:r>
      <w:r w:rsidR="0093128A">
        <w:t xml:space="preserve">der neuen </w:t>
      </w:r>
      <w:r w:rsidR="001C40EE">
        <w:t>Waschplatz-</w:t>
      </w:r>
      <w:r w:rsidR="0093128A">
        <w:t>Plattform</w:t>
      </w:r>
      <w:r w:rsidR="00B1346D">
        <w:t xml:space="preserve"> </w:t>
      </w:r>
      <w:r>
        <w:t>Mix &amp; Match</w:t>
      </w:r>
      <w:r w:rsidR="00846DDC">
        <w:t xml:space="preserve"> </w:t>
      </w:r>
      <w:r w:rsidR="00022E49">
        <w:t>können</w:t>
      </w:r>
      <w:r w:rsidR="0026068F">
        <w:t xml:space="preserve"> die Serien </w:t>
      </w:r>
      <w:r w:rsidR="00B612FB">
        <w:t>künftig nach Belieben miteinander kombinier</w:t>
      </w:r>
      <w:r w:rsidR="00DC1587">
        <w:t>t</w:t>
      </w:r>
      <w:r w:rsidR="00022E49">
        <w:t xml:space="preserve"> werden</w:t>
      </w:r>
      <w:r w:rsidR="00B612FB">
        <w:t>.</w:t>
      </w:r>
      <w:r w:rsidR="00022E49">
        <w:t xml:space="preserve"> So lassen sich </w:t>
      </w:r>
      <w:r w:rsidR="00ED4F65">
        <w:t xml:space="preserve">unterschiedlichste </w:t>
      </w:r>
      <w:r w:rsidR="00022E49">
        <w:t xml:space="preserve">Designvarianten realisieren: </w:t>
      </w:r>
      <w:r w:rsidR="00176ADE">
        <w:t>Ü</w:t>
      </w:r>
      <w:r w:rsidR="00022E49">
        <w:t xml:space="preserve">ber 10.000 verschiedene Kombinationen für einen individuellen Waschplatz </w:t>
      </w:r>
      <w:r w:rsidR="00176ADE">
        <w:t xml:space="preserve">sind </w:t>
      </w:r>
      <w:r w:rsidR="00022E49">
        <w:t>möglich</w:t>
      </w:r>
      <w:r w:rsidR="05B49A47">
        <w:t>,</w:t>
      </w:r>
      <w:r w:rsidR="008A69F3">
        <w:t xml:space="preserve"> und d</w:t>
      </w:r>
      <w:r w:rsidR="00400E7D">
        <w:t>e</w:t>
      </w:r>
      <w:r w:rsidR="00892118">
        <w:t>n persönlichen Vorlieben sind nahezu keine Grenzen gesetzt</w:t>
      </w:r>
      <w:r w:rsidR="00022E49">
        <w:t xml:space="preserve">. Das vielseitige Zubehörsortiment </w:t>
      </w:r>
      <w:r w:rsidR="00865F35">
        <w:t>ermöglicht es</w:t>
      </w:r>
      <w:r w:rsidR="002A520E">
        <w:t>,</w:t>
      </w:r>
      <w:r w:rsidR="00865F35">
        <w:t xml:space="preserve"> auch</w:t>
      </w:r>
      <w:r w:rsidR="00E611B7">
        <w:t xml:space="preserve"> die </w:t>
      </w:r>
      <w:r w:rsidR="00865F35">
        <w:t xml:space="preserve">Inneneinrichtung der </w:t>
      </w:r>
      <w:r w:rsidR="00E611B7">
        <w:t xml:space="preserve">Badezimmermöbel </w:t>
      </w:r>
      <w:r w:rsidR="00865F35">
        <w:t>an den eig</w:t>
      </w:r>
      <w:r w:rsidR="002A520E">
        <w:t>e</w:t>
      </w:r>
      <w:r w:rsidR="00865F35">
        <w:t>nen Bedürfnissen auszurichten</w:t>
      </w:r>
      <w:r w:rsidR="00022E49">
        <w:t>. Die Mix &amp; Match Möbelplattform von Geberit startet am 1. April 2024.</w:t>
      </w:r>
    </w:p>
    <w:p w14:paraId="5C2B6E47" w14:textId="1A81625D"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Badserie</w:t>
      </w:r>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über</w:t>
      </w:r>
      <w:r w:rsidRPr="00130449">
        <w:rPr>
          <w:bCs/>
          <w:szCs w:val="20"/>
        </w:rPr>
        <w:t xml:space="preserve"> 2.</w:t>
      </w:r>
      <w:r w:rsidRPr="005A68F5">
        <w:rPr>
          <w:bCs/>
          <w:szCs w:val="20"/>
        </w:rPr>
        <w:t xml:space="preserve">000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197541" w:rsidRPr="005A68F5">
        <w:rPr>
          <w:bCs/>
          <w:szCs w:val="20"/>
        </w:rPr>
        <w:t xml:space="preserve">Dem individuellen Geschmack 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um Beispiel, wenn ein bestimmter Waschtisch von ONE am besten gefiel,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w:t>
      </w:r>
      <w:r w:rsidR="00845FA1">
        <w:rPr>
          <w:bCs/>
          <w:szCs w:val="20"/>
        </w:rPr>
        <w:t>S</w:t>
      </w:r>
      <w:r w:rsidR="003A10F7" w:rsidRPr="005D5519">
        <w:rPr>
          <w:bCs/>
          <w:szCs w:val="20"/>
        </w:rPr>
        <w:t>ämtliche</w:t>
      </w:r>
      <w:r w:rsidRPr="005D5519">
        <w:rPr>
          <w:bCs/>
          <w:szCs w:val="20"/>
        </w:rPr>
        <w:t xml:space="preserve"> Waschtischunterschränke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r w:rsidR="00B033F8" w:rsidRPr="005D5519">
        <w:rPr>
          <w:bCs/>
          <w:szCs w:val="20"/>
        </w:rPr>
        <w:t>iCon</w:t>
      </w:r>
      <w:r w:rsidRPr="005D5519">
        <w:rPr>
          <w:bCs/>
          <w:szCs w:val="20"/>
        </w:rPr>
        <w:t xml:space="preserve"> und </w:t>
      </w:r>
      <w:r w:rsidR="00B033F8" w:rsidRPr="005D5519">
        <w:rPr>
          <w:bCs/>
          <w:szCs w:val="20"/>
        </w:rPr>
        <w:t>Acanto</w:t>
      </w:r>
      <w:r w:rsidR="003A10F7" w:rsidRPr="005D5519">
        <w:rPr>
          <w:bCs/>
          <w:szCs w:val="20"/>
        </w:rPr>
        <w:t xml:space="preserve"> </w:t>
      </w:r>
      <w:r w:rsidR="00514FFD">
        <w:rPr>
          <w:bCs/>
          <w:szCs w:val="20"/>
        </w:rPr>
        <w:t xml:space="preserve">können nach den </w:t>
      </w:r>
      <w:r w:rsidR="007E40AD">
        <w:rPr>
          <w:bCs/>
          <w:szCs w:val="20"/>
        </w:rPr>
        <w:t xml:space="preserve">persönlichen Vorlieben </w:t>
      </w:r>
      <w:r w:rsidR="007E40AD" w:rsidRPr="00C23CA8">
        <w:rPr>
          <w:bCs/>
          <w:szCs w:val="20"/>
        </w:rPr>
        <w:t xml:space="preserve">untereinander </w:t>
      </w:r>
      <w:r w:rsidR="00F179AA" w:rsidRPr="00C23CA8">
        <w:rPr>
          <w:bCs/>
          <w:szCs w:val="20"/>
        </w:rPr>
        <w:t>kombiniert</w:t>
      </w:r>
      <w:r w:rsidR="007E40AD" w:rsidRPr="00C23CA8">
        <w:rPr>
          <w:bCs/>
          <w:szCs w:val="20"/>
        </w:rPr>
        <w:t xml:space="preserve"> werden</w:t>
      </w:r>
      <w:r w:rsidR="003A10F7" w:rsidRPr="005D5519">
        <w:rPr>
          <w:bCs/>
          <w:szCs w:val="20"/>
        </w:rPr>
        <w:t>.</w:t>
      </w:r>
    </w:p>
    <w:p w14:paraId="44944FAC" w14:textId="2C2826F9" w:rsidR="0014070F" w:rsidRPr="00130449" w:rsidRDefault="0014070F" w:rsidP="00130449">
      <w:pPr>
        <w:spacing w:after="0"/>
        <w:rPr>
          <w:b/>
          <w:bCs/>
          <w:szCs w:val="20"/>
        </w:rPr>
      </w:pPr>
      <w:r w:rsidRPr="00130449">
        <w:rPr>
          <w:b/>
          <w:bCs/>
          <w:szCs w:val="20"/>
        </w:rPr>
        <w:t>Maximale Variabilität</w:t>
      </w:r>
    </w:p>
    <w:p w14:paraId="23D28FCE" w14:textId="306F4939" w:rsidR="00FD7AED" w:rsidRPr="003E54B4" w:rsidRDefault="00096BB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Pr>
          <w:szCs w:val="20"/>
        </w:rPr>
        <w:t xml:space="preserve">Geberit bietet seinen Kunden mit </w:t>
      </w:r>
      <w:r w:rsidR="00B45C3D">
        <w:rPr>
          <w:szCs w:val="20"/>
        </w:rPr>
        <w:t>M</w:t>
      </w:r>
      <w:r>
        <w:rPr>
          <w:szCs w:val="20"/>
        </w:rPr>
        <w:t>ix &amp; Match</w:t>
      </w:r>
      <w:r w:rsidR="00E9688E" w:rsidRPr="000E632B">
        <w:rPr>
          <w:szCs w:val="20"/>
        </w:rPr>
        <w:t xml:space="preserve"> über 10.000 verschiedene</w:t>
      </w:r>
      <w:r w:rsidR="00E9688E" w:rsidRPr="00FD4281">
        <w:rPr>
          <w:szCs w:val="20"/>
        </w:rPr>
        <w:t xml:space="preserve"> </w:t>
      </w:r>
      <w:r w:rsidR="00FA735D" w:rsidRPr="00FD4281">
        <w:rPr>
          <w:szCs w:val="20"/>
        </w:rPr>
        <w:t>Gestaltungsmöglichkeiten</w:t>
      </w:r>
      <w:r w:rsidR="00E9688E" w:rsidRPr="00FD4281">
        <w:rPr>
          <w:szCs w:val="20"/>
        </w:rPr>
        <w:t xml:space="preserve">. </w:t>
      </w:r>
      <w:r w:rsidR="000E0C4D" w:rsidRPr="00FD4281">
        <w:rPr>
          <w:szCs w:val="20"/>
        </w:rPr>
        <w:t xml:space="preserve">So </w:t>
      </w:r>
      <w:r>
        <w:rPr>
          <w:szCs w:val="20"/>
        </w:rPr>
        <w:t xml:space="preserve">kann bei der Badgestaltung </w:t>
      </w:r>
      <w:r w:rsidR="000E0C4D" w:rsidRPr="00FD4281">
        <w:rPr>
          <w:szCs w:val="20"/>
        </w:rPr>
        <w:t xml:space="preserve">beispielsweise </w:t>
      </w:r>
      <w:r w:rsidR="00FA735D" w:rsidRPr="00FD4281">
        <w:rPr>
          <w:szCs w:val="20"/>
        </w:rPr>
        <w:t xml:space="preserve">ein Waschtisch mit Spezialglasur KeraTect </w:t>
      </w:r>
      <w:r w:rsidR="0014070F" w:rsidRPr="00FD4281">
        <w:rPr>
          <w:szCs w:val="20"/>
        </w:rPr>
        <w:t>der</w:t>
      </w:r>
      <w:r w:rsidR="000E0C4D" w:rsidRPr="00FD4281">
        <w:rPr>
          <w:szCs w:val="20"/>
        </w:rPr>
        <w:t xml:space="preserve"> </w:t>
      </w:r>
      <w:r w:rsidR="00B75579" w:rsidRPr="00FD4281">
        <w:rPr>
          <w:szCs w:val="20"/>
        </w:rPr>
        <w:t xml:space="preserve">Geberit </w:t>
      </w:r>
      <w:r w:rsidR="004D0CA2" w:rsidRPr="00FD4281">
        <w:rPr>
          <w:szCs w:val="20"/>
        </w:rPr>
        <w:t>iCon</w:t>
      </w:r>
      <w:r w:rsidR="00995D20" w:rsidRPr="00FD4281">
        <w:rPr>
          <w:szCs w:val="20"/>
        </w:rPr>
        <w:t xml:space="preserve"> </w:t>
      </w:r>
      <w:r w:rsidR="0014070F" w:rsidRPr="00FD4281">
        <w:rPr>
          <w:szCs w:val="20"/>
        </w:rPr>
        <w:t xml:space="preserve">Serie </w:t>
      </w:r>
      <w:r w:rsidR="000E0C4D" w:rsidRPr="00FD4281">
        <w:rPr>
          <w:szCs w:val="20"/>
        </w:rPr>
        <w:t>mit einem</w:t>
      </w:r>
      <w:r w:rsidR="007749D0" w:rsidRPr="00FD4281">
        <w:rPr>
          <w:szCs w:val="20"/>
        </w:rPr>
        <w:t xml:space="preserve"> </w:t>
      </w:r>
      <w:r w:rsidR="004D0CA2" w:rsidRPr="00FD4281">
        <w:rPr>
          <w:szCs w:val="20"/>
        </w:rPr>
        <w:t>Geberit</w:t>
      </w:r>
      <w:r w:rsidR="00995D20" w:rsidRPr="00FD4281">
        <w:rPr>
          <w:szCs w:val="20"/>
        </w:rPr>
        <w:t xml:space="preserve"> </w:t>
      </w:r>
      <w:r w:rsidR="00B75579" w:rsidRPr="00FD4281">
        <w:rPr>
          <w:szCs w:val="20"/>
        </w:rPr>
        <w:t xml:space="preserve">ONE </w:t>
      </w:r>
      <w:r w:rsidR="00B75579" w:rsidRPr="000E632B">
        <w:rPr>
          <w:szCs w:val="20"/>
        </w:rPr>
        <w:t>Waschtischu</w:t>
      </w:r>
      <w:r w:rsidR="007749D0" w:rsidRPr="000E632B">
        <w:rPr>
          <w:szCs w:val="20"/>
        </w:rPr>
        <w:t>nterschrank kombinier</w:t>
      </w:r>
      <w:r w:rsidR="00202DCB">
        <w:rPr>
          <w:szCs w:val="20"/>
        </w:rPr>
        <w:t>t</w:t>
      </w:r>
      <w:r w:rsidR="00B45C3D">
        <w:rPr>
          <w:szCs w:val="20"/>
        </w:rPr>
        <w:t xml:space="preserve"> werden</w:t>
      </w:r>
      <w:r w:rsidR="0014070F" w:rsidRPr="000E632B">
        <w:rPr>
          <w:szCs w:val="20"/>
        </w:rPr>
        <w:t xml:space="preserve">. </w:t>
      </w:r>
      <w:r w:rsidR="0014070F" w:rsidRPr="00621345">
        <w:rPr>
          <w:szCs w:val="20"/>
        </w:rPr>
        <w:t>Kurz</w:t>
      </w:r>
      <w:r w:rsidR="00FA735D" w:rsidRPr="00621345">
        <w:rPr>
          <w:szCs w:val="20"/>
        </w:rPr>
        <w:t>um</w:t>
      </w:r>
      <w:r w:rsidR="0014070F" w:rsidRPr="00621345">
        <w:rPr>
          <w:szCs w:val="20"/>
        </w:rPr>
        <w:t xml:space="preserve">: </w:t>
      </w:r>
      <w:r w:rsidR="001A21E8" w:rsidRPr="00621345">
        <w:rPr>
          <w:szCs w:val="20"/>
        </w:rPr>
        <w:t>Den</w:t>
      </w:r>
      <w:r w:rsidR="0014070F" w:rsidRPr="00621345">
        <w:rPr>
          <w:szCs w:val="20"/>
        </w:rPr>
        <w:t xml:space="preserve"> indivi</w:t>
      </w:r>
      <w:r w:rsidR="004D0CA2" w:rsidRPr="00621345">
        <w:rPr>
          <w:szCs w:val="20"/>
        </w:rPr>
        <w:t>du</w:t>
      </w:r>
      <w:r w:rsidR="0014070F" w:rsidRPr="00621345">
        <w:rPr>
          <w:szCs w:val="20"/>
        </w:rPr>
        <w:t xml:space="preserve">ellen </w:t>
      </w:r>
      <w:r w:rsidR="0009543D" w:rsidRPr="00621345">
        <w:rPr>
          <w:szCs w:val="20"/>
        </w:rPr>
        <w:t>Wünschen</w:t>
      </w:r>
      <w:r w:rsidR="0014070F" w:rsidRPr="00621345">
        <w:rPr>
          <w:szCs w:val="20"/>
        </w:rPr>
        <w:t xml:space="preserve"> </w:t>
      </w:r>
      <w:r w:rsidR="0009543D" w:rsidRPr="00621345">
        <w:rPr>
          <w:szCs w:val="20"/>
        </w:rPr>
        <w:t xml:space="preserve">an das Erscheinungsbild </w:t>
      </w:r>
      <w:r w:rsidR="00B45C3D">
        <w:rPr>
          <w:szCs w:val="20"/>
        </w:rPr>
        <w:t>des</w:t>
      </w:r>
      <w:r w:rsidR="0009543D" w:rsidRPr="00621345">
        <w:rPr>
          <w:szCs w:val="20"/>
        </w:rPr>
        <w:t xml:space="preserve"> </w:t>
      </w:r>
      <w:r w:rsidR="00027852" w:rsidRPr="00621345">
        <w:rPr>
          <w:szCs w:val="20"/>
        </w:rPr>
        <w:t xml:space="preserve">Waschplatzes </w:t>
      </w:r>
      <w:r w:rsidR="0014070F" w:rsidRPr="00621345">
        <w:rPr>
          <w:szCs w:val="20"/>
        </w:rPr>
        <w:t>sind</w:t>
      </w:r>
      <w:r w:rsidR="0009543D" w:rsidRPr="00621345">
        <w:rPr>
          <w:szCs w:val="20"/>
        </w:rPr>
        <w:t xml:space="preserve"> </w:t>
      </w:r>
      <w:r w:rsidR="00E60FF8" w:rsidRPr="00621345">
        <w:rPr>
          <w:szCs w:val="20"/>
        </w:rPr>
        <w:t>nahezu</w:t>
      </w:r>
      <w:r w:rsidR="0014070F" w:rsidRPr="00621345">
        <w:rPr>
          <w:szCs w:val="20"/>
        </w:rPr>
        <w:t xml:space="preserve"> keine Grenzen </w:t>
      </w:r>
      <w:r w:rsidR="00E60FF8" w:rsidRPr="00621345">
        <w:rPr>
          <w:szCs w:val="20"/>
        </w:rPr>
        <w:t xml:space="preserve">mehr </w:t>
      </w:r>
      <w:r w:rsidR="0014070F" w:rsidRPr="00621345">
        <w:rPr>
          <w:szCs w:val="20"/>
        </w:rPr>
        <w:t>gesetzt</w:t>
      </w:r>
      <w:r w:rsidR="0014070F" w:rsidRPr="00F3050C">
        <w:rPr>
          <w:szCs w:val="20"/>
        </w:rPr>
        <w:t xml:space="preserve">. </w:t>
      </w:r>
      <w:r w:rsidR="001A21E8" w:rsidRPr="000E632B">
        <w:rPr>
          <w:szCs w:val="20"/>
        </w:rPr>
        <w:t>Darüber hinaus</w:t>
      </w:r>
      <w:r w:rsidR="0014070F" w:rsidRPr="000E632B">
        <w:rPr>
          <w:szCs w:val="20"/>
        </w:rPr>
        <w:t xml:space="preserve"> bietet die neue Kombinationsfreiheit </w:t>
      </w:r>
      <w:r w:rsidR="00F0093A" w:rsidRPr="000E632B">
        <w:rPr>
          <w:szCs w:val="20"/>
        </w:rPr>
        <w:t xml:space="preserve">die Möglichkeit, auf </w:t>
      </w:r>
      <w:r w:rsidR="00A67CAB" w:rsidRPr="000E632B">
        <w:rPr>
          <w:szCs w:val="20"/>
        </w:rPr>
        <w:t xml:space="preserve">individuelle </w:t>
      </w:r>
      <w:r w:rsidR="003E5786">
        <w:rPr>
          <w:szCs w:val="20"/>
        </w:rPr>
        <w:t>B</w:t>
      </w:r>
      <w:r w:rsidR="00A67CAB" w:rsidRPr="000E632B">
        <w:rPr>
          <w:szCs w:val="20"/>
        </w:rPr>
        <w:t xml:space="preserve">edürfnisse einzugehen. Mit den verschiedenen Stilen lassen sich verschiedenste </w:t>
      </w:r>
      <w:r w:rsidR="003E5786" w:rsidRPr="00C23CA8">
        <w:rPr>
          <w:szCs w:val="20"/>
        </w:rPr>
        <w:t xml:space="preserve">Designvorlieben </w:t>
      </w:r>
      <w:r w:rsidR="00F179AA" w:rsidRPr="00C23CA8">
        <w:rPr>
          <w:szCs w:val="20"/>
        </w:rPr>
        <w:t>umsetzen</w:t>
      </w:r>
      <w:r w:rsidR="00D478F7" w:rsidRPr="00C23CA8">
        <w:rPr>
          <w:szCs w:val="20"/>
        </w:rPr>
        <w:t>.</w:t>
      </w:r>
      <w:r w:rsidR="00D478F7" w:rsidRPr="000E632B">
        <w:rPr>
          <w:szCs w:val="20"/>
        </w:rPr>
        <w:t xml:space="preserve">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5E86FA61" w:rsidR="00032EFA" w:rsidRPr="00130449" w:rsidRDefault="003E5786"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Pr>
          <w:color w:val="000000"/>
          <w:szCs w:val="20"/>
          <w:lang w:bidi="ar-SA"/>
        </w:rPr>
        <w:t xml:space="preserve">Bauherrinnen und Bauherren </w:t>
      </w:r>
      <w:r w:rsidR="00A85EC9" w:rsidRPr="00991C88">
        <w:rPr>
          <w:color w:val="000000"/>
          <w:szCs w:val="20"/>
          <w:lang w:bidi="ar-SA"/>
        </w:rPr>
        <w:t xml:space="preserve">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00F7259F" w:rsidRPr="00991C88">
        <w:rPr>
          <w:color w:val="000000"/>
          <w:szCs w:val="20"/>
          <w:lang w:bidi="ar-SA"/>
        </w:rPr>
        <w:t>und haben</w:t>
      </w:r>
      <w:r w:rsidR="002A5215" w:rsidRPr="00991C88">
        <w:rPr>
          <w:color w:val="000000"/>
          <w:szCs w:val="20"/>
          <w:lang w:bidi="ar-SA"/>
        </w:rPr>
        <w:t xml:space="preserve"> vielfältigere Möglichkeiten. </w:t>
      </w:r>
      <w:r>
        <w:rPr>
          <w:color w:val="000000"/>
          <w:szCs w:val="20"/>
          <w:lang w:bidi="ar-SA"/>
        </w:rPr>
        <w:t xml:space="preserve">Wer </w:t>
      </w:r>
      <w:r w:rsidR="00032EFA" w:rsidRPr="00627BEB">
        <w:rPr>
          <w:color w:val="000000"/>
          <w:szCs w:val="20"/>
          <w:lang w:bidi="ar-SA"/>
        </w:rPr>
        <w:t>beispielsweise ein Badmöbel mit Push-to-open-Mechanismus</w:t>
      </w:r>
      <w:r>
        <w:rPr>
          <w:color w:val="000000"/>
          <w:szCs w:val="20"/>
          <w:lang w:bidi="ar-SA"/>
        </w:rPr>
        <w:t xml:space="preserve"> möchte</w:t>
      </w:r>
      <w:r w:rsidR="00032EFA" w:rsidRPr="00627BEB">
        <w:rPr>
          <w:color w:val="000000"/>
          <w:szCs w:val="20"/>
          <w:lang w:bidi="ar-SA"/>
        </w:rPr>
        <w:t>,</w:t>
      </w:r>
      <w:r w:rsidR="00814CD7" w:rsidRPr="00627BEB">
        <w:rPr>
          <w:color w:val="000000"/>
          <w:szCs w:val="20"/>
          <w:lang w:bidi="ar-SA"/>
        </w:rPr>
        <w:t xml:space="preserve"> allerdings einen anderen Waschtisch</w:t>
      </w:r>
      <w:r w:rsidRPr="003E5786">
        <w:rPr>
          <w:color w:val="000000"/>
          <w:szCs w:val="20"/>
          <w:lang w:bidi="ar-SA"/>
        </w:rPr>
        <w:t xml:space="preserve"> </w:t>
      </w:r>
      <w:r w:rsidRPr="00627BEB">
        <w:rPr>
          <w:color w:val="000000"/>
          <w:szCs w:val="20"/>
          <w:lang w:bidi="ar-SA"/>
        </w:rPr>
        <w:t>bevorzugt</w:t>
      </w:r>
      <w:r w:rsidR="00F7259F">
        <w:rPr>
          <w:color w:val="000000"/>
          <w:szCs w:val="20"/>
          <w:lang w:bidi="ar-SA"/>
        </w:rPr>
        <w:t xml:space="preserve">, </w:t>
      </w:r>
      <w:r>
        <w:rPr>
          <w:color w:val="000000"/>
          <w:szCs w:val="20"/>
          <w:lang w:bidi="ar-SA"/>
        </w:rPr>
        <w:t>kann</w:t>
      </w:r>
      <w:r w:rsidR="00814CD7" w:rsidRPr="00627BEB">
        <w:rPr>
          <w:color w:val="000000"/>
          <w:szCs w:val="20"/>
          <w:lang w:bidi="ar-SA"/>
        </w:rPr>
        <w:t xml:space="preserve"> mit Mix &amp; Match zukünftig </w:t>
      </w:r>
      <w:r>
        <w:rPr>
          <w:color w:val="000000"/>
          <w:szCs w:val="20"/>
          <w:lang w:bidi="ar-SA"/>
        </w:rPr>
        <w:t>diese Zusammenstellung problemlos auswählen</w:t>
      </w:r>
      <w:r w:rsidR="00797E5B" w:rsidRPr="00627BEB">
        <w:rPr>
          <w:color w:val="000000"/>
          <w:szCs w:val="20"/>
          <w:lang w:bidi="ar-SA"/>
        </w:rPr>
        <w:t xml:space="preserve">. Die Badezimmermöbel lassen sich mit den unterschiedlichen Waschtischen der drei Serien kombinieren und </w:t>
      </w:r>
      <w:r>
        <w:rPr>
          <w:color w:val="000000"/>
          <w:szCs w:val="20"/>
          <w:lang w:bidi="ar-SA"/>
        </w:rPr>
        <w:t>bieten viel</w:t>
      </w:r>
      <w:r w:rsidR="007F497F">
        <w:rPr>
          <w:color w:val="000000"/>
          <w:szCs w:val="20"/>
          <w:lang w:bidi="ar-SA"/>
        </w:rPr>
        <w:t>fältige Optionen in unterschiedlichen</w:t>
      </w:r>
      <w:r w:rsidR="00797E5B" w:rsidRPr="00627BEB">
        <w:rPr>
          <w:color w:val="000000"/>
          <w:szCs w:val="20"/>
          <w:lang w:bidi="ar-SA"/>
        </w:rPr>
        <w:t xml:space="preserve"> Preis</w:t>
      </w:r>
      <w:r w:rsidR="007F497F">
        <w:rPr>
          <w:color w:val="000000"/>
          <w:szCs w:val="20"/>
          <w:lang w:bidi="ar-SA"/>
        </w:rPr>
        <w:t>klassen</w:t>
      </w:r>
      <w:r w:rsidR="00797E5B" w:rsidRPr="00627BEB">
        <w:rPr>
          <w:color w:val="000000"/>
          <w:szCs w:val="20"/>
          <w:lang w:bidi="ar-SA"/>
        </w:rPr>
        <w:t xml:space="preserve"> und </w:t>
      </w:r>
      <w:r w:rsidR="007F497F">
        <w:rPr>
          <w:color w:val="000000"/>
          <w:szCs w:val="20"/>
          <w:lang w:bidi="ar-SA"/>
        </w:rPr>
        <w:t xml:space="preserve">in verschiedenen </w:t>
      </w:r>
      <w:r w:rsidR="00797E5B" w:rsidRPr="00627BEB">
        <w:rPr>
          <w:color w:val="000000"/>
          <w:szCs w:val="20"/>
          <w:lang w:bidi="ar-SA"/>
        </w:rPr>
        <w:t>Design</w:t>
      </w:r>
      <w:r w:rsidR="007F497F">
        <w:rPr>
          <w:color w:val="000000"/>
          <w:szCs w:val="20"/>
          <w:lang w:bidi="ar-SA"/>
        </w:rPr>
        <w:t>s</w:t>
      </w:r>
      <w:r w:rsidR="00797E5B" w:rsidRPr="00627BEB">
        <w:rPr>
          <w:color w:val="000000"/>
          <w:szCs w:val="20"/>
          <w:lang w:bidi="ar-SA"/>
        </w:rPr>
        <w:t>.</w:t>
      </w:r>
    </w:p>
    <w:p w14:paraId="58DC1A67" w14:textId="77777777" w:rsidR="007E366A" w:rsidRPr="00130449" w:rsidRDefault="007E366A" w:rsidP="00130449">
      <w:pPr>
        <w:spacing w:after="0"/>
        <w:rPr>
          <w:color w:val="000000"/>
          <w:szCs w:val="20"/>
          <w:lang w:bidi="ar-SA"/>
        </w:rPr>
      </w:pPr>
    </w:p>
    <w:p w14:paraId="77708FA5" w14:textId="3B384DA7" w:rsidR="005B112C" w:rsidRDefault="00CF28C6" w:rsidP="00270784">
      <w:pPr>
        <w:spacing w:after="0"/>
        <w:rPr>
          <w:color w:val="000000"/>
          <w:szCs w:val="20"/>
          <w:lang w:bidi="ar-SA"/>
        </w:rPr>
      </w:pPr>
      <w:r w:rsidRPr="00CF28C6">
        <w:rPr>
          <w:b/>
          <w:bCs/>
          <w:color w:val="000000"/>
          <w:szCs w:val="20"/>
          <w:lang w:bidi="ar-SA"/>
        </w:rPr>
        <w:t>Die</w:t>
      </w:r>
      <w:r w:rsidR="009A5470" w:rsidRPr="00CF28C6">
        <w:rPr>
          <w:b/>
          <w:bCs/>
          <w:color w:val="000000"/>
          <w:szCs w:val="20"/>
          <w:lang w:bidi="ar-SA"/>
        </w:rPr>
        <w:t xml:space="preserve"> </w:t>
      </w:r>
      <w:r w:rsidRPr="00CF28C6">
        <w:rPr>
          <w:b/>
          <w:bCs/>
          <w:color w:val="000000"/>
          <w:szCs w:val="20"/>
          <w:lang w:bidi="ar-SA"/>
        </w:rPr>
        <w:t>Mix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Pr>
          <w:color w:val="000000"/>
          <w:szCs w:val="20"/>
          <w:lang w:bidi="ar-SA"/>
        </w:rPr>
        <w:t xml:space="preserve">jeder </w:t>
      </w:r>
      <w:r w:rsidR="009A5470" w:rsidRPr="00130449">
        <w:rPr>
          <w:color w:val="000000"/>
          <w:szCs w:val="20"/>
          <w:lang w:bidi="ar-SA"/>
        </w:rPr>
        <w:t xml:space="preserve">der drei Badezimmerserien </w:t>
      </w:r>
      <w:r>
        <w:rPr>
          <w:color w:val="000000"/>
          <w:szCs w:val="20"/>
          <w:lang w:bidi="ar-SA"/>
        </w:rPr>
        <w:t xml:space="preserve">auf </w:t>
      </w:r>
      <w:r w:rsidR="009A5470" w:rsidRPr="00130449">
        <w:rPr>
          <w:color w:val="000000"/>
          <w:szCs w:val="20"/>
          <w:lang w:bidi="ar-SA"/>
        </w:rPr>
        <w:t>der Mix &amp; Match Plattform bleib</w:t>
      </w:r>
      <w:r w:rsidR="00202DCB">
        <w:rPr>
          <w:color w:val="000000"/>
          <w:szCs w:val="20"/>
          <w:lang w:bidi="ar-SA"/>
        </w:rPr>
        <w:t>t</w:t>
      </w:r>
      <w:r w:rsidR="009A5470" w:rsidRPr="00130449">
        <w:rPr>
          <w:color w:val="000000"/>
          <w:szCs w:val="20"/>
          <w:lang w:bidi="ar-SA"/>
        </w:rPr>
        <w:t xml:space="preserve"> bestehen. </w:t>
      </w:r>
      <w:r w:rsidR="005B112C" w:rsidRPr="006C795F">
        <w:t xml:space="preserve">Die Badserie Geberit ONE vereint sanitärtechnisches Know-how mit vielseitiger Designkompetenz. </w:t>
      </w:r>
      <w:r w:rsidR="005B112C" w:rsidRPr="006C795F">
        <w:rPr>
          <w:szCs w:val="20"/>
        </w:rPr>
        <w:t xml:space="preserve">Die Waschtische haben </w:t>
      </w:r>
      <w:r w:rsidR="006B1390" w:rsidRPr="006C795F">
        <w:rPr>
          <w:szCs w:val="20"/>
        </w:rPr>
        <w:t xml:space="preserve">wahlweise </w:t>
      </w:r>
      <w:r w:rsidR="005B112C" w:rsidRPr="006C795F">
        <w:rPr>
          <w:szCs w:val="20"/>
        </w:rPr>
        <w:t xml:space="preserve">einen klassischen oder einen horizontalen </w:t>
      </w:r>
      <w:r w:rsidR="005B112C" w:rsidRPr="0051488B">
        <w:rPr>
          <w:szCs w:val="20"/>
        </w:rPr>
        <w:t xml:space="preserve">Ablauf, der </w:t>
      </w:r>
      <w:r w:rsidR="00F179AA" w:rsidRPr="0051488B">
        <w:rPr>
          <w:szCs w:val="20"/>
        </w:rPr>
        <w:t>hohe</w:t>
      </w:r>
      <w:r w:rsidR="005B112C" w:rsidRPr="0051488B">
        <w:rPr>
          <w:szCs w:val="20"/>
        </w:rPr>
        <w:t xml:space="preserve"> Designansprüche mit einzigartiger Funktionalität verbindet. Die Waschtischkera</w:t>
      </w:r>
      <w:r w:rsidR="005B112C" w:rsidRPr="006C795F">
        <w:rPr>
          <w:szCs w:val="20"/>
        </w:rPr>
        <w:t xml:space="preserve">miken sind mit und ohne </w:t>
      </w:r>
      <w:r w:rsidR="005B112C" w:rsidRPr="006C795F">
        <w:rPr>
          <w:szCs w:val="20"/>
        </w:rPr>
        <w:lastRenderedPageBreak/>
        <w:t xml:space="preserve">Ablage, als </w:t>
      </w:r>
      <w:r w:rsidR="00463F5B" w:rsidRPr="006C795F">
        <w:rPr>
          <w:szCs w:val="20"/>
        </w:rPr>
        <w:t xml:space="preserve">Möbelwaschtisch oder </w:t>
      </w:r>
      <w:r w:rsidR="005B112C" w:rsidRPr="006C795F">
        <w:rPr>
          <w:szCs w:val="20"/>
        </w:rPr>
        <w:t xml:space="preserve">Aufsatzwaschtisch in Schalenform oder </w:t>
      </w:r>
      <w:r w:rsidR="00A30687" w:rsidRPr="006C795F">
        <w:rPr>
          <w:szCs w:val="20"/>
        </w:rPr>
        <w:t>recht</w:t>
      </w:r>
      <w:r w:rsidR="005B112C" w:rsidRPr="006C795F">
        <w:rPr>
          <w:szCs w:val="20"/>
        </w:rPr>
        <w:t>eckig erhältlich. Die Fronten der Waschti</w:t>
      </w:r>
      <w:r w:rsidR="003965AB">
        <w:rPr>
          <w:szCs w:val="20"/>
        </w:rPr>
        <w:t>sch</w:t>
      </w:r>
      <w:r w:rsidR="005B112C" w:rsidRPr="006C795F">
        <w:rPr>
          <w:szCs w:val="20"/>
        </w:rPr>
        <w:t>unterschränke lassen sich mit de</w:t>
      </w:r>
      <w:r w:rsidR="00B10086" w:rsidRPr="006C795F">
        <w:rPr>
          <w:szCs w:val="20"/>
        </w:rPr>
        <w:t>m</w:t>
      </w:r>
      <w:r w:rsidR="005B112C" w:rsidRPr="006C795F">
        <w:rPr>
          <w:szCs w:val="20"/>
        </w:rPr>
        <w:t xml:space="preserve"> Push</w:t>
      </w:r>
      <w:r w:rsidR="007B2CB0" w:rsidRPr="006C795F">
        <w:rPr>
          <w:szCs w:val="20"/>
        </w:rPr>
        <w:t>-</w:t>
      </w:r>
      <w:r w:rsidR="005B112C" w:rsidRPr="006C795F">
        <w:rPr>
          <w:szCs w:val="20"/>
        </w:rPr>
        <w:t>to</w:t>
      </w:r>
      <w:r w:rsidR="007B2CB0" w:rsidRPr="006C795F">
        <w:rPr>
          <w:szCs w:val="20"/>
        </w:rPr>
        <w:t>-</w:t>
      </w:r>
      <w:r w:rsidR="005B112C" w:rsidRPr="006C795F">
        <w:rPr>
          <w:szCs w:val="20"/>
        </w:rPr>
        <w:t>open-</w:t>
      </w:r>
      <w:r w:rsidR="00B10086" w:rsidRPr="006C795F">
        <w:rPr>
          <w:szCs w:val="20"/>
        </w:rPr>
        <w:t>Mechanismus</w:t>
      </w:r>
      <w:r w:rsidR="005B112C" w:rsidRPr="006C795F">
        <w:rPr>
          <w:szCs w:val="20"/>
        </w:rPr>
        <w:t xml:space="preserve"> öffnen</w:t>
      </w:r>
      <w:r w:rsidR="005B112C" w:rsidRPr="00F7772F">
        <w:rPr>
          <w:szCs w:val="20"/>
        </w:rPr>
        <w:t>.</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r w:rsidR="00677BDE" w:rsidRPr="00130449">
        <w:rPr>
          <w:color w:val="000000"/>
          <w:szCs w:val="20"/>
          <w:lang w:bidi="ar-SA"/>
        </w:rPr>
        <w:t xml:space="preserve">iCon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r w:rsidR="006E4AD2">
        <w:rPr>
          <w:szCs w:val="20"/>
        </w:rPr>
        <w:t xml:space="preserve">iCon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4E7C087A" w14:textId="66209804" w:rsidR="00D70E69"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B3038C">
        <w:rPr>
          <w:szCs w:val="20"/>
        </w:rPr>
        <w:t xml:space="preserve">Das Design der </w:t>
      </w:r>
      <w:r w:rsidR="00286A70" w:rsidRPr="00B3038C">
        <w:rPr>
          <w:szCs w:val="20"/>
        </w:rPr>
        <w:t xml:space="preserve">Acanto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mit geometrisch</w:t>
      </w:r>
      <w:r w:rsidR="00375DFC" w:rsidRPr="00864274">
        <w:rPr>
          <w:szCs w:val="20"/>
        </w:rPr>
        <w:t>en Konturen</w:t>
      </w:r>
      <w:r w:rsidR="00A04D74" w:rsidRPr="00864274">
        <w:rPr>
          <w:szCs w:val="20"/>
        </w:rPr>
        <w:t xml:space="preserve"> sind</w:t>
      </w:r>
      <w:r w:rsidR="00286A70" w:rsidRPr="00864274">
        <w:rPr>
          <w:szCs w:val="20"/>
        </w:rPr>
        <w:t xml:space="preserve"> </w:t>
      </w:r>
      <w:r w:rsidR="007418D9" w:rsidRPr="00864274">
        <w:rPr>
          <w:szCs w:val="20"/>
        </w:rPr>
        <w:t xml:space="preserve">im zeitlos modernen Soft Organic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6C0A506B" w:rsidR="00984766" w:rsidRDefault="00D16713" w:rsidP="00130449">
      <w:pPr>
        <w:spacing w:after="0"/>
        <w:rPr>
          <w:rFonts w:eastAsia="Calibri"/>
          <w:szCs w:val="20"/>
        </w:rPr>
      </w:pPr>
      <w:r w:rsidRPr="00B3038C">
        <w:rPr>
          <w:szCs w:val="20"/>
        </w:rPr>
        <w:t xml:space="preserve">Mit dem neuen Mix &amp; Match Konzept </w:t>
      </w:r>
      <w:r w:rsidR="00860314">
        <w:rPr>
          <w:szCs w:val="20"/>
        </w:rPr>
        <w:t>sind Bauherri</w:t>
      </w:r>
      <w:r w:rsidR="0083168E">
        <w:rPr>
          <w:szCs w:val="20"/>
        </w:rPr>
        <w:t>n</w:t>
      </w:r>
      <w:r w:rsidR="00860314">
        <w:rPr>
          <w:szCs w:val="20"/>
        </w:rPr>
        <w:t>nen und Bauherren</w:t>
      </w:r>
      <w:r w:rsidR="00551DA2" w:rsidRPr="00B3038C">
        <w:rPr>
          <w:szCs w:val="20"/>
        </w:rPr>
        <w:t xml:space="preserve"> bei der Gestaltung des Waschplatzes so flexibel wie nie zuvor. </w:t>
      </w:r>
    </w:p>
    <w:p w14:paraId="680A3EAB" w14:textId="77777777" w:rsidR="00915A02" w:rsidRDefault="00915A02" w:rsidP="00304D3F">
      <w:pPr>
        <w:spacing w:after="0" w:line="240" w:lineRule="auto"/>
      </w:pPr>
    </w:p>
    <w:p w14:paraId="30291324" w14:textId="77777777" w:rsidR="004D2865" w:rsidRDefault="004D2865"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7EDE3B66" w:rsidR="005C476F" w:rsidRPr="00713EA0" w:rsidRDefault="00831002" w:rsidP="00B45C99">
            <w:pPr>
              <w:rPr>
                <w:noProof/>
              </w:rPr>
            </w:pPr>
            <w:r>
              <w:rPr>
                <w:b/>
                <w:noProof/>
                <w:sz w:val="16"/>
              </w:rPr>
              <w:drawing>
                <wp:anchor distT="0" distB="0" distL="114300" distR="114300" simplePos="0" relativeHeight="251658244" behindDoc="0" locked="0" layoutInCell="1" allowOverlap="1" wp14:anchorId="2E99B1D1" wp14:editId="54C658D9">
                  <wp:simplePos x="0" y="0"/>
                  <wp:positionH relativeFrom="column">
                    <wp:posOffset>-8220</wp:posOffset>
                  </wp:positionH>
                  <wp:positionV relativeFrom="paragraph">
                    <wp:posOffset>79513</wp:posOffset>
                  </wp:positionV>
                  <wp:extent cx="1965600" cy="1391645"/>
                  <wp:effectExtent l="0" t="0" r="0" b="0"/>
                  <wp:wrapSquare wrapText="bothSides"/>
                  <wp:docPr id="1054579657" name="Grafik 1054579657" descr="Ein Bild, das Wand, Im Haus, Waschbeck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79657" name="Grafik 2" descr="Ein Bild, das Wand, Im Haus, Waschbecken, Boden enthält.&#10;&#10;Automatisch generierte Beschreibung"/>
                          <pic:cNvPicPr/>
                        </pic:nvPicPr>
                        <pic:blipFill>
                          <a:blip r:embed="rId11"/>
                          <a:stretch>
                            <a:fillRect/>
                          </a:stretch>
                        </pic:blipFill>
                        <pic:spPr>
                          <a:xfrm>
                            <a:off x="0" y="0"/>
                            <a:ext cx="1965600" cy="13916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drawing>
                <wp:anchor distT="0" distB="0" distL="114300" distR="114300" simplePos="0" relativeHeight="251658240"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r w:rsidR="00EB2B83" w:rsidRPr="003D0CD3">
              <w:rPr>
                <w:bCs/>
              </w:rPr>
              <w:t>iCon</w:t>
            </w:r>
            <w:r w:rsidR="00A30687" w:rsidRPr="003D0CD3">
              <w:rPr>
                <w:bCs/>
              </w:rPr>
              <w:t xml:space="preserve"> und</w:t>
            </w:r>
            <w:r w:rsidR="00EB2B83" w:rsidRPr="003D0CD3">
              <w:rPr>
                <w:bCs/>
              </w:rPr>
              <w:t xml:space="preserve"> </w:t>
            </w:r>
            <w:r w:rsidR="00B1346D" w:rsidRPr="003D0CD3">
              <w:rPr>
                <w:bCs/>
              </w:rPr>
              <w:t>Acanto</w:t>
            </w:r>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Acanto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Push-to-open-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88427F" w14:paraId="317F6280" w14:textId="77777777" w:rsidTr="004F0BDD">
        <w:trPr>
          <w:trHeight w:val="2580"/>
        </w:trPr>
        <w:tc>
          <w:tcPr>
            <w:tcW w:w="4672" w:type="dxa"/>
          </w:tcPr>
          <w:p w14:paraId="33FC0364" w14:textId="4B6EB9AA" w:rsidR="00B45C99" w:rsidRPr="00DA0EFF" w:rsidRDefault="00A73324" w:rsidP="00B45C99">
            <w:r>
              <w:rPr>
                <w:noProof/>
              </w:rPr>
              <w:lastRenderedPageBreak/>
              <w:drawing>
                <wp:anchor distT="0" distB="0" distL="114300" distR="114300" simplePos="0" relativeHeight="251658241"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467B94CD" w:rsidR="00B45C99" w:rsidRPr="00E230F6" w:rsidRDefault="001E661C" w:rsidP="00B45C99">
            <w:r w:rsidRPr="00E230F6">
              <w:rPr>
                <w:b/>
                <w:color w:val="000000"/>
              </w:rPr>
              <w:t>[Geberit_PM_Mix+Match_</w:t>
            </w:r>
            <w:r w:rsidR="00831002">
              <w:rPr>
                <w:b/>
                <w:color w:val="000000"/>
              </w:rPr>
              <w:t>3</w:t>
            </w:r>
            <w:r w:rsidRPr="00E230F6">
              <w:rPr>
                <w:rFonts w:eastAsia="MS Mincho"/>
                <w:b/>
                <w:lang w:eastAsia="ja-JP"/>
              </w:rPr>
              <w:t>.jpg</w:t>
            </w:r>
            <w:r w:rsidRPr="00E230F6">
              <w:rPr>
                <w:b/>
                <w:color w:val="000000"/>
              </w:rPr>
              <w:t>]</w:t>
            </w:r>
            <w:r w:rsidRPr="00E230F6">
              <w:rPr>
                <w:b/>
                <w:color w:val="000000"/>
              </w:rPr>
              <w:br/>
            </w:r>
            <w:r w:rsidR="0099579F" w:rsidRPr="00E230F6">
              <w:t>Den individuellen Wünschen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ONE </w:t>
            </w:r>
            <w:r w:rsidR="000E4D52" w:rsidRPr="00E230F6">
              <w:t>Waschtisch</w:t>
            </w:r>
            <w:r w:rsidR="004602C4" w:rsidRPr="00E230F6">
              <w:t xml:space="preserve"> </w:t>
            </w:r>
            <w:r w:rsidR="000E4D52" w:rsidRPr="00E230F6">
              <w:t xml:space="preserve">mit einem </w:t>
            </w:r>
            <w:r w:rsidR="00C3110C" w:rsidRPr="00E230F6">
              <w:t xml:space="preserve">Acanto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4F0BDD">
        <w:trPr>
          <w:trHeight w:val="2249"/>
        </w:trPr>
        <w:tc>
          <w:tcPr>
            <w:tcW w:w="4672" w:type="dxa"/>
          </w:tcPr>
          <w:p w14:paraId="5ACCBCBF" w14:textId="2D5EF41E" w:rsidR="006F1C0E" w:rsidRDefault="006F1C0E" w:rsidP="00B45C99">
            <w:pPr>
              <w:rPr>
                <w:noProof/>
              </w:rPr>
            </w:pPr>
            <w:r>
              <w:rPr>
                <w:noProof/>
              </w:rPr>
              <w:drawing>
                <wp:anchor distT="0" distB="0" distL="114300" distR="114300" simplePos="0" relativeHeight="251658242" behindDoc="1" locked="0" layoutInCell="1" allowOverlap="1" wp14:anchorId="2EC7FF96" wp14:editId="13460535">
                  <wp:simplePos x="0" y="0"/>
                  <wp:positionH relativeFrom="column">
                    <wp:posOffset>5009</wp:posOffset>
                  </wp:positionH>
                  <wp:positionV relativeFrom="paragraph">
                    <wp:posOffset>61595</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4"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3D80AB8" w:rsidR="006F1C0E" w:rsidRPr="00E230F6" w:rsidRDefault="006F1C0E" w:rsidP="00B45C99">
            <w:pPr>
              <w:rPr>
                <w:b/>
                <w:color w:val="000000"/>
              </w:rPr>
            </w:pPr>
            <w:r w:rsidRPr="00E230F6">
              <w:rPr>
                <w:b/>
                <w:color w:val="000000"/>
              </w:rPr>
              <w:t>[Geberit_PM_Mix+Match_</w:t>
            </w:r>
            <w:r w:rsidR="00831002">
              <w:rPr>
                <w:b/>
                <w:color w:val="000000"/>
              </w:rPr>
              <w:t>4</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ONE Aufsatzwaschtisch mit einem </w:t>
            </w:r>
            <w:r w:rsidR="00AC2D0D" w:rsidRPr="00E230F6">
              <w:rPr>
                <w:color w:val="000000"/>
              </w:rPr>
              <w:t xml:space="preserve">Waschtischunterschrank der Badezimmerserie </w:t>
            </w:r>
            <w:r w:rsidR="00B37DBB" w:rsidRPr="00E230F6">
              <w:rPr>
                <w:color w:val="000000"/>
              </w:rPr>
              <w:t>iCo</w:t>
            </w:r>
            <w:r w:rsidR="00AC2D0D" w:rsidRPr="00E230F6">
              <w:rPr>
                <w:color w:val="000000"/>
              </w:rPr>
              <w:t>n.</w:t>
            </w:r>
            <w:r w:rsidRPr="00E230F6">
              <w:rPr>
                <w:color w:val="000000"/>
              </w:rPr>
              <w:br/>
              <w:t>Foto: Geberit</w:t>
            </w:r>
          </w:p>
        </w:tc>
      </w:tr>
      <w:tr w:rsidR="006F1C0E" w14:paraId="6CE1E646" w14:textId="77777777" w:rsidTr="004F0BDD">
        <w:trPr>
          <w:trHeight w:val="2267"/>
        </w:trPr>
        <w:tc>
          <w:tcPr>
            <w:tcW w:w="4672" w:type="dxa"/>
          </w:tcPr>
          <w:p w14:paraId="1BF76BFB" w14:textId="4AF06ECB" w:rsidR="006F1C0E" w:rsidRDefault="00D473D2" w:rsidP="00B45C99">
            <w:pPr>
              <w:rPr>
                <w:noProof/>
              </w:rPr>
            </w:pPr>
            <w:r>
              <w:rPr>
                <w:b/>
                <w:noProof/>
                <w:sz w:val="16"/>
              </w:rPr>
              <w:drawing>
                <wp:anchor distT="0" distB="0" distL="114300" distR="114300" simplePos="0" relativeHeight="251658243" behindDoc="0" locked="0" layoutInCell="1" allowOverlap="1" wp14:anchorId="6C7D3286" wp14:editId="4EC0EF21">
                  <wp:simplePos x="0" y="0"/>
                  <wp:positionH relativeFrom="column">
                    <wp:posOffset>8890</wp:posOffset>
                  </wp:positionH>
                  <wp:positionV relativeFrom="paragraph">
                    <wp:posOffset>68580</wp:posOffset>
                  </wp:positionV>
                  <wp:extent cx="1954530" cy="1305560"/>
                  <wp:effectExtent l="0" t="0" r="7620" b="8890"/>
                  <wp:wrapSquare wrapText="bothSides"/>
                  <wp:docPr id="190577569" name="Grafik 190577569" descr="Ein Bild, das Wand, Im Haus, Bod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77569" name="Grafik 4" descr="Ein Bild, das Wand, Im Haus, Boden, Haus enthält.&#10;&#10;Automatisch generierte Beschreibung"/>
                          <pic:cNvPicPr/>
                        </pic:nvPicPr>
                        <pic:blipFill>
                          <a:blip r:embed="rId15"/>
                          <a:stretch>
                            <a:fillRect/>
                          </a:stretch>
                        </pic:blipFill>
                        <pic:spPr>
                          <a:xfrm>
                            <a:off x="0" y="0"/>
                            <a:ext cx="1954530" cy="13055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671BD07D" w:rsidR="006F1C0E" w:rsidRPr="00E230F6" w:rsidRDefault="006F1C0E" w:rsidP="00B45C99">
            <w:pPr>
              <w:rPr>
                <w:b/>
                <w:color w:val="000000"/>
              </w:rPr>
            </w:pPr>
            <w:r w:rsidRPr="00E230F6">
              <w:rPr>
                <w:b/>
                <w:color w:val="000000"/>
              </w:rPr>
              <w:t>[Geberit_PM_Mix+Match_</w:t>
            </w:r>
            <w:r w:rsidR="00831002">
              <w:rPr>
                <w:b/>
                <w:color w:val="000000"/>
              </w:rPr>
              <w:t>5</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Acanto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006541" w14:paraId="245A8F81" w14:textId="77777777" w:rsidTr="004F0BDD">
        <w:trPr>
          <w:trHeight w:val="2243"/>
        </w:trPr>
        <w:tc>
          <w:tcPr>
            <w:tcW w:w="4672" w:type="dxa"/>
          </w:tcPr>
          <w:p w14:paraId="070130B8" w14:textId="3BCD7F5D" w:rsidR="00006541" w:rsidRDefault="00006541" w:rsidP="00B45C99">
            <w:pPr>
              <w:rPr>
                <w:b/>
                <w:noProof/>
                <w:sz w:val="16"/>
              </w:rPr>
            </w:pPr>
            <w:r>
              <w:rPr>
                <w:b/>
                <w:noProof/>
                <w:sz w:val="16"/>
              </w:rPr>
              <w:drawing>
                <wp:anchor distT="0" distB="0" distL="114300" distR="114300" simplePos="0" relativeHeight="251658245" behindDoc="0" locked="0" layoutInCell="1" allowOverlap="1" wp14:anchorId="559BE3EE" wp14:editId="7B98BC2D">
                  <wp:simplePos x="0" y="0"/>
                  <wp:positionH relativeFrom="column">
                    <wp:posOffset>8917</wp:posOffset>
                  </wp:positionH>
                  <wp:positionV relativeFrom="paragraph">
                    <wp:posOffset>45436</wp:posOffset>
                  </wp:positionV>
                  <wp:extent cx="1954800" cy="1305806"/>
                  <wp:effectExtent l="0" t="0" r="7620" b="8890"/>
                  <wp:wrapSquare wrapText="bothSides"/>
                  <wp:docPr id="736317346" name="Grafik 736317346" descr="Ein Bild, das Waschbecken, Badewanne,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317346" name="Grafik 1" descr="Ein Bild, das Waschbecken, Badewanne, Im Haus, Installationszubehör enthält.&#10;&#10;Automatisch generierte Beschreibung"/>
                          <pic:cNvPicPr/>
                        </pic:nvPicPr>
                        <pic:blipFill>
                          <a:blip r:embed="rId16"/>
                          <a:stretch>
                            <a:fillRect/>
                          </a:stretch>
                        </pic:blipFill>
                        <pic:spPr>
                          <a:xfrm>
                            <a:off x="0" y="0"/>
                            <a:ext cx="1954800" cy="1305806"/>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53B6BC17" w14:textId="3AF8C65E" w:rsidR="00006541" w:rsidRPr="003A11B5" w:rsidRDefault="00006541" w:rsidP="00B45C99">
            <w:pPr>
              <w:rPr>
                <w:color w:val="000000"/>
              </w:rPr>
            </w:pPr>
            <w:r w:rsidRPr="00E230F6">
              <w:rPr>
                <w:b/>
                <w:color w:val="000000"/>
              </w:rPr>
              <w:t>[Geberit_PM_Mix+Match_</w:t>
            </w:r>
            <w:r>
              <w:rPr>
                <w:b/>
                <w:color w:val="000000"/>
              </w:rPr>
              <w:t>6</w:t>
            </w:r>
            <w:r w:rsidRPr="00E230F6">
              <w:rPr>
                <w:rFonts w:eastAsia="MS Mincho"/>
                <w:b/>
                <w:lang w:eastAsia="ja-JP"/>
              </w:rPr>
              <w:t>.jpg</w:t>
            </w:r>
            <w:r w:rsidRPr="00E230F6">
              <w:rPr>
                <w:b/>
                <w:color w:val="000000"/>
              </w:rPr>
              <w:t>]</w:t>
            </w:r>
            <w:r w:rsidRPr="00E230F6">
              <w:rPr>
                <w:color w:val="000000"/>
              </w:rPr>
              <w:t>.</w:t>
            </w:r>
            <w:r w:rsidRPr="00E230F6">
              <w:rPr>
                <w:color w:val="000000"/>
              </w:rPr>
              <w:br/>
            </w:r>
            <w:r w:rsidR="003A11B5" w:rsidRPr="00540E79">
              <w:rPr>
                <w:bCs/>
                <w:szCs w:val="20"/>
              </w:rPr>
              <w:t xml:space="preserve">Das vielseitige Zubehörsortiment </w:t>
            </w:r>
            <w:r w:rsidR="003A11B5">
              <w:rPr>
                <w:bCs/>
                <w:szCs w:val="20"/>
              </w:rPr>
              <w:t>bei Geberit Mix &amp; Match ermöglicht es auch die Inneneinrichtung der Badezimmermöbel an den eig</w:t>
            </w:r>
            <w:r w:rsidR="00247211">
              <w:rPr>
                <w:bCs/>
                <w:szCs w:val="20"/>
              </w:rPr>
              <w:t>e</w:t>
            </w:r>
            <w:r w:rsidR="003A11B5">
              <w:rPr>
                <w:bCs/>
                <w:szCs w:val="20"/>
              </w:rPr>
              <w:t>nen Bedürfnissen auszurichten</w:t>
            </w:r>
            <w:r w:rsidR="003A11B5" w:rsidRPr="00540E79">
              <w:rPr>
                <w:bCs/>
                <w:szCs w:val="20"/>
              </w:rPr>
              <w:t>.</w:t>
            </w:r>
            <w:r w:rsidR="003A11B5">
              <w:rPr>
                <w:bCs/>
              </w:rPr>
              <w:br/>
            </w:r>
            <w:r w:rsidRPr="00E230F6">
              <w:rPr>
                <w:color w:val="000000"/>
              </w:rPr>
              <w:t>Foto: Geberit</w:t>
            </w:r>
          </w:p>
        </w:tc>
      </w:tr>
      <w:tr w:rsidR="00CF705C" w14:paraId="3F3443B3" w14:textId="77777777" w:rsidTr="002B54EF">
        <w:tc>
          <w:tcPr>
            <w:tcW w:w="4672" w:type="dxa"/>
          </w:tcPr>
          <w:p w14:paraId="65D1C9B7" w14:textId="7E65ED30" w:rsidR="00CF705C" w:rsidRDefault="00CF705C" w:rsidP="00CF705C">
            <w:pPr>
              <w:rPr>
                <w:b/>
                <w:noProof/>
                <w:sz w:val="16"/>
              </w:rPr>
            </w:pPr>
            <w:r>
              <w:rPr>
                <w:b/>
                <w:noProof/>
                <w:sz w:val="16"/>
              </w:rPr>
              <w:drawing>
                <wp:anchor distT="0" distB="0" distL="114300" distR="114300" simplePos="0" relativeHeight="251658246" behindDoc="0" locked="0" layoutInCell="1" allowOverlap="1" wp14:anchorId="2749573B" wp14:editId="1B04D8AC">
                  <wp:simplePos x="0" y="0"/>
                  <wp:positionH relativeFrom="column">
                    <wp:posOffset>8917</wp:posOffset>
                  </wp:positionH>
                  <wp:positionV relativeFrom="paragraph">
                    <wp:posOffset>56795</wp:posOffset>
                  </wp:positionV>
                  <wp:extent cx="1954800" cy="1305806"/>
                  <wp:effectExtent l="0" t="0" r="7620" b="8890"/>
                  <wp:wrapSquare wrapText="bothSides"/>
                  <wp:docPr id="876862869" name="Grafik 876862869" descr="Ein Bild, das Wand, Im Haus, Inneneinrichtung,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862869" name="Grafik 3" descr="Ein Bild, das Wand, Im Haus, Inneneinrichtung, Regal enthält.&#10;&#10;Automatisch generierte Beschreibung"/>
                          <pic:cNvPicPr/>
                        </pic:nvPicPr>
                        <pic:blipFill>
                          <a:blip r:embed="rId17"/>
                          <a:stretch>
                            <a:fillRect/>
                          </a:stretch>
                        </pic:blipFill>
                        <pic:spPr>
                          <a:xfrm>
                            <a:off x="0" y="0"/>
                            <a:ext cx="1954800" cy="1305806"/>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3C345882" w14:textId="1DFC051C" w:rsidR="00CF705C" w:rsidRPr="00E230F6" w:rsidRDefault="00CF705C" w:rsidP="00CF705C">
            <w:pPr>
              <w:rPr>
                <w:b/>
                <w:color w:val="000000"/>
              </w:rPr>
            </w:pPr>
            <w:r w:rsidRPr="00E230F6">
              <w:rPr>
                <w:b/>
                <w:color w:val="000000"/>
              </w:rPr>
              <w:t>[Geberit_PM_Mix+Match_</w:t>
            </w:r>
            <w:r>
              <w:rPr>
                <w:b/>
                <w:color w:val="000000"/>
              </w:rPr>
              <w:t>7</w:t>
            </w:r>
            <w:r w:rsidRPr="00E230F6">
              <w:rPr>
                <w:rFonts w:eastAsia="MS Mincho"/>
                <w:b/>
                <w:lang w:eastAsia="ja-JP"/>
              </w:rPr>
              <w:t>.jpg</w:t>
            </w:r>
            <w:r w:rsidRPr="00E230F6">
              <w:rPr>
                <w:b/>
                <w:color w:val="000000"/>
              </w:rPr>
              <w:t>]</w:t>
            </w:r>
            <w:r w:rsidRPr="00E230F6">
              <w:rPr>
                <w:color w:val="000000"/>
              </w:rPr>
              <w:t>.</w:t>
            </w:r>
            <w:r>
              <w:rPr>
                <w:bCs/>
                <w:szCs w:val="20"/>
              </w:rPr>
              <w:br/>
            </w:r>
            <w:r w:rsidRPr="000E632B">
              <w:rPr>
                <w:color w:val="000000"/>
                <w:szCs w:val="20"/>
              </w:rPr>
              <w:t xml:space="preserve">Neben Waschtisch und Waschtischunterschrank sind auch weitere </w:t>
            </w:r>
            <w:r w:rsidRPr="006520D2">
              <w:rPr>
                <w:color w:val="000000"/>
                <w:szCs w:val="20"/>
              </w:rPr>
              <w:t xml:space="preserve">Produkte </w:t>
            </w:r>
            <w:r>
              <w:rPr>
                <w:color w:val="000000"/>
                <w:szCs w:val="20"/>
              </w:rPr>
              <w:t xml:space="preserve">wie </w:t>
            </w:r>
            <w:r w:rsidRPr="006520D2">
              <w:rPr>
                <w:color w:val="000000"/>
                <w:szCs w:val="20"/>
              </w:rPr>
              <w:t>Hochschränke und Hängeschränke, Spiegel, Wandregale und weitere Accessoires</w:t>
            </w:r>
            <w:r>
              <w:rPr>
                <w:color w:val="000000"/>
                <w:szCs w:val="20"/>
              </w:rPr>
              <w:t xml:space="preserve"> </w:t>
            </w:r>
            <w:r w:rsidRPr="006520D2">
              <w:rPr>
                <w:color w:val="000000"/>
                <w:szCs w:val="20"/>
              </w:rPr>
              <w:t>mit Mix &amp; Match kompatibel</w:t>
            </w:r>
            <w:r w:rsidRPr="00540E79">
              <w:rPr>
                <w:bCs/>
                <w:szCs w:val="20"/>
              </w:rPr>
              <w:t>.</w:t>
            </w:r>
            <w:r>
              <w:rPr>
                <w:bCs/>
              </w:rPr>
              <w:br/>
            </w:r>
            <w:r w:rsidRPr="00E230F6">
              <w:rPr>
                <w:color w:val="000000"/>
              </w:rPr>
              <w:t>Foto: Geberit</w:t>
            </w:r>
          </w:p>
        </w:tc>
      </w:tr>
    </w:tbl>
    <w:p w14:paraId="5F5ECD10" w14:textId="08C3F097" w:rsidR="0065671A" w:rsidRDefault="0065671A" w:rsidP="002B5E35">
      <w:pPr>
        <w:spacing w:after="0" w:line="240" w:lineRule="auto"/>
        <w:rPr>
          <w:rStyle w:val="Fett"/>
          <w:b/>
        </w:rPr>
      </w:pPr>
    </w:p>
    <w:p w14:paraId="057E2896" w14:textId="77777777" w:rsidR="0065671A" w:rsidRDefault="0065671A" w:rsidP="002B5E35">
      <w:pPr>
        <w:spacing w:after="0" w:line="240" w:lineRule="auto"/>
        <w:rPr>
          <w:rStyle w:val="Fett"/>
          <w:b/>
        </w:rPr>
      </w:pPr>
    </w:p>
    <w:p w14:paraId="504EB876" w14:textId="77777777" w:rsidR="00CF705C" w:rsidRDefault="00CF705C">
      <w:pPr>
        <w:spacing w:after="0" w:line="240" w:lineRule="auto"/>
        <w:rPr>
          <w:rStyle w:val="Fett"/>
          <w:b/>
        </w:rPr>
      </w:pPr>
      <w:r>
        <w:rPr>
          <w:rStyle w:val="Fett"/>
          <w:b/>
        </w:rPr>
        <w:br w:type="page"/>
      </w:r>
    </w:p>
    <w:p w14:paraId="5FDBABD2" w14:textId="5FF18A2D" w:rsidR="002B5E35" w:rsidRPr="004037EF" w:rsidRDefault="00A23BDF" w:rsidP="002B5E35">
      <w:pPr>
        <w:spacing w:after="0" w:line="240" w:lineRule="auto"/>
        <w:rPr>
          <w:rStyle w:val="Fett"/>
          <w:b/>
        </w:rPr>
      </w:pPr>
      <w:r>
        <w:rPr>
          <w:rStyle w:val="Fett"/>
          <w:b/>
        </w:rPr>
        <w:lastRenderedPageBreak/>
        <w:t>W</w:t>
      </w:r>
      <w:r w:rsidR="002B5E35" w:rsidRPr="004037EF">
        <w:rPr>
          <w:rStyle w:val="Fett"/>
          <w:b/>
        </w:rPr>
        <w:t>eitere Auskünfte erteilt:</w:t>
      </w:r>
    </w:p>
    <w:p w14:paraId="095B7CBF" w14:textId="1AF0C5AF" w:rsidR="002B5E35" w:rsidRPr="004037EF" w:rsidRDefault="007340F3" w:rsidP="002B5E35">
      <w:pPr>
        <w:pStyle w:val="Boilerpatebold"/>
        <w:rPr>
          <w:rStyle w:val="Fett"/>
          <w:b w:val="0"/>
        </w:rPr>
      </w:pPr>
      <w:r>
        <w:rPr>
          <w:rStyle w:val="Fett"/>
          <w:b w:val="0"/>
        </w:rPr>
        <w:t>AM Kommunikation</w:t>
      </w:r>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Pr>
          <w:rStyle w:val="Fett"/>
          <w:b w:val="0"/>
        </w:rPr>
        <w:t>12</w:t>
      </w:r>
    </w:p>
    <w:p w14:paraId="15CD5C9E" w14:textId="78BD68D8" w:rsidR="002B5E35" w:rsidRPr="004037EF" w:rsidRDefault="002B5E35" w:rsidP="002B5E35">
      <w:pPr>
        <w:pStyle w:val="Boilerpatebold"/>
        <w:rPr>
          <w:rStyle w:val="Fett"/>
          <w:b w:val="0"/>
        </w:rPr>
      </w:pPr>
      <w:r w:rsidRPr="004037EF">
        <w:rPr>
          <w:rStyle w:val="Fett"/>
          <w:b w:val="0"/>
        </w:rPr>
        <w:t xml:space="preserve">Mail: </w:t>
      </w:r>
      <w:r w:rsidR="007340F3">
        <w:rPr>
          <w:rStyle w:val="Fett"/>
          <w:b w:val="0"/>
        </w:rPr>
        <w:t>a.picicci</w:t>
      </w:r>
      <w:r>
        <w:rPr>
          <w:rStyle w:val="Fett"/>
          <w:b w:val="0"/>
        </w:rPr>
        <w:t>@a</w:t>
      </w:r>
      <w:r w:rsidR="00304D3F">
        <w:rPr>
          <w:rStyle w:val="Fett"/>
          <w:b w:val="0"/>
        </w:rPr>
        <w:t>mkommunikation</w:t>
      </w:r>
      <w:r>
        <w:rPr>
          <w:rStyle w:val="Fett"/>
          <w:b w:val="0"/>
        </w:rPr>
        <w:t>.de</w:t>
      </w:r>
    </w:p>
    <w:p w14:paraId="5E8257D6" w14:textId="77777777" w:rsidR="002B5E35" w:rsidRDefault="002B5E35" w:rsidP="002B5E35">
      <w:pPr>
        <w:pStyle w:val="Boilerpatebold"/>
        <w:rPr>
          <w:rStyle w:val="Fett"/>
        </w:rPr>
      </w:pPr>
    </w:p>
    <w:p w14:paraId="43032A61" w14:textId="77777777" w:rsidR="009E7DA2" w:rsidRPr="004037EF" w:rsidRDefault="009E7DA2"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482793ED" w14:textId="6B26A78D" w:rsidR="0039084B" w:rsidRPr="00640B13" w:rsidRDefault="00D912BA" w:rsidP="0039084B">
      <w:pPr>
        <w:kinsoku w:val="0"/>
        <w:overflowPunct w:val="0"/>
        <w:spacing w:before="2" w:line="276" w:lineRule="auto"/>
        <w:textAlignment w:val="baseline"/>
        <w:rPr>
          <w:sz w:val="16"/>
          <w:szCs w:val="16"/>
          <w:lang w:val="de-CH"/>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4D2865">
      <w:headerReference w:type="default" r:id="rId18"/>
      <w:footerReference w:type="default" r:id="rId19"/>
      <w:headerReference w:type="first" r:id="rId20"/>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44F44" w14:textId="77777777" w:rsidR="005B205C" w:rsidRDefault="005B205C" w:rsidP="00C0638B">
      <w:r>
        <w:separator/>
      </w:r>
    </w:p>
  </w:endnote>
  <w:endnote w:type="continuationSeparator" w:id="0">
    <w:p w14:paraId="27314F2B" w14:textId="77777777" w:rsidR="005B205C" w:rsidRDefault="005B205C" w:rsidP="00C0638B">
      <w:r>
        <w:continuationSeparator/>
      </w:r>
    </w:p>
  </w:endnote>
  <w:endnote w:type="continuationNotice" w:id="1">
    <w:p w14:paraId="6C3B8750" w14:textId="77777777" w:rsidR="005B205C" w:rsidRDefault="005B2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9DAE" w14:textId="77777777" w:rsidR="005B205C" w:rsidRDefault="005B205C" w:rsidP="00C0638B">
      <w:r>
        <w:separator/>
      </w:r>
    </w:p>
  </w:footnote>
  <w:footnote w:type="continuationSeparator" w:id="0">
    <w:p w14:paraId="3883A80F" w14:textId="77777777" w:rsidR="005B205C" w:rsidRDefault="005B205C" w:rsidP="00C0638B">
      <w:r>
        <w:continuationSeparator/>
      </w:r>
    </w:p>
  </w:footnote>
  <w:footnote w:type="continuationNotice" w:id="1">
    <w:p w14:paraId="14B5B7DB" w14:textId="77777777" w:rsidR="005B205C" w:rsidRDefault="005B20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0CB"/>
    <w:rsid w:val="00006541"/>
    <w:rsid w:val="00012E70"/>
    <w:rsid w:val="00014B8E"/>
    <w:rsid w:val="00016187"/>
    <w:rsid w:val="000179C5"/>
    <w:rsid w:val="000214A5"/>
    <w:rsid w:val="00022E49"/>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3FE"/>
    <w:rsid w:val="00094D6D"/>
    <w:rsid w:val="0009543D"/>
    <w:rsid w:val="00095958"/>
    <w:rsid w:val="00095C1C"/>
    <w:rsid w:val="0009617A"/>
    <w:rsid w:val="00096B04"/>
    <w:rsid w:val="00096BB4"/>
    <w:rsid w:val="00096E28"/>
    <w:rsid w:val="000A0DF8"/>
    <w:rsid w:val="000A20E7"/>
    <w:rsid w:val="000A2D58"/>
    <w:rsid w:val="000A411C"/>
    <w:rsid w:val="000A46CD"/>
    <w:rsid w:val="000A51BB"/>
    <w:rsid w:val="000A5AD6"/>
    <w:rsid w:val="000A5B29"/>
    <w:rsid w:val="000A7199"/>
    <w:rsid w:val="000A7415"/>
    <w:rsid w:val="000B0682"/>
    <w:rsid w:val="000B10E5"/>
    <w:rsid w:val="000B2F9C"/>
    <w:rsid w:val="000B32D7"/>
    <w:rsid w:val="000B55CD"/>
    <w:rsid w:val="000B5750"/>
    <w:rsid w:val="000B5D29"/>
    <w:rsid w:val="000B6967"/>
    <w:rsid w:val="000C090F"/>
    <w:rsid w:val="000C34FB"/>
    <w:rsid w:val="000C6F94"/>
    <w:rsid w:val="000D0825"/>
    <w:rsid w:val="000D0838"/>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76ADE"/>
    <w:rsid w:val="0018186A"/>
    <w:rsid w:val="00182035"/>
    <w:rsid w:val="001828EB"/>
    <w:rsid w:val="00184F17"/>
    <w:rsid w:val="00191912"/>
    <w:rsid w:val="00191A7E"/>
    <w:rsid w:val="00191CD9"/>
    <w:rsid w:val="00195560"/>
    <w:rsid w:val="00197541"/>
    <w:rsid w:val="001A00B2"/>
    <w:rsid w:val="001A014F"/>
    <w:rsid w:val="001A0A38"/>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05E"/>
    <w:rsid w:val="001F544E"/>
    <w:rsid w:val="001F54EE"/>
    <w:rsid w:val="001F67DF"/>
    <w:rsid w:val="00200023"/>
    <w:rsid w:val="002018BC"/>
    <w:rsid w:val="00202DCB"/>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137"/>
    <w:rsid w:val="00244465"/>
    <w:rsid w:val="00247211"/>
    <w:rsid w:val="002518F4"/>
    <w:rsid w:val="0025200D"/>
    <w:rsid w:val="00254A35"/>
    <w:rsid w:val="00255A97"/>
    <w:rsid w:val="00256F00"/>
    <w:rsid w:val="00257366"/>
    <w:rsid w:val="0026068F"/>
    <w:rsid w:val="0026201E"/>
    <w:rsid w:val="00262963"/>
    <w:rsid w:val="00267145"/>
    <w:rsid w:val="00270527"/>
    <w:rsid w:val="00270784"/>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0E"/>
    <w:rsid w:val="002A5215"/>
    <w:rsid w:val="002A565A"/>
    <w:rsid w:val="002A569F"/>
    <w:rsid w:val="002A68E4"/>
    <w:rsid w:val="002A6CC1"/>
    <w:rsid w:val="002B2C8F"/>
    <w:rsid w:val="002B3BBB"/>
    <w:rsid w:val="002B423D"/>
    <w:rsid w:val="002B4364"/>
    <w:rsid w:val="002B4EBE"/>
    <w:rsid w:val="002B54EF"/>
    <w:rsid w:val="002B5E35"/>
    <w:rsid w:val="002B5FC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200E8"/>
    <w:rsid w:val="00323821"/>
    <w:rsid w:val="003240E8"/>
    <w:rsid w:val="00327C66"/>
    <w:rsid w:val="00334353"/>
    <w:rsid w:val="00334C49"/>
    <w:rsid w:val="003351CE"/>
    <w:rsid w:val="00335A96"/>
    <w:rsid w:val="00337223"/>
    <w:rsid w:val="0034154B"/>
    <w:rsid w:val="00341D3C"/>
    <w:rsid w:val="00342C54"/>
    <w:rsid w:val="003447D7"/>
    <w:rsid w:val="0034486C"/>
    <w:rsid w:val="00345051"/>
    <w:rsid w:val="003505F8"/>
    <w:rsid w:val="00350CAA"/>
    <w:rsid w:val="00351289"/>
    <w:rsid w:val="00351FDE"/>
    <w:rsid w:val="00353EA5"/>
    <w:rsid w:val="003542C7"/>
    <w:rsid w:val="00360375"/>
    <w:rsid w:val="00360A28"/>
    <w:rsid w:val="003661BA"/>
    <w:rsid w:val="00370AC6"/>
    <w:rsid w:val="00374C82"/>
    <w:rsid w:val="00375DFC"/>
    <w:rsid w:val="003760E8"/>
    <w:rsid w:val="003852DA"/>
    <w:rsid w:val="003872E8"/>
    <w:rsid w:val="0039084B"/>
    <w:rsid w:val="0039283A"/>
    <w:rsid w:val="00392CE8"/>
    <w:rsid w:val="00393EDE"/>
    <w:rsid w:val="00394778"/>
    <w:rsid w:val="003965AB"/>
    <w:rsid w:val="00397658"/>
    <w:rsid w:val="00397E52"/>
    <w:rsid w:val="003A10F7"/>
    <w:rsid w:val="003A11B5"/>
    <w:rsid w:val="003A1830"/>
    <w:rsid w:val="003A1C9B"/>
    <w:rsid w:val="003A503C"/>
    <w:rsid w:val="003A5480"/>
    <w:rsid w:val="003A616D"/>
    <w:rsid w:val="003A66CC"/>
    <w:rsid w:val="003A6749"/>
    <w:rsid w:val="003A73A9"/>
    <w:rsid w:val="003A7881"/>
    <w:rsid w:val="003B100C"/>
    <w:rsid w:val="003B25FC"/>
    <w:rsid w:val="003B59B8"/>
    <w:rsid w:val="003B6BCC"/>
    <w:rsid w:val="003C0198"/>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54B4"/>
    <w:rsid w:val="003E5786"/>
    <w:rsid w:val="003E6317"/>
    <w:rsid w:val="003E6A43"/>
    <w:rsid w:val="003F225B"/>
    <w:rsid w:val="003F2AFD"/>
    <w:rsid w:val="003F31D8"/>
    <w:rsid w:val="003F39E3"/>
    <w:rsid w:val="003F5DEC"/>
    <w:rsid w:val="003F676A"/>
    <w:rsid w:val="004001C9"/>
    <w:rsid w:val="00400327"/>
    <w:rsid w:val="00400425"/>
    <w:rsid w:val="00400E7D"/>
    <w:rsid w:val="004013B6"/>
    <w:rsid w:val="00401EAB"/>
    <w:rsid w:val="00404E1E"/>
    <w:rsid w:val="004066CC"/>
    <w:rsid w:val="00406D59"/>
    <w:rsid w:val="00407F6F"/>
    <w:rsid w:val="004108B7"/>
    <w:rsid w:val="0041134C"/>
    <w:rsid w:val="0041193A"/>
    <w:rsid w:val="00412295"/>
    <w:rsid w:val="00417054"/>
    <w:rsid w:val="004236FE"/>
    <w:rsid w:val="0042640C"/>
    <w:rsid w:val="00426626"/>
    <w:rsid w:val="00426EE5"/>
    <w:rsid w:val="004275EE"/>
    <w:rsid w:val="004310F2"/>
    <w:rsid w:val="00431757"/>
    <w:rsid w:val="00432C28"/>
    <w:rsid w:val="00432D1F"/>
    <w:rsid w:val="004355A8"/>
    <w:rsid w:val="00442675"/>
    <w:rsid w:val="00444497"/>
    <w:rsid w:val="00444FB2"/>
    <w:rsid w:val="004457F4"/>
    <w:rsid w:val="004466E3"/>
    <w:rsid w:val="00447320"/>
    <w:rsid w:val="00450D7A"/>
    <w:rsid w:val="0045233D"/>
    <w:rsid w:val="00453094"/>
    <w:rsid w:val="0045394F"/>
    <w:rsid w:val="00455866"/>
    <w:rsid w:val="0045795D"/>
    <w:rsid w:val="004602C4"/>
    <w:rsid w:val="00461BAF"/>
    <w:rsid w:val="0046327B"/>
    <w:rsid w:val="00463B2C"/>
    <w:rsid w:val="00463F5B"/>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A0285"/>
    <w:rsid w:val="004A14D5"/>
    <w:rsid w:val="004A3EA4"/>
    <w:rsid w:val="004A556B"/>
    <w:rsid w:val="004A5EC2"/>
    <w:rsid w:val="004A6420"/>
    <w:rsid w:val="004A66F9"/>
    <w:rsid w:val="004A6973"/>
    <w:rsid w:val="004A7212"/>
    <w:rsid w:val="004B0839"/>
    <w:rsid w:val="004B11CD"/>
    <w:rsid w:val="004B3FDC"/>
    <w:rsid w:val="004B44D5"/>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434"/>
    <w:rsid w:val="004E6B3B"/>
    <w:rsid w:val="004E7C99"/>
    <w:rsid w:val="004E7FBE"/>
    <w:rsid w:val="004F0BDD"/>
    <w:rsid w:val="004F1C23"/>
    <w:rsid w:val="004F712F"/>
    <w:rsid w:val="004F777B"/>
    <w:rsid w:val="0050178D"/>
    <w:rsid w:val="005044F7"/>
    <w:rsid w:val="0050501C"/>
    <w:rsid w:val="00505080"/>
    <w:rsid w:val="0050647C"/>
    <w:rsid w:val="005120AC"/>
    <w:rsid w:val="00513003"/>
    <w:rsid w:val="00513D02"/>
    <w:rsid w:val="0051488B"/>
    <w:rsid w:val="00514FFD"/>
    <w:rsid w:val="0051596B"/>
    <w:rsid w:val="005162AE"/>
    <w:rsid w:val="00516F61"/>
    <w:rsid w:val="00517F0D"/>
    <w:rsid w:val="005203D6"/>
    <w:rsid w:val="00520DD7"/>
    <w:rsid w:val="005277DD"/>
    <w:rsid w:val="005326BE"/>
    <w:rsid w:val="00535CF8"/>
    <w:rsid w:val="00536682"/>
    <w:rsid w:val="00540E79"/>
    <w:rsid w:val="00541184"/>
    <w:rsid w:val="00541675"/>
    <w:rsid w:val="00543EE4"/>
    <w:rsid w:val="005454D2"/>
    <w:rsid w:val="0054634D"/>
    <w:rsid w:val="00551DA2"/>
    <w:rsid w:val="00552B10"/>
    <w:rsid w:val="0055558A"/>
    <w:rsid w:val="00555E24"/>
    <w:rsid w:val="00563117"/>
    <w:rsid w:val="005642D9"/>
    <w:rsid w:val="0056559D"/>
    <w:rsid w:val="0056773A"/>
    <w:rsid w:val="00572272"/>
    <w:rsid w:val="00572747"/>
    <w:rsid w:val="00572E53"/>
    <w:rsid w:val="00573846"/>
    <w:rsid w:val="00574482"/>
    <w:rsid w:val="005759A5"/>
    <w:rsid w:val="00577397"/>
    <w:rsid w:val="00577D79"/>
    <w:rsid w:val="0058675A"/>
    <w:rsid w:val="0058745C"/>
    <w:rsid w:val="00591D43"/>
    <w:rsid w:val="00592665"/>
    <w:rsid w:val="0059323A"/>
    <w:rsid w:val="005941FC"/>
    <w:rsid w:val="00594483"/>
    <w:rsid w:val="005950DA"/>
    <w:rsid w:val="00595428"/>
    <w:rsid w:val="0059661F"/>
    <w:rsid w:val="00597BD3"/>
    <w:rsid w:val="00597CCF"/>
    <w:rsid w:val="005A265E"/>
    <w:rsid w:val="005A3556"/>
    <w:rsid w:val="005A5ABC"/>
    <w:rsid w:val="005A68F5"/>
    <w:rsid w:val="005A7573"/>
    <w:rsid w:val="005B112C"/>
    <w:rsid w:val="005B1485"/>
    <w:rsid w:val="005B205C"/>
    <w:rsid w:val="005B491D"/>
    <w:rsid w:val="005B551C"/>
    <w:rsid w:val="005B6308"/>
    <w:rsid w:val="005B6F7F"/>
    <w:rsid w:val="005B757C"/>
    <w:rsid w:val="005B7F15"/>
    <w:rsid w:val="005C00A9"/>
    <w:rsid w:val="005C0D0F"/>
    <w:rsid w:val="005C1054"/>
    <w:rsid w:val="005C3DA7"/>
    <w:rsid w:val="005C476F"/>
    <w:rsid w:val="005C4933"/>
    <w:rsid w:val="005C5ECF"/>
    <w:rsid w:val="005C64C2"/>
    <w:rsid w:val="005C728C"/>
    <w:rsid w:val="005D279D"/>
    <w:rsid w:val="005D5519"/>
    <w:rsid w:val="005D6458"/>
    <w:rsid w:val="005D6EB2"/>
    <w:rsid w:val="005E0088"/>
    <w:rsid w:val="005E0808"/>
    <w:rsid w:val="005E19C6"/>
    <w:rsid w:val="005E30BB"/>
    <w:rsid w:val="005E528F"/>
    <w:rsid w:val="005E543B"/>
    <w:rsid w:val="005F1C10"/>
    <w:rsid w:val="005F223D"/>
    <w:rsid w:val="005F3EB0"/>
    <w:rsid w:val="005F4C63"/>
    <w:rsid w:val="005F5FBC"/>
    <w:rsid w:val="006009D4"/>
    <w:rsid w:val="00601BE3"/>
    <w:rsid w:val="00603B9F"/>
    <w:rsid w:val="006041B4"/>
    <w:rsid w:val="00611A0A"/>
    <w:rsid w:val="00612B52"/>
    <w:rsid w:val="00612B9F"/>
    <w:rsid w:val="006148C6"/>
    <w:rsid w:val="00620180"/>
    <w:rsid w:val="00621345"/>
    <w:rsid w:val="00621B96"/>
    <w:rsid w:val="00621BE7"/>
    <w:rsid w:val="00621FA1"/>
    <w:rsid w:val="00627BEB"/>
    <w:rsid w:val="00630D22"/>
    <w:rsid w:val="00633FC3"/>
    <w:rsid w:val="00634009"/>
    <w:rsid w:val="0063434A"/>
    <w:rsid w:val="006343AA"/>
    <w:rsid w:val="00636E19"/>
    <w:rsid w:val="00640B13"/>
    <w:rsid w:val="00641448"/>
    <w:rsid w:val="00644021"/>
    <w:rsid w:val="006449E2"/>
    <w:rsid w:val="00647F95"/>
    <w:rsid w:val="0065044E"/>
    <w:rsid w:val="00652018"/>
    <w:rsid w:val="006520D2"/>
    <w:rsid w:val="0065296E"/>
    <w:rsid w:val="00655090"/>
    <w:rsid w:val="0065671A"/>
    <w:rsid w:val="0065706F"/>
    <w:rsid w:val="00657B88"/>
    <w:rsid w:val="00657CC5"/>
    <w:rsid w:val="00657CD5"/>
    <w:rsid w:val="006606A9"/>
    <w:rsid w:val="00662136"/>
    <w:rsid w:val="006641F5"/>
    <w:rsid w:val="006671CE"/>
    <w:rsid w:val="00667A73"/>
    <w:rsid w:val="006704DC"/>
    <w:rsid w:val="006723CB"/>
    <w:rsid w:val="00673BFD"/>
    <w:rsid w:val="006742BA"/>
    <w:rsid w:val="0067490E"/>
    <w:rsid w:val="00676B62"/>
    <w:rsid w:val="00677BDE"/>
    <w:rsid w:val="0068069A"/>
    <w:rsid w:val="006822DD"/>
    <w:rsid w:val="00682ECE"/>
    <w:rsid w:val="0068408A"/>
    <w:rsid w:val="00685137"/>
    <w:rsid w:val="00695436"/>
    <w:rsid w:val="00696D99"/>
    <w:rsid w:val="006A01D0"/>
    <w:rsid w:val="006A1961"/>
    <w:rsid w:val="006A1EFF"/>
    <w:rsid w:val="006A3ABA"/>
    <w:rsid w:val="006B0104"/>
    <w:rsid w:val="006B0683"/>
    <w:rsid w:val="006B1390"/>
    <w:rsid w:val="006B1A0B"/>
    <w:rsid w:val="006B47B6"/>
    <w:rsid w:val="006B4C7C"/>
    <w:rsid w:val="006B51C6"/>
    <w:rsid w:val="006B5D24"/>
    <w:rsid w:val="006B69AB"/>
    <w:rsid w:val="006B6CAA"/>
    <w:rsid w:val="006B74FA"/>
    <w:rsid w:val="006B78C5"/>
    <w:rsid w:val="006C01CE"/>
    <w:rsid w:val="006C340E"/>
    <w:rsid w:val="006C5CD9"/>
    <w:rsid w:val="006C72AA"/>
    <w:rsid w:val="006C795F"/>
    <w:rsid w:val="006C7A3C"/>
    <w:rsid w:val="006C7C10"/>
    <w:rsid w:val="006D1189"/>
    <w:rsid w:val="006D349A"/>
    <w:rsid w:val="006D3E7D"/>
    <w:rsid w:val="006D4855"/>
    <w:rsid w:val="006D6059"/>
    <w:rsid w:val="006D62F0"/>
    <w:rsid w:val="006D7E57"/>
    <w:rsid w:val="006E25B9"/>
    <w:rsid w:val="006E3B74"/>
    <w:rsid w:val="006E46F9"/>
    <w:rsid w:val="006E4AD2"/>
    <w:rsid w:val="006E5951"/>
    <w:rsid w:val="006E5A05"/>
    <w:rsid w:val="006E5E17"/>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639D"/>
    <w:rsid w:val="00727196"/>
    <w:rsid w:val="007274DE"/>
    <w:rsid w:val="00730462"/>
    <w:rsid w:val="00731D95"/>
    <w:rsid w:val="00732101"/>
    <w:rsid w:val="00733A8E"/>
    <w:rsid w:val="007340F3"/>
    <w:rsid w:val="00735E1A"/>
    <w:rsid w:val="00736F74"/>
    <w:rsid w:val="007418D9"/>
    <w:rsid w:val="00742FBF"/>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15C6"/>
    <w:rsid w:val="007622A2"/>
    <w:rsid w:val="00762F29"/>
    <w:rsid w:val="007678A5"/>
    <w:rsid w:val="00770B69"/>
    <w:rsid w:val="00771BDE"/>
    <w:rsid w:val="00774017"/>
    <w:rsid w:val="00774890"/>
    <w:rsid w:val="007749D0"/>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C5581"/>
    <w:rsid w:val="007D0770"/>
    <w:rsid w:val="007D28DB"/>
    <w:rsid w:val="007D3F27"/>
    <w:rsid w:val="007E18D6"/>
    <w:rsid w:val="007E30EF"/>
    <w:rsid w:val="007E366A"/>
    <w:rsid w:val="007E40AD"/>
    <w:rsid w:val="007E4885"/>
    <w:rsid w:val="007E4D4F"/>
    <w:rsid w:val="007E6A89"/>
    <w:rsid w:val="007F2C4F"/>
    <w:rsid w:val="007F497F"/>
    <w:rsid w:val="007F5990"/>
    <w:rsid w:val="007F5FF9"/>
    <w:rsid w:val="007F7B45"/>
    <w:rsid w:val="00801A89"/>
    <w:rsid w:val="00801F0C"/>
    <w:rsid w:val="008023B0"/>
    <w:rsid w:val="00802DCF"/>
    <w:rsid w:val="00805638"/>
    <w:rsid w:val="0080783B"/>
    <w:rsid w:val="00810F98"/>
    <w:rsid w:val="0081269F"/>
    <w:rsid w:val="00813137"/>
    <w:rsid w:val="008141B6"/>
    <w:rsid w:val="0081420F"/>
    <w:rsid w:val="00814CD7"/>
    <w:rsid w:val="008223D1"/>
    <w:rsid w:val="008227C1"/>
    <w:rsid w:val="00823E2F"/>
    <w:rsid w:val="00825AF8"/>
    <w:rsid w:val="00825EF7"/>
    <w:rsid w:val="00825FA7"/>
    <w:rsid w:val="00827C4B"/>
    <w:rsid w:val="00831002"/>
    <w:rsid w:val="0083151A"/>
    <w:rsid w:val="0083168E"/>
    <w:rsid w:val="008323DC"/>
    <w:rsid w:val="008338A8"/>
    <w:rsid w:val="00834DE2"/>
    <w:rsid w:val="008359F8"/>
    <w:rsid w:val="00845FA1"/>
    <w:rsid w:val="008461D7"/>
    <w:rsid w:val="00846DDC"/>
    <w:rsid w:val="00851843"/>
    <w:rsid w:val="008560E2"/>
    <w:rsid w:val="008561A7"/>
    <w:rsid w:val="00860314"/>
    <w:rsid w:val="00861A30"/>
    <w:rsid w:val="00862633"/>
    <w:rsid w:val="00863979"/>
    <w:rsid w:val="00863F38"/>
    <w:rsid w:val="00864274"/>
    <w:rsid w:val="00865F35"/>
    <w:rsid w:val="008674E4"/>
    <w:rsid w:val="0086789B"/>
    <w:rsid w:val="008707E8"/>
    <w:rsid w:val="00870FBE"/>
    <w:rsid w:val="00871F6B"/>
    <w:rsid w:val="00872381"/>
    <w:rsid w:val="00874F7B"/>
    <w:rsid w:val="0087574A"/>
    <w:rsid w:val="008759CE"/>
    <w:rsid w:val="00875F71"/>
    <w:rsid w:val="00880501"/>
    <w:rsid w:val="00880C20"/>
    <w:rsid w:val="0088427F"/>
    <w:rsid w:val="0088765D"/>
    <w:rsid w:val="00892118"/>
    <w:rsid w:val="00892E4F"/>
    <w:rsid w:val="008937EA"/>
    <w:rsid w:val="00893E14"/>
    <w:rsid w:val="008A21DF"/>
    <w:rsid w:val="008A534E"/>
    <w:rsid w:val="008A5CF2"/>
    <w:rsid w:val="008A69F3"/>
    <w:rsid w:val="008A72DE"/>
    <w:rsid w:val="008B0961"/>
    <w:rsid w:val="008B15D6"/>
    <w:rsid w:val="008B2FBA"/>
    <w:rsid w:val="008B3DA4"/>
    <w:rsid w:val="008B4FFC"/>
    <w:rsid w:val="008B560D"/>
    <w:rsid w:val="008B5619"/>
    <w:rsid w:val="008B5C1D"/>
    <w:rsid w:val="008B76DF"/>
    <w:rsid w:val="008B7E43"/>
    <w:rsid w:val="008C416B"/>
    <w:rsid w:val="008C46C4"/>
    <w:rsid w:val="008C49C0"/>
    <w:rsid w:val="008C5091"/>
    <w:rsid w:val="008C5654"/>
    <w:rsid w:val="008C696C"/>
    <w:rsid w:val="008C6E0C"/>
    <w:rsid w:val="008D0ECF"/>
    <w:rsid w:val="008D26F2"/>
    <w:rsid w:val="008D2B5C"/>
    <w:rsid w:val="008D3464"/>
    <w:rsid w:val="008D397A"/>
    <w:rsid w:val="008D4B71"/>
    <w:rsid w:val="008D5152"/>
    <w:rsid w:val="008D534D"/>
    <w:rsid w:val="008D592C"/>
    <w:rsid w:val="008D5FEF"/>
    <w:rsid w:val="008E1E9B"/>
    <w:rsid w:val="008E3B0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908"/>
    <w:rsid w:val="0095297A"/>
    <w:rsid w:val="00952A53"/>
    <w:rsid w:val="00954DCB"/>
    <w:rsid w:val="00955F68"/>
    <w:rsid w:val="009565AC"/>
    <w:rsid w:val="00960BEE"/>
    <w:rsid w:val="00961EB9"/>
    <w:rsid w:val="0096205D"/>
    <w:rsid w:val="00962DA2"/>
    <w:rsid w:val="0096404A"/>
    <w:rsid w:val="009657DC"/>
    <w:rsid w:val="00973DC6"/>
    <w:rsid w:val="009754CB"/>
    <w:rsid w:val="00977B90"/>
    <w:rsid w:val="0098238B"/>
    <w:rsid w:val="00984515"/>
    <w:rsid w:val="00984766"/>
    <w:rsid w:val="00986F95"/>
    <w:rsid w:val="00990E0E"/>
    <w:rsid w:val="00991C88"/>
    <w:rsid w:val="009924CB"/>
    <w:rsid w:val="00992C54"/>
    <w:rsid w:val="00994F77"/>
    <w:rsid w:val="0099579F"/>
    <w:rsid w:val="00995AFC"/>
    <w:rsid w:val="00995D20"/>
    <w:rsid w:val="00996D56"/>
    <w:rsid w:val="00996EBE"/>
    <w:rsid w:val="009A1EEE"/>
    <w:rsid w:val="009A36B5"/>
    <w:rsid w:val="009A3E13"/>
    <w:rsid w:val="009A45D6"/>
    <w:rsid w:val="009A5470"/>
    <w:rsid w:val="009A627E"/>
    <w:rsid w:val="009A7502"/>
    <w:rsid w:val="009A759C"/>
    <w:rsid w:val="009B0717"/>
    <w:rsid w:val="009B0E0F"/>
    <w:rsid w:val="009B5734"/>
    <w:rsid w:val="009B596C"/>
    <w:rsid w:val="009B6EC4"/>
    <w:rsid w:val="009B7477"/>
    <w:rsid w:val="009B7F19"/>
    <w:rsid w:val="009C03E3"/>
    <w:rsid w:val="009C0873"/>
    <w:rsid w:val="009C0C2A"/>
    <w:rsid w:val="009C1BC1"/>
    <w:rsid w:val="009C2793"/>
    <w:rsid w:val="009C2C30"/>
    <w:rsid w:val="009C3814"/>
    <w:rsid w:val="009C3AD8"/>
    <w:rsid w:val="009C4B9E"/>
    <w:rsid w:val="009C54D0"/>
    <w:rsid w:val="009C5CE6"/>
    <w:rsid w:val="009C6DF2"/>
    <w:rsid w:val="009D2F1B"/>
    <w:rsid w:val="009E0312"/>
    <w:rsid w:val="009E1E5F"/>
    <w:rsid w:val="009E47D9"/>
    <w:rsid w:val="009E51B9"/>
    <w:rsid w:val="009E7DA2"/>
    <w:rsid w:val="009F0A0C"/>
    <w:rsid w:val="009F665F"/>
    <w:rsid w:val="009F6EC8"/>
    <w:rsid w:val="00A02022"/>
    <w:rsid w:val="00A026D7"/>
    <w:rsid w:val="00A032CF"/>
    <w:rsid w:val="00A04D74"/>
    <w:rsid w:val="00A0541C"/>
    <w:rsid w:val="00A05444"/>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60C5"/>
    <w:rsid w:val="00A273F7"/>
    <w:rsid w:val="00A303BA"/>
    <w:rsid w:val="00A30687"/>
    <w:rsid w:val="00A31AAC"/>
    <w:rsid w:val="00A4454A"/>
    <w:rsid w:val="00A4503E"/>
    <w:rsid w:val="00A47A3C"/>
    <w:rsid w:val="00A50355"/>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7609E"/>
    <w:rsid w:val="00A81F5A"/>
    <w:rsid w:val="00A83B84"/>
    <w:rsid w:val="00A8501E"/>
    <w:rsid w:val="00A85EC9"/>
    <w:rsid w:val="00A86133"/>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2D0D"/>
    <w:rsid w:val="00AC5703"/>
    <w:rsid w:val="00AC6B76"/>
    <w:rsid w:val="00AD4038"/>
    <w:rsid w:val="00AD7D77"/>
    <w:rsid w:val="00AE0E98"/>
    <w:rsid w:val="00AE1BF7"/>
    <w:rsid w:val="00AE2BDD"/>
    <w:rsid w:val="00AE2E08"/>
    <w:rsid w:val="00AE437E"/>
    <w:rsid w:val="00AE6945"/>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8FA"/>
    <w:rsid w:val="00B45B59"/>
    <w:rsid w:val="00B45C3D"/>
    <w:rsid w:val="00B45C99"/>
    <w:rsid w:val="00B52BD0"/>
    <w:rsid w:val="00B54537"/>
    <w:rsid w:val="00B54880"/>
    <w:rsid w:val="00B602A5"/>
    <w:rsid w:val="00B612FB"/>
    <w:rsid w:val="00B63460"/>
    <w:rsid w:val="00B64A92"/>
    <w:rsid w:val="00B652A2"/>
    <w:rsid w:val="00B655D1"/>
    <w:rsid w:val="00B65BCC"/>
    <w:rsid w:val="00B660CD"/>
    <w:rsid w:val="00B664AE"/>
    <w:rsid w:val="00B701D2"/>
    <w:rsid w:val="00B728EC"/>
    <w:rsid w:val="00B72B8D"/>
    <w:rsid w:val="00B733A2"/>
    <w:rsid w:val="00B7341B"/>
    <w:rsid w:val="00B75579"/>
    <w:rsid w:val="00B7560D"/>
    <w:rsid w:val="00B76690"/>
    <w:rsid w:val="00B7702B"/>
    <w:rsid w:val="00B830F1"/>
    <w:rsid w:val="00B84557"/>
    <w:rsid w:val="00B87FA9"/>
    <w:rsid w:val="00B939D2"/>
    <w:rsid w:val="00B97390"/>
    <w:rsid w:val="00BA0DF1"/>
    <w:rsid w:val="00BA1AC9"/>
    <w:rsid w:val="00BA3B26"/>
    <w:rsid w:val="00BA54E5"/>
    <w:rsid w:val="00BA5617"/>
    <w:rsid w:val="00BA56AD"/>
    <w:rsid w:val="00BB3643"/>
    <w:rsid w:val="00BB3A6F"/>
    <w:rsid w:val="00BC25A5"/>
    <w:rsid w:val="00BC4F8C"/>
    <w:rsid w:val="00BC5FFE"/>
    <w:rsid w:val="00BC7346"/>
    <w:rsid w:val="00BD1B3E"/>
    <w:rsid w:val="00BD4958"/>
    <w:rsid w:val="00BD5DDC"/>
    <w:rsid w:val="00BD77F5"/>
    <w:rsid w:val="00BE18C1"/>
    <w:rsid w:val="00BE34AE"/>
    <w:rsid w:val="00BE45A3"/>
    <w:rsid w:val="00BF1B0C"/>
    <w:rsid w:val="00BF2C7F"/>
    <w:rsid w:val="00BF6AF0"/>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3CA8"/>
    <w:rsid w:val="00C247D2"/>
    <w:rsid w:val="00C24B92"/>
    <w:rsid w:val="00C24CF4"/>
    <w:rsid w:val="00C24D76"/>
    <w:rsid w:val="00C27996"/>
    <w:rsid w:val="00C30246"/>
    <w:rsid w:val="00C3110C"/>
    <w:rsid w:val="00C31E71"/>
    <w:rsid w:val="00C34DEC"/>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4346"/>
    <w:rsid w:val="00C66714"/>
    <w:rsid w:val="00C7299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7A24"/>
    <w:rsid w:val="00CC146D"/>
    <w:rsid w:val="00CC1C38"/>
    <w:rsid w:val="00CC277B"/>
    <w:rsid w:val="00CC6242"/>
    <w:rsid w:val="00CD3B76"/>
    <w:rsid w:val="00CD5A1F"/>
    <w:rsid w:val="00CD7C60"/>
    <w:rsid w:val="00CE1D1F"/>
    <w:rsid w:val="00CE2D26"/>
    <w:rsid w:val="00CE39EE"/>
    <w:rsid w:val="00CE4CCB"/>
    <w:rsid w:val="00CE5758"/>
    <w:rsid w:val="00CE6D45"/>
    <w:rsid w:val="00CE7DB0"/>
    <w:rsid w:val="00CF19DD"/>
    <w:rsid w:val="00CF28C6"/>
    <w:rsid w:val="00CF3196"/>
    <w:rsid w:val="00CF4835"/>
    <w:rsid w:val="00CF529C"/>
    <w:rsid w:val="00CF5AF1"/>
    <w:rsid w:val="00CF6418"/>
    <w:rsid w:val="00CF66BF"/>
    <w:rsid w:val="00CF705C"/>
    <w:rsid w:val="00D000AA"/>
    <w:rsid w:val="00D02590"/>
    <w:rsid w:val="00D0714C"/>
    <w:rsid w:val="00D07EA4"/>
    <w:rsid w:val="00D15029"/>
    <w:rsid w:val="00D1568D"/>
    <w:rsid w:val="00D16713"/>
    <w:rsid w:val="00D17CC7"/>
    <w:rsid w:val="00D20F07"/>
    <w:rsid w:val="00D219F0"/>
    <w:rsid w:val="00D221D7"/>
    <w:rsid w:val="00D25479"/>
    <w:rsid w:val="00D31D11"/>
    <w:rsid w:val="00D34345"/>
    <w:rsid w:val="00D347DD"/>
    <w:rsid w:val="00D35E6B"/>
    <w:rsid w:val="00D365D8"/>
    <w:rsid w:val="00D37AB0"/>
    <w:rsid w:val="00D4103B"/>
    <w:rsid w:val="00D4309E"/>
    <w:rsid w:val="00D43A9E"/>
    <w:rsid w:val="00D44A83"/>
    <w:rsid w:val="00D461DA"/>
    <w:rsid w:val="00D473D2"/>
    <w:rsid w:val="00D478F7"/>
    <w:rsid w:val="00D5046A"/>
    <w:rsid w:val="00D52672"/>
    <w:rsid w:val="00D52E35"/>
    <w:rsid w:val="00D53062"/>
    <w:rsid w:val="00D546A1"/>
    <w:rsid w:val="00D5757E"/>
    <w:rsid w:val="00D62107"/>
    <w:rsid w:val="00D65BCA"/>
    <w:rsid w:val="00D669B7"/>
    <w:rsid w:val="00D70E69"/>
    <w:rsid w:val="00D71595"/>
    <w:rsid w:val="00D72D2F"/>
    <w:rsid w:val="00D763F9"/>
    <w:rsid w:val="00D77BE2"/>
    <w:rsid w:val="00D80962"/>
    <w:rsid w:val="00D814A2"/>
    <w:rsid w:val="00D8217C"/>
    <w:rsid w:val="00D82246"/>
    <w:rsid w:val="00D87D5F"/>
    <w:rsid w:val="00D912BA"/>
    <w:rsid w:val="00D94778"/>
    <w:rsid w:val="00D94B33"/>
    <w:rsid w:val="00D95F10"/>
    <w:rsid w:val="00D95F1F"/>
    <w:rsid w:val="00D97C49"/>
    <w:rsid w:val="00DA0EFF"/>
    <w:rsid w:val="00DA1D41"/>
    <w:rsid w:val="00DA279F"/>
    <w:rsid w:val="00DA492D"/>
    <w:rsid w:val="00DA5778"/>
    <w:rsid w:val="00DA68DA"/>
    <w:rsid w:val="00DA79B1"/>
    <w:rsid w:val="00DB1CFF"/>
    <w:rsid w:val="00DB3ECA"/>
    <w:rsid w:val="00DB5011"/>
    <w:rsid w:val="00DB6E1C"/>
    <w:rsid w:val="00DC1587"/>
    <w:rsid w:val="00DC2AA5"/>
    <w:rsid w:val="00DC55B6"/>
    <w:rsid w:val="00DC6426"/>
    <w:rsid w:val="00DC71F1"/>
    <w:rsid w:val="00DC7319"/>
    <w:rsid w:val="00DD0B55"/>
    <w:rsid w:val="00DD0C80"/>
    <w:rsid w:val="00DD17CE"/>
    <w:rsid w:val="00DD54A5"/>
    <w:rsid w:val="00DD5F0C"/>
    <w:rsid w:val="00DD7022"/>
    <w:rsid w:val="00DE3613"/>
    <w:rsid w:val="00DE6B2F"/>
    <w:rsid w:val="00DF067B"/>
    <w:rsid w:val="00DF23F6"/>
    <w:rsid w:val="00DF2F60"/>
    <w:rsid w:val="00DF78D1"/>
    <w:rsid w:val="00E01ABA"/>
    <w:rsid w:val="00E05D0A"/>
    <w:rsid w:val="00E07613"/>
    <w:rsid w:val="00E07885"/>
    <w:rsid w:val="00E105FB"/>
    <w:rsid w:val="00E12967"/>
    <w:rsid w:val="00E13C76"/>
    <w:rsid w:val="00E14354"/>
    <w:rsid w:val="00E15EE0"/>
    <w:rsid w:val="00E16CB0"/>
    <w:rsid w:val="00E230F6"/>
    <w:rsid w:val="00E23755"/>
    <w:rsid w:val="00E23D46"/>
    <w:rsid w:val="00E240DC"/>
    <w:rsid w:val="00E2523B"/>
    <w:rsid w:val="00E31CF5"/>
    <w:rsid w:val="00E37F9C"/>
    <w:rsid w:val="00E4020A"/>
    <w:rsid w:val="00E41553"/>
    <w:rsid w:val="00E43A1A"/>
    <w:rsid w:val="00E44363"/>
    <w:rsid w:val="00E47822"/>
    <w:rsid w:val="00E51CFA"/>
    <w:rsid w:val="00E52813"/>
    <w:rsid w:val="00E5282D"/>
    <w:rsid w:val="00E55B61"/>
    <w:rsid w:val="00E55CD5"/>
    <w:rsid w:val="00E55F1B"/>
    <w:rsid w:val="00E55FBA"/>
    <w:rsid w:val="00E574DD"/>
    <w:rsid w:val="00E57CF2"/>
    <w:rsid w:val="00E60210"/>
    <w:rsid w:val="00E60701"/>
    <w:rsid w:val="00E60791"/>
    <w:rsid w:val="00E60AC3"/>
    <w:rsid w:val="00E60FF8"/>
    <w:rsid w:val="00E611B7"/>
    <w:rsid w:val="00E6234D"/>
    <w:rsid w:val="00E63C8B"/>
    <w:rsid w:val="00E65269"/>
    <w:rsid w:val="00E66699"/>
    <w:rsid w:val="00E6686A"/>
    <w:rsid w:val="00E71584"/>
    <w:rsid w:val="00E71AD5"/>
    <w:rsid w:val="00E72297"/>
    <w:rsid w:val="00E72946"/>
    <w:rsid w:val="00E767C3"/>
    <w:rsid w:val="00E76887"/>
    <w:rsid w:val="00E804B2"/>
    <w:rsid w:val="00E82FBC"/>
    <w:rsid w:val="00E83FC2"/>
    <w:rsid w:val="00E874A5"/>
    <w:rsid w:val="00E87EFD"/>
    <w:rsid w:val="00E91AC7"/>
    <w:rsid w:val="00E921B0"/>
    <w:rsid w:val="00E9360D"/>
    <w:rsid w:val="00E947E9"/>
    <w:rsid w:val="00E9688E"/>
    <w:rsid w:val="00EA286E"/>
    <w:rsid w:val="00EA5208"/>
    <w:rsid w:val="00EA59F1"/>
    <w:rsid w:val="00EA6886"/>
    <w:rsid w:val="00EA7A43"/>
    <w:rsid w:val="00EB2B83"/>
    <w:rsid w:val="00EB4374"/>
    <w:rsid w:val="00EB682F"/>
    <w:rsid w:val="00EB7375"/>
    <w:rsid w:val="00EB77A9"/>
    <w:rsid w:val="00EB7D61"/>
    <w:rsid w:val="00EC1267"/>
    <w:rsid w:val="00EC3BD8"/>
    <w:rsid w:val="00EC463D"/>
    <w:rsid w:val="00EC5ED2"/>
    <w:rsid w:val="00EC61FA"/>
    <w:rsid w:val="00EC6527"/>
    <w:rsid w:val="00EC68F1"/>
    <w:rsid w:val="00EC6904"/>
    <w:rsid w:val="00EC6CAD"/>
    <w:rsid w:val="00EC7445"/>
    <w:rsid w:val="00ED22D1"/>
    <w:rsid w:val="00ED4F65"/>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6435"/>
    <w:rsid w:val="00F0661C"/>
    <w:rsid w:val="00F1144E"/>
    <w:rsid w:val="00F120CA"/>
    <w:rsid w:val="00F1255D"/>
    <w:rsid w:val="00F129A9"/>
    <w:rsid w:val="00F139A6"/>
    <w:rsid w:val="00F1550B"/>
    <w:rsid w:val="00F16840"/>
    <w:rsid w:val="00F16969"/>
    <w:rsid w:val="00F176A9"/>
    <w:rsid w:val="00F179AA"/>
    <w:rsid w:val="00F21BF6"/>
    <w:rsid w:val="00F2324B"/>
    <w:rsid w:val="00F2478B"/>
    <w:rsid w:val="00F25C69"/>
    <w:rsid w:val="00F25ED3"/>
    <w:rsid w:val="00F2699A"/>
    <w:rsid w:val="00F27D9A"/>
    <w:rsid w:val="00F3050C"/>
    <w:rsid w:val="00F31C10"/>
    <w:rsid w:val="00F32D9B"/>
    <w:rsid w:val="00F339C2"/>
    <w:rsid w:val="00F3513C"/>
    <w:rsid w:val="00F36135"/>
    <w:rsid w:val="00F365D8"/>
    <w:rsid w:val="00F417CC"/>
    <w:rsid w:val="00F42E44"/>
    <w:rsid w:val="00F44E81"/>
    <w:rsid w:val="00F4514A"/>
    <w:rsid w:val="00F45B56"/>
    <w:rsid w:val="00F47016"/>
    <w:rsid w:val="00F47D64"/>
    <w:rsid w:val="00F516D0"/>
    <w:rsid w:val="00F5215B"/>
    <w:rsid w:val="00F5623F"/>
    <w:rsid w:val="00F56769"/>
    <w:rsid w:val="00F576A1"/>
    <w:rsid w:val="00F6243E"/>
    <w:rsid w:val="00F67766"/>
    <w:rsid w:val="00F7259F"/>
    <w:rsid w:val="00F7365E"/>
    <w:rsid w:val="00F75DC0"/>
    <w:rsid w:val="00F7772F"/>
    <w:rsid w:val="00F800C7"/>
    <w:rsid w:val="00F84324"/>
    <w:rsid w:val="00F850AE"/>
    <w:rsid w:val="00F86788"/>
    <w:rsid w:val="00F86CC3"/>
    <w:rsid w:val="00F86DE1"/>
    <w:rsid w:val="00F8780A"/>
    <w:rsid w:val="00F87881"/>
    <w:rsid w:val="00F94023"/>
    <w:rsid w:val="00F96B6A"/>
    <w:rsid w:val="00F97312"/>
    <w:rsid w:val="00FA0C1F"/>
    <w:rsid w:val="00FA22A5"/>
    <w:rsid w:val="00FA3217"/>
    <w:rsid w:val="00FA4CA1"/>
    <w:rsid w:val="00FA5A8B"/>
    <w:rsid w:val="00FA65AA"/>
    <w:rsid w:val="00FA735D"/>
    <w:rsid w:val="00FB259D"/>
    <w:rsid w:val="00FB280F"/>
    <w:rsid w:val="00FB2BFC"/>
    <w:rsid w:val="00FB5990"/>
    <w:rsid w:val="00FB713C"/>
    <w:rsid w:val="00FC4D3D"/>
    <w:rsid w:val="00FC650B"/>
    <w:rsid w:val="00FC77F8"/>
    <w:rsid w:val="00FD30CE"/>
    <w:rsid w:val="00FD4281"/>
    <w:rsid w:val="00FD4AA7"/>
    <w:rsid w:val="00FD5D05"/>
    <w:rsid w:val="00FD6CA7"/>
    <w:rsid w:val="00FD7AED"/>
    <w:rsid w:val="00FD7D68"/>
    <w:rsid w:val="00FE0247"/>
    <w:rsid w:val="00FE0B47"/>
    <w:rsid w:val="00FE152D"/>
    <w:rsid w:val="00FE2660"/>
    <w:rsid w:val="00FE2670"/>
    <w:rsid w:val="00FE38F6"/>
    <w:rsid w:val="00FE58B3"/>
    <w:rsid w:val="00FE673F"/>
    <w:rsid w:val="00FE69B9"/>
    <w:rsid w:val="00FE7144"/>
    <w:rsid w:val="00FE72BA"/>
    <w:rsid w:val="00FF0EF5"/>
    <w:rsid w:val="00FF4C81"/>
    <w:rsid w:val="00FF5B89"/>
    <w:rsid w:val="00FF6C0D"/>
    <w:rsid w:val="0197B264"/>
    <w:rsid w:val="05B49A47"/>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57169CE-37A5-48F9-853C-E5A4E915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5E4F86A-6BB3-4B62-A3A6-7FD0523D7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924</Words>
  <Characters>5827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549</cp:revision>
  <cp:lastPrinted>2017-02-16T10:02:00Z</cp:lastPrinted>
  <dcterms:created xsi:type="dcterms:W3CDTF">2023-10-11T17:49:00Z</dcterms:created>
  <dcterms:modified xsi:type="dcterms:W3CDTF">2023-12-21T14:25:00Z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