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E6D77" w14:textId="6CBAE970" w:rsidR="00160604" w:rsidRPr="00275AA0" w:rsidRDefault="00DF1419" w:rsidP="00160604">
      <w:pPr>
        <w:pStyle w:val="KeinLeerraum1"/>
        <w:rPr>
          <w:lang w:val="de-DE"/>
        </w:rPr>
      </w:pPr>
      <w:bookmarkStart w:id="0" w:name="_Hlk146030547"/>
      <w:r w:rsidRPr="00275AA0">
        <w:rPr>
          <w:lang w:val="de-DE"/>
        </w:rPr>
        <w:t>Bereit f</w:t>
      </w:r>
      <w:r w:rsidR="00035776" w:rsidRPr="00275AA0">
        <w:rPr>
          <w:lang w:val="de-DE"/>
        </w:rPr>
        <w:t xml:space="preserve">ür die </w:t>
      </w:r>
      <w:r w:rsidR="00035776" w:rsidRPr="00CD3283">
        <w:rPr>
          <w:lang w:val="de-DE"/>
        </w:rPr>
        <w:t xml:space="preserve">Zukunft: </w:t>
      </w:r>
      <w:r w:rsidR="009A2DE6" w:rsidRPr="00CD3283">
        <w:rPr>
          <w:lang w:val="de-DE"/>
        </w:rPr>
        <w:t>Dreifamilienhaus</w:t>
      </w:r>
      <w:r w:rsidR="00035776" w:rsidRPr="00CD3283">
        <w:rPr>
          <w:lang w:val="de-DE"/>
        </w:rPr>
        <w:t>-Neubau</w:t>
      </w:r>
      <w:r w:rsidR="00035776" w:rsidRPr="00275AA0">
        <w:rPr>
          <w:lang w:val="de-DE"/>
        </w:rPr>
        <w:t xml:space="preserve"> </w:t>
      </w:r>
    </w:p>
    <w:p w14:paraId="43F596CD" w14:textId="5C1FAF2D" w:rsidR="006F6C0E" w:rsidRPr="00275AA0" w:rsidRDefault="00EB2132" w:rsidP="00C9504F">
      <w:pPr>
        <w:pStyle w:val="Kopfzeile"/>
        <w:rPr>
          <w:sz w:val="24"/>
          <w:szCs w:val="24"/>
          <w:lang w:eastAsia="de-DE" w:bidi="ar-SA"/>
        </w:rPr>
      </w:pPr>
      <w:r w:rsidRPr="2B074E15">
        <w:rPr>
          <w:sz w:val="24"/>
          <w:szCs w:val="24"/>
          <w:lang w:eastAsia="de-DE" w:bidi="ar-SA"/>
        </w:rPr>
        <w:t>Sanitärinstallation</w:t>
      </w:r>
      <w:r w:rsidR="00CD4232" w:rsidRPr="2B074E15">
        <w:rPr>
          <w:sz w:val="24"/>
          <w:szCs w:val="24"/>
          <w:lang w:eastAsia="de-DE" w:bidi="ar-SA"/>
        </w:rPr>
        <w:t xml:space="preserve"> </w:t>
      </w:r>
      <w:r w:rsidR="00EE1ABC" w:rsidRPr="2B074E15">
        <w:rPr>
          <w:sz w:val="24"/>
          <w:szCs w:val="24"/>
          <w:lang w:eastAsia="de-DE" w:bidi="ar-SA"/>
        </w:rPr>
        <w:t xml:space="preserve">mit Unterstützung </w:t>
      </w:r>
      <w:r w:rsidR="009A2DE6" w:rsidRPr="2B074E15">
        <w:rPr>
          <w:sz w:val="24"/>
          <w:szCs w:val="24"/>
          <w:lang w:eastAsia="de-DE" w:bidi="ar-SA"/>
        </w:rPr>
        <w:t>von Geberit</w:t>
      </w:r>
    </w:p>
    <w:p w14:paraId="30DDB1A5" w14:textId="0D24BFFE" w:rsidR="00922B14" w:rsidRPr="00275AA0" w:rsidRDefault="006F6C0E" w:rsidP="00C9504F">
      <w:pPr>
        <w:pStyle w:val="Kopfzeile"/>
      </w:pPr>
      <w:r w:rsidRPr="00275AA0">
        <w:rPr>
          <w:sz w:val="24"/>
          <w:szCs w:val="24"/>
          <w:lang w:eastAsia="de-DE" w:bidi="ar-SA"/>
        </w:rPr>
        <w:br/>
      </w:r>
      <w:r w:rsidR="00B4524F" w:rsidRPr="00275AA0">
        <w:rPr>
          <w:rStyle w:val="Hervorhebung"/>
        </w:rPr>
        <w:t xml:space="preserve">Geberit </w:t>
      </w:r>
      <w:r w:rsidR="005B491D" w:rsidRPr="00275AA0">
        <w:rPr>
          <w:rStyle w:val="Hervorhebung"/>
        </w:rPr>
        <w:t>Vertriebs GmbH</w:t>
      </w:r>
      <w:r w:rsidR="00B4524F" w:rsidRPr="00275AA0">
        <w:rPr>
          <w:rStyle w:val="Hervorhebung"/>
        </w:rPr>
        <w:t xml:space="preserve">, </w:t>
      </w:r>
      <w:r w:rsidR="005B491D" w:rsidRPr="00275AA0">
        <w:rPr>
          <w:rStyle w:val="Hervorhebung"/>
        </w:rPr>
        <w:t>Pfullendorf</w:t>
      </w:r>
      <w:r w:rsidR="009D26F0" w:rsidRPr="00275AA0">
        <w:rPr>
          <w:rStyle w:val="Hervorhebung"/>
        </w:rPr>
        <w:t xml:space="preserve">, </w:t>
      </w:r>
      <w:r w:rsidR="001736D6">
        <w:rPr>
          <w:rStyle w:val="Hervorhebung"/>
        </w:rPr>
        <w:t>Mai</w:t>
      </w:r>
      <w:r w:rsidR="009C0429" w:rsidRPr="00275AA0">
        <w:rPr>
          <w:rStyle w:val="Hervorhebung"/>
        </w:rPr>
        <w:t xml:space="preserve"> 202</w:t>
      </w:r>
      <w:r w:rsidR="001736D6">
        <w:rPr>
          <w:rStyle w:val="Hervorhebung"/>
        </w:rPr>
        <w:t>4</w:t>
      </w:r>
    </w:p>
    <w:p w14:paraId="6C1F23F7" w14:textId="3B565C5D" w:rsidR="006F6C0E" w:rsidRPr="00324AF6" w:rsidRDefault="0056100E" w:rsidP="1ECFA4EB">
      <w:pPr>
        <w:pStyle w:val="default"/>
        <w:spacing w:before="0" w:beforeAutospacing="0" w:after="0" w:afterAutospacing="0" w:line="320" w:lineRule="exact"/>
        <w:rPr>
          <w:rFonts w:ascii="Arial" w:hAnsi="Arial" w:cs="Arial"/>
          <w:b/>
          <w:bCs/>
          <w:sz w:val="20"/>
          <w:szCs w:val="20"/>
          <w:lang w:eastAsia="en-US" w:bidi="en-US"/>
        </w:rPr>
      </w:pPr>
      <w:r w:rsidRPr="001736D6">
        <w:rPr>
          <w:rFonts w:ascii="Arial" w:hAnsi="Arial" w:cs="Arial"/>
          <w:b/>
          <w:bCs/>
          <w:sz w:val="20"/>
          <w:szCs w:val="20"/>
          <w:lang w:eastAsia="en-US" w:bidi="en-US"/>
        </w:rPr>
        <w:t xml:space="preserve">In Salem </w:t>
      </w:r>
      <w:r w:rsidR="002E195D" w:rsidRPr="001736D6">
        <w:rPr>
          <w:rFonts w:ascii="Arial" w:hAnsi="Arial" w:cs="Arial"/>
          <w:b/>
          <w:bCs/>
          <w:sz w:val="20"/>
          <w:szCs w:val="20"/>
          <w:lang w:eastAsia="en-US" w:bidi="en-US"/>
        </w:rPr>
        <w:t>ist</w:t>
      </w:r>
      <w:r w:rsidRPr="001736D6">
        <w:rPr>
          <w:rFonts w:ascii="Arial" w:hAnsi="Arial" w:cs="Arial"/>
          <w:b/>
          <w:bCs/>
          <w:sz w:val="20"/>
          <w:szCs w:val="20"/>
          <w:lang w:eastAsia="en-US" w:bidi="en-US"/>
        </w:rPr>
        <w:t xml:space="preserve"> ein zeitgemäßes Dreifamilienhaus</w:t>
      </w:r>
      <w:r w:rsidR="00A1124C" w:rsidRPr="001736D6">
        <w:rPr>
          <w:rFonts w:ascii="Arial" w:hAnsi="Arial" w:cs="Arial"/>
          <w:b/>
          <w:bCs/>
          <w:sz w:val="20"/>
          <w:szCs w:val="20"/>
          <w:lang w:eastAsia="en-US" w:bidi="en-US"/>
        </w:rPr>
        <w:t xml:space="preserve"> entstanden</w:t>
      </w:r>
      <w:r w:rsidR="00DE3740" w:rsidRPr="001736D6">
        <w:rPr>
          <w:rFonts w:ascii="Arial" w:hAnsi="Arial" w:cs="Arial"/>
          <w:b/>
          <w:bCs/>
          <w:sz w:val="20"/>
          <w:szCs w:val="20"/>
          <w:lang w:eastAsia="en-US" w:bidi="en-US"/>
        </w:rPr>
        <w:t>.</w:t>
      </w:r>
      <w:r w:rsidRPr="001736D6">
        <w:rPr>
          <w:rFonts w:ascii="Arial" w:hAnsi="Arial" w:cs="Arial"/>
          <w:b/>
          <w:bCs/>
          <w:sz w:val="20"/>
          <w:szCs w:val="20"/>
          <w:lang w:eastAsia="en-US" w:bidi="en-US"/>
        </w:rPr>
        <w:t xml:space="preserve"> </w:t>
      </w:r>
      <w:r w:rsidR="00987BB8" w:rsidRPr="001736D6">
        <w:rPr>
          <w:rFonts w:ascii="Arial" w:hAnsi="Arial" w:cs="Arial"/>
          <w:b/>
          <w:bCs/>
          <w:sz w:val="20"/>
          <w:szCs w:val="20"/>
          <w:lang w:eastAsia="en-US" w:bidi="en-US"/>
        </w:rPr>
        <w:t xml:space="preserve">Dabei </w:t>
      </w:r>
      <w:r w:rsidR="00A1124C" w:rsidRPr="001736D6">
        <w:rPr>
          <w:rFonts w:ascii="Arial" w:hAnsi="Arial" w:cs="Arial"/>
          <w:b/>
          <w:bCs/>
          <w:sz w:val="20"/>
          <w:szCs w:val="20"/>
          <w:lang w:eastAsia="en-US" w:bidi="en-US"/>
        </w:rPr>
        <w:t xml:space="preserve">wollte </w:t>
      </w:r>
      <w:r w:rsidR="00987BB8" w:rsidRPr="001736D6">
        <w:rPr>
          <w:rFonts w:ascii="Arial" w:hAnsi="Arial" w:cs="Arial"/>
          <w:b/>
          <w:bCs/>
          <w:sz w:val="20"/>
          <w:szCs w:val="20"/>
          <w:lang w:eastAsia="en-US" w:bidi="en-US"/>
        </w:rPr>
        <w:t xml:space="preserve">der Bauherr nicht nur modernen Wohnraum schaffen, sondern auch eine nachhaltige Kapitalanlage für </w:t>
      </w:r>
      <w:r w:rsidR="00A172EE" w:rsidRPr="001736D6">
        <w:rPr>
          <w:rFonts w:ascii="Arial" w:hAnsi="Arial" w:cs="Arial"/>
          <w:b/>
          <w:bCs/>
          <w:sz w:val="20"/>
          <w:szCs w:val="20"/>
          <w:lang w:eastAsia="en-US" w:bidi="en-US"/>
        </w:rPr>
        <w:t>seine</w:t>
      </w:r>
      <w:r w:rsidR="00987BB8" w:rsidRPr="001736D6">
        <w:rPr>
          <w:rFonts w:ascii="Arial" w:hAnsi="Arial" w:cs="Arial"/>
          <w:b/>
          <w:bCs/>
          <w:sz w:val="20"/>
          <w:szCs w:val="20"/>
          <w:lang w:eastAsia="en-US" w:bidi="en-US"/>
        </w:rPr>
        <w:t xml:space="preserve"> Zukunft. </w:t>
      </w:r>
      <w:r w:rsidR="00672270" w:rsidRPr="001736D6">
        <w:rPr>
          <w:rStyle w:val="normaltextrun"/>
          <w:rFonts w:ascii="Arial" w:hAnsi="Arial" w:cs="Arial"/>
          <w:b/>
          <w:bCs/>
          <w:color w:val="000000"/>
          <w:sz w:val="20"/>
          <w:szCs w:val="20"/>
          <w:bdr w:val="none" w:sz="0" w:space="0" w:color="auto" w:frame="1"/>
        </w:rPr>
        <w:t xml:space="preserve">Seine Anforderungen </w:t>
      </w:r>
      <w:r w:rsidR="00987BB8" w:rsidRPr="001736D6">
        <w:rPr>
          <w:rStyle w:val="normaltextrun"/>
          <w:rFonts w:ascii="Arial" w:hAnsi="Arial" w:cs="Arial"/>
          <w:b/>
          <w:bCs/>
          <w:color w:val="000000"/>
          <w:sz w:val="20"/>
          <w:szCs w:val="20"/>
          <w:bdr w:val="none" w:sz="0" w:space="0" w:color="auto" w:frame="1"/>
        </w:rPr>
        <w:t xml:space="preserve">an das Projekt </w:t>
      </w:r>
      <w:r w:rsidR="000B7A1C" w:rsidRPr="001736D6">
        <w:rPr>
          <w:rStyle w:val="normaltextrun"/>
          <w:rFonts w:ascii="Arial" w:hAnsi="Arial" w:cs="Arial"/>
          <w:b/>
          <w:bCs/>
          <w:color w:val="000000"/>
          <w:sz w:val="20"/>
          <w:szCs w:val="20"/>
          <w:bdr w:val="none" w:sz="0" w:space="0" w:color="auto" w:frame="1"/>
        </w:rPr>
        <w:t xml:space="preserve">waren klar: </w:t>
      </w:r>
      <w:r w:rsidR="00A172EE" w:rsidRPr="001736D6">
        <w:rPr>
          <w:rStyle w:val="normaltextrun"/>
          <w:rFonts w:ascii="Arial" w:hAnsi="Arial" w:cs="Arial"/>
          <w:b/>
          <w:bCs/>
          <w:color w:val="000000"/>
          <w:sz w:val="20"/>
          <w:szCs w:val="20"/>
          <w:bdr w:val="none" w:sz="0" w:space="0" w:color="auto" w:frame="1"/>
        </w:rPr>
        <w:t xml:space="preserve">Während des </w:t>
      </w:r>
      <w:r w:rsidR="00436FD9" w:rsidRPr="001736D6">
        <w:rPr>
          <w:rStyle w:val="normaltextrun"/>
          <w:rFonts w:ascii="Arial" w:hAnsi="Arial" w:cs="Arial"/>
          <w:b/>
          <w:bCs/>
          <w:color w:val="000000"/>
          <w:sz w:val="20"/>
          <w:szCs w:val="20"/>
          <w:bdr w:val="none" w:sz="0" w:space="0" w:color="auto" w:frame="1"/>
        </w:rPr>
        <w:t xml:space="preserve">gesamten </w:t>
      </w:r>
      <w:r w:rsidR="00A172EE" w:rsidRPr="001736D6">
        <w:rPr>
          <w:rStyle w:val="normaltextrun"/>
          <w:rFonts w:ascii="Arial" w:hAnsi="Arial" w:cs="Arial"/>
          <w:b/>
          <w:bCs/>
          <w:color w:val="000000"/>
          <w:sz w:val="20"/>
          <w:szCs w:val="20"/>
          <w:bdr w:val="none" w:sz="0" w:space="0" w:color="auto" w:frame="1"/>
        </w:rPr>
        <w:t>Bauprojektes</w:t>
      </w:r>
      <w:r w:rsidR="00672270" w:rsidRPr="001736D6">
        <w:rPr>
          <w:rStyle w:val="normaltextrun"/>
          <w:rFonts w:ascii="Arial" w:hAnsi="Arial" w:cs="Arial"/>
          <w:b/>
          <w:bCs/>
          <w:color w:val="000000"/>
          <w:sz w:val="20"/>
          <w:szCs w:val="20"/>
          <w:bdr w:val="none" w:sz="0" w:space="0" w:color="auto" w:frame="1"/>
        </w:rPr>
        <w:t xml:space="preserve"> sollten</w:t>
      </w:r>
      <w:r w:rsidR="000320DF" w:rsidRPr="001736D6">
        <w:rPr>
          <w:rStyle w:val="normaltextrun"/>
          <w:rFonts w:ascii="Arial" w:hAnsi="Arial" w:cs="Arial"/>
          <w:b/>
          <w:bCs/>
          <w:color w:val="000000"/>
          <w:sz w:val="20"/>
          <w:szCs w:val="20"/>
          <w:bdr w:val="none" w:sz="0" w:space="0" w:color="auto" w:frame="1"/>
        </w:rPr>
        <w:t xml:space="preserve"> </w:t>
      </w:r>
      <w:r w:rsidR="00436FD9" w:rsidRPr="001736D6">
        <w:rPr>
          <w:rFonts w:ascii="Arial" w:hAnsi="Arial" w:cs="Arial"/>
          <w:b/>
          <w:bCs/>
          <w:sz w:val="20"/>
          <w:szCs w:val="20"/>
          <w:lang w:eastAsia="en-US" w:bidi="en-US"/>
        </w:rPr>
        <w:t>hochwertige</w:t>
      </w:r>
      <w:r w:rsidR="00672270" w:rsidRPr="001736D6">
        <w:rPr>
          <w:rFonts w:ascii="Arial" w:hAnsi="Arial" w:cs="Arial"/>
          <w:b/>
          <w:bCs/>
          <w:sz w:val="20"/>
          <w:szCs w:val="20"/>
          <w:lang w:eastAsia="en-US" w:bidi="en-US"/>
        </w:rPr>
        <w:t xml:space="preserve"> und langlebige Produkte</w:t>
      </w:r>
      <w:r w:rsidR="005E0C17" w:rsidRPr="001736D6">
        <w:rPr>
          <w:rFonts w:ascii="Arial" w:hAnsi="Arial" w:cs="Arial"/>
          <w:b/>
          <w:bCs/>
          <w:sz w:val="20"/>
          <w:szCs w:val="20"/>
          <w:lang w:eastAsia="en-US" w:bidi="en-US"/>
        </w:rPr>
        <w:t xml:space="preserve"> </w:t>
      </w:r>
      <w:r w:rsidR="00672270" w:rsidRPr="001736D6">
        <w:rPr>
          <w:rFonts w:ascii="Arial" w:hAnsi="Arial" w:cs="Arial"/>
          <w:b/>
          <w:bCs/>
          <w:sz w:val="20"/>
          <w:szCs w:val="20"/>
          <w:lang w:eastAsia="en-US" w:bidi="en-US"/>
        </w:rPr>
        <w:t>verbaut werden</w:t>
      </w:r>
      <w:r w:rsidR="005E0C17" w:rsidRPr="001736D6">
        <w:rPr>
          <w:rFonts w:ascii="Arial" w:hAnsi="Arial" w:cs="Arial"/>
          <w:b/>
          <w:bCs/>
          <w:sz w:val="20"/>
          <w:szCs w:val="20"/>
          <w:lang w:eastAsia="en-US" w:bidi="en-US"/>
        </w:rPr>
        <w:t>.</w:t>
      </w:r>
      <w:r w:rsidR="000B7A1C" w:rsidRPr="001736D6">
        <w:rPr>
          <w:rFonts w:ascii="Arial" w:hAnsi="Arial" w:cs="Arial"/>
          <w:b/>
          <w:bCs/>
          <w:color w:val="000000"/>
          <w:sz w:val="20"/>
          <w:szCs w:val="20"/>
        </w:rPr>
        <w:t xml:space="preserve"> Im Sanitärbereich war die Wahl für alle Baubeteiligten </w:t>
      </w:r>
      <w:r w:rsidR="00987BB8" w:rsidRPr="001736D6">
        <w:rPr>
          <w:rFonts w:ascii="Arial" w:hAnsi="Arial" w:cs="Arial"/>
          <w:b/>
          <w:bCs/>
          <w:color w:val="000000"/>
          <w:sz w:val="20"/>
          <w:szCs w:val="20"/>
        </w:rPr>
        <w:t xml:space="preserve">deshalb </w:t>
      </w:r>
      <w:r w:rsidR="110B770B" w:rsidRPr="001736D6">
        <w:rPr>
          <w:rFonts w:ascii="Arial" w:hAnsi="Arial" w:cs="Arial"/>
          <w:b/>
          <w:bCs/>
          <w:color w:val="000000"/>
          <w:sz w:val="20"/>
          <w:szCs w:val="20"/>
        </w:rPr>
        <w:t>eindeutig</w:t>
      </w:r>
      <w:r w:rsidR="000B7A1C" w:rsidRPr="001736D6">
        <w:rPr>
          <w:rFonts w:ascii="Arial" w:hAnsi="Arial" w:cs="Arial"/>
          <w:b/>
          <w:bCs/>
          <w:color w:val="000000"/>
          <w:sz w:val="20"/>
          <w:szCs w:val="20"/>
        </w:rPr>
        <w:t>: Geberit.</w:t>
      </w:r>
      <w:r w:rsidR="00DF1419" w:rsidRPr="001736D6">
        <w:rPr>
          <w:rFonts w:ascii="Arial" w:hAnsi="Arial" w:cs="Arial"/>
          <w:b/>
          <w:bCs/>
          <w:color w:val="000000"/>
          <w:sz w:val="20"/>
          <w:szCs w:val="20"/>
        </w:rPr>
        <w:t xml:space="preserve"> </w:t>
      </w:r>
      <w:r w:rsidR="00436FD9" w:rsidRPr="001736D6">
        <w:rPr>
          <w:rFonts w:ascii="Arial" w:hAnsi="Arial" w:cs="Arial"/>
          <w:b/>
          <w:bCs/>
          <w:color w:val="000000"/>
          <w:sz w:val="20"/>
          <w:szCs w:val="20"/>
        </w:rPr>
        <w:t>Für die Zukunft gerüstet ist der Neubau durch die Wärmepumpe</w:t>
      </w:r>
      <w:r w:rsidR="004C24E7" w:rsidRPr="001736D6">
        <w:rPr>
          <w:rFonts w:ascii="Arial" w:hAnsi="Arial" w:cs="Arial"/>
          <w:b/>
          <w:bCs/>
          <w:color w:val="000000"/>
          <w:sz w:val="20"/>
          <w:szCs w:val="20"/>
        </w:rPr>
        <w:t xml:space="preserve">, aber auch mit der überlegten </w:t>
      </w:r>
      <w:r w:rsidR="005B1AC6" w:rsidRPr="001736D6">
        <w:rPr>
          <w:rFonts w:ascii="Arial" w:hAnsi="Arial" w:cs="Arial"/>
          <w:b/>
          <w:bCs/>
          <w:color w:val="000000"/>
          <w:sz w:val="20"/>
          <w:szCs w:val="20"/>
        </w:rPr>
        <w:t xml:space="preserve">Gestaltung und Ausstattung der </w:t>
      </w:r>
      <w:proofErr w:type="spellStart"/>
      <w:r w:rsidR="005B1AC6" w:rsidRPr="001736D6">
        <w:rPr>
          <w:rFonts w:ascii="Arial" w:hAnsi="Arial" w:cs="Arial"/>
          <w:b/>
          <w:bCs/>
          <w:color w:val="000000"/>
          <w:sz w:val="20"/>
          <w:szCs w:val="20"/>
        </w:rPr>
        <w:t>Badräume</w:t>
      </w:r>
      <w:proofErr w:type="spellEnd"/>
      <w:r w:rsidR="005B1AC6" w:rsidRPr="001736D6">
        <w:rPr>
          <w:rFonts w:ascii="Arial" w:hAnsi="Arial" w:cs="Arial"/>
          <w:b/>
          <w:bCs/>
          <w:color w:val="000000"/>
          <w:sz w:val="20"/>
          <w:szCs w:val="20"/>
        </w:rPr>
        <w:t>.</w:t>
      </w:r>
      <w:r w:rsidR="00436FD9" w:rsidRPr="1ECFA4EB">
        <w:rPr>
          <w:rFonts w:ascii="Arial" w:hAnsi="Arial" w:cs="Arial"/>
          <w:b/>
          <w:bCs/>
          <w:color w:val="000000"/>
          <w:sz w:val="20"/>
          <w:szCs w:val="20"/>
        </w:rPr>
        <w:t xml:space="preserve"> </w:t>
      </w:r>
    </w:p>
    <w:p w14:paraId="6F15DECE" w14:textId="77777777" w:rsidR="0056100E" w:rsidRPr="00324AF6" w:rsidRDefault="0056100E" w:rsidP="00606882">
      <w:pPr>
        <w:pStyle w:val="default"/>
        <w:spacing w:before="0" w:beforeAutospacing="0" w:after="0" w:afterAutospacing="0" w:line="320" w:lineRule="exact"/>
        <w:rPr>
          <w:rFonts w:ascii="Arial" w:hAnsi="Arial" w:cs="Arial"/>
          <w:b/>
          <w:bCs/>
          <w:sz w:val="20"/>
          <w:szCs w:val="22"/>
          <w:lang w:eastAsia="en-US" w:bidi="en-US"/>
        </w:rPr>
      </w:pPr>
    </w:p>
    <w:p w14:paraId="28BE2CAC" w14:textId="5352D269" w:rsidR="000238DB" w:rsidRPr="00175917" w:rsidRDefault="00AE622A" w:rsidP="2B074E15">
      <w:pPr>
        <w:rPr>
          <w:lang w:eastAsia="de-DE" w:bidi="ar-SA"/>
        </w:rPr>
      </w:pPr>
      <w:r w:rsidRPr="00324AF6">
        <w:rPr>
          <w:lang w:eastAsia="de-DE" w:bidi="ar-SA"/>
        </w:rPr>
        <w:t xml:space="preserve">Im März 2022 begann die Verwirklichung </w:t>
      </w:r>
      <w:r w:rsidR="0098217C" w:rsidRPr="00324AF6">
        <w:rPr>
          <w:lang w:eastAsia="de-DE" w:bidi="ar-SA"/>
        </w:rPr>
        <w:t>des Projekts</w:t>
      </w:r>
      <w:r w:rsidR="00E917A0" w:rsidRPr="00324AF6">
        <w:rPr>
          <w:lang w:eastAsia="de-DE" w:bidi="ar-SA"/>
        </w:rPr>
        <w:t xml:space="preserve"> nach den Vorstellungen </w:t>
      </w:r>
      <w:r w:rsidRPr="00324AF6">
        <w:rPr>
          <w:lang w:eastAsia="de-DE" w:bidi="ar-SA"/>
        </w:rPr>
        <w:t>des Bauherrn: zeitgemäße</w:t>
      </w:r>
      <w:r w:rsidR="00794B04" w:rsidRPr="00324AF6">
        <w:rPr>
          <w:lang w:eastAsia="de-DE" w:bidi="ar-SA"/>
        </w:rPr>
        <w:t>n</w:t>
      </w:r>
      <w:r w:rsidRPr="00324AF6">
        <w:rPr>
          <w:lang w:eastAsia="de-DE" w:bidi="ar-SA"/>
        </w:rPr>
        <w:t xml:space="preserve"> Wo</w:t>
      </w:r>
      <w:r w:rsidRPr="000453B9">
        <w:rPr>
          <w:lang w:eastAsia="de-DE" w:bidi="ar-SA"/>
        </w:rPr>
        <w:t>hnraum in Salem</w:t>
      </w:r>
      <w:r w:rsidR="00436FD9" w:rsidRPr="000453B9">
        <w:rPr>
          <w:lang w:eastAsia="de-DE" w:bidi="ar-SA"/>
        </w:rPr>
        <w:t xml:space="preserve">, einer Gemeinde im Bodenseekreis, zu schaffen. </w:t>
      </w:r>
      <w:r w:rsidR="00511176" w:rsidRPr="000453B9">
        <w:rPr>
          <w:lang w:eastAsia="de-DE" w:bidi="ar-SA"/>
        </w:rPr>
        <w:t>Das Bauvorhaben,</w:t>
      </w:r>
      <w:r w:rsidRPr="000453B9">
        <w:rPr>
          <w:lang w:eastAsia="de-DE" w:bidi="ar-SA"/>
        </w:rPr>
        <w:t xml:space="preserve"> das in enger Kooperation mit der Moog GmbH Heizungsbau realisiert wurde, startete mit dem Teilabriss eines Bestandsgebäudes, gefolgt</w:t>
      </w:r>
      <w:r w:rsidRPr="2B074E15">
        <w:rPr>
          <w:lang w:eastAsia="de-DE" w:bidi="ar-SA"/>
        </w:rPr>
        <w:t xml:space="preserve"> von der Errichtung </w:t>
      </w:r>
      <w:r w:rsidR="00511176" w:rsidRPr="2B074E15">
        <w:rPr>
          <w:lang w:eastAsia="de-DE" w:bidi="ar-SA"/>
        </w:rPr>
        <w:t>eines modernen</w:t>
      </w:r>
      <w:r w:rsidRPr="2B074E15">
        <w:rPr>
          <w:lang w:eastAsia="de-DE" w:bidi="ar-SA"/>
        </w:rPr>
        <w:t xml:space="preserve"> Dreifamilienhauses. Von Anfang an war es ein zentrales Anliegen des Bauherrn, auf regionale Partner zu setzen –</w:t>
      </w:r>
      <w:r w:rsidR="00511176" w:rsidRPr="2B074E15">
        <w:rPr>
          <w:lang w:eastAsia="de-DE" w:bidi="ar-SA"/>
        </w:rPr>
        <w:t xml:space="preserve"> </w:t>
      </w:r>
      <w:r w:rsidRPr="2B074E15">
        <w:rPr>
          <w:lang w:eastAsia="de-DE" w:bidi="ar-SA"/>
        </w:rPr>
        <w:t xml:space="preserve">dieses Engagement zieht sich wie ein roter Faden durch </w:t>
      </w:r>
      <w:r w:rsidR="00436FD9" w:rsidRPr="2B074E15">
        <w:rPr>
          <w:lang w:eastAsia="de-DE" w:bidi="ar-SA"/>
        </w:rPr>
        <w:t>alle Facetten</w:t>
      </w:r>
      <w:r w:rsidRPr="2B074E15">
        <w:rPr>
          <w:lang w:eastAsia="de-DE" w:bidi="ar-SA"/>
        </w:rPr>
        <w:t xml:space="preserve"> des Neubaus. Eine der drei Wohneinheiten hat der Bauherr seit </w:t>
      </w:r>
      <w:r w:rsidR="00436FD9" w:rsidRPr="2B074E15">
        <w:rPr>
          <w:lang w:eastAsia="de-DE" w:bidi="ar-SA"/>
        </w:rPr>
        <w:t>der</w:t>
      </w:r>
      <w:r w:rsidRPr="2B074E15">
        <w:rPr>
          <w:lang w:eastAsia="de-DE" w:bidi="ar-SA"/>
        </w:rPr>
        <w:t xml:space="preserve"> Fertigstellung im Juni </w:t>
      </w:r>
      <w:r w:rsidR="009A298B" w:rsidRPr="2B074E15">
        <w:rPr>
          <w:lang w:eastAsia="de-DE" w:bidi="ar-SA"/>
        </w:rPr>
        <w:t>202</w:t>
      </w:r>
      <w:r w:rsidR="00033051" w:rsidRPr="2B074E15">
        <w:rPr>
          <w:lang w:eastAsia="de-DE" w:bidi="ar-SA"/>
        </w:rPr>
        <w:t xml:space="preserve">3 </w:t>
      </w:r>
      <w:r w:rsidRPr="2B074E15">
        <w:rPr>
          <w:lang w:eastAsia="de-DE" w:bidi="ar-SA"/>
        </w:rPr>
        <w:t xml:space="preserve">selbst bezogen, die </w:t>
      </w:r>
      <w:r w:rsidR="00436FD9" w:rsidRPr="2B074E15">
        <w:rPr>
          <w:lang w:eastAsia="de-DE" w:bidi="ar-SA"/>
        </w:rPr>
        <w:t>beiden anderen</w:t>
      </w:r>
      <w:r w:rsidRPr="2B074E15">
        <w:rPr>
          <w:lang w:eastAsia="de-DE" w:bidi="ar-SA"/>
        </w:rPr>
        <w:t xml:space="preserve"> </w:t>
      </w:r>
      <w:r w:rsidR="00511176" w:rsidRPr="2B074E15">
        <w:rPr>
          <w:lang w:eastAsia="de-DE" w:bidi="ar-SA"/>
        </w:rPr>
        <w:t xml:space="preserve">werden </w:t>
      </w:r>
      <w:r w:rsidRPr="2B074E15">
        <w:rPr>
          <w:lang w:eastAsia="de-DE" w:bidi="ar-SA"/>
        </w:rPr>
        <w:t>von Mietern bewohnt.</w:t>
      </w:r>
      <w:r w:rsidR="00096717">
        <w:rPr>
          <w:szCs w:val="20"/>
          <w:lang w:eastAsia="de-DE" w:bidi="ar-SA"/>
        </w:rPr>
        <w:br/>
      </w:r>
      <w:r w:rsidR="00DA1C10" w:rsidRPr="00CC2B1C">
        <w:rPr>
          <w:rStyle w:val="normaltextrun"/>
          <w:color w:val="000000"/>
          <w:shd w:val="clear" w:color="auto" w:fill="FFFFFF"/>
        </w:rPr>
        <w:br/>
      </w:r>
      <w:r w:rsidR="00906BD6" w:rsidRPr="00CC2B1C">
        <w:rPr>
          <w:rStyle w:val="normaltextrun"/>
          <w:b/>
          <w:bCs/>
          <w:color w:val="000000"/>
          <w:shd w:val="clear" w:color="auto" w:fill="FFFFFF"/>
        </w:rPr>
        <w:t xml:space="preserve">Effizienz und Qualität bei der </w:t>
      </w:r>
      <w:proofErr w:type="gramStart"/>
      <w:r w:rsidR="001816C2">
        <w:rPr>
          <w:rStyle w:val="normaltextrun"/>
          <w:b/>
          <w:bCs/>
          <w:color w:val="000000"/>
          <w:shd w:val="clear" w:color="auto" w:fill="FFFFFF"/>
        </w:rPr>
        <w:t>Materialwahl</w:t>
      </w:r>
      <w:proofErr w:type="gramEnd"/>
      <w:r w:rsidR="00F312C7" w:rsidRPr="00CC2B1C">
        <w:rPr>
          <w:b/>
          <w:bCs/>
        </w:rPr>
        <w:br/>
      </w:r>
      <w:r w:rsidR="006D6903" w:rsidRPr="001736D6">
        <w:t>Weil</w:t>
      </w:r>
      <w:r w:rsidR="000238DB" w:rsidRPr="001736D6">
        <w:t xml:space="preserve"> das Dreifamilienhaus </w:t>
      </w:r>
      <w:r w:rsidR="006D6903" w:rsidRPr="001736D6">
        <w:t>als</w:t>
      </w:r>
      <w:r w:rsidR="000238DB" w:rsidRPr="001736D6">
        <w:t xml:space="preserve"> langfristige Kapitalanlage </w:t>
      </w:r>
      <w:r w:rsidR="006D6903" w:rsidRPr="001736D6">
        <w:t>konzipiert w</w:t>
      </w:r>
      <w:r w:rsidR="729E2638" w:rsidRPr="001736D6">
        <w:t>u</w:t>
      </w:r>
      <w:r w:rsidR="006D6903" w:rsidRPr="001736D6">
        <w:t>r</w:t>
      </w:r>
      <w:r w:rsidR="729E2638" w:rsidRPr="001736D6">
        <w:t>de</w:t>
      </w:r>
      <w:r w:rsidR="000238DB" w:rsidRPr="001736D6">
        <w:t xml:space="preserve">, stand von </w:t>
      </w:r>
      <w:r w:rsidR="28A3412D" w:rsidRPr="001736D6">
        <w:t xml:space="preserve">Anfang </w:t>
      </w:r>
      <w:r w:rsidR="000238DB" w:rsidRPr="001736D6">
        <w:t xml:space="preserve">an </w:t>
      </w:r>
      <w:r w:rsidR="004406DC" w:rsidRPr="001736D6">
        <w:t>eine optimale Planung im Fokus.</w:t>
      </w:r>
      <w:r w:rsidR="000238DB" w:rsidRPr="001736D6">
        <w:t xml:space="preserve"> Im </w:t>
      </w:r>
      <w:r w:rsidR="003D63B8">
        <w:t>Sanitärbereich</w:t>
      </w:r>
      <w:r w:rsidR="00B77A3B">
        <w:t xml:space="preserve"> </w:t>
      </w:r>
      <w:r w:rsidR="000238DB" w:rsidRPr="001736D6">
        <w:t>bedeutete dies, das</w:t>
      </w:r>
      <w:r w:rsidR="2E45DC8C" w:rsidRPr="001736D6">
        <w:t>s sämtliche Bäder</w:t>
      </w:r>
      <w:r w:rsidR="000238DB" w:rsidRPr="001736D6">
        <w:t xml:space="preserve"> und Gäste</w:t>
      </w:r>
      <w:r w:rsidR="6FE7F09B" w:rsidRPr="001736D6">
        <w:t xml:space="preserve">-WCs </w:t>
      </w:r>
      <w:r w:rsidR="000238DB" w:rsidRPr="001736D6">
        <w:t xml:space="preserve">in allen drei </w:t>
      </w:r>
      <w:r w:rsidR="002340D4" w:rsidRPr="001736D6">
        <w:t xml:space="preserve">Geschossen </w:t>
      </w:r>
      <w:r w:rsidR="000238DB" w:rsidRPr="001736D6">
        <w:t>direkt übereinander geplant wurden</w:t>
      </w:r>
      <w:r w:rsidR="002340D4" w:rsidRPr="001736D6">
        <w:t>.</w:t>
      </w:r>
      <w:r w:rsidR="000238DB" w:rsidRPr="001736D6">
        <w:t xml:space="preserve"> </w:t>
      </w:r>
      <w:r w:rsidR="00436FD9" w:rsidRPr="001736D6">
        <w:t>So gelang eine effiziente Planung der Fallleitungen und Steigstränge ohne Versatz.</w:t>
      </w:r>
      <w:r w:rsidR="000320DF" w:rsidRPr="001736D6">
        <w:t xml:space="preserve"> </w:t>
      </w:r>
      <w:r w:rsidR="5262C2A6" w:rsidRPr="001736D6">
        <w:t>Auch die Qualität und vor allem die Langlebigkeit der eingesetzten Produkte waren von zentraler Bedeutung</w:t>
      </w:r>
      <w:r w:rsidR="000238DB" w:rsidRPr="001736D6">
        <w:t xml:space="preserve">. Als regionaler </w:t>
      </w:r>
      <w:r w:rsidR="000320DF" w:rsidRPr="001736D6">
        <w:t xml:space="preserve">Anbieter </w:t>
      </w:r>
      <w:r w:rsidR="000238DB" w:rsidRPr="001736D6">
        <w:t xml:space="preserve">und bedeutender Arbeitgeber in der Region überzeugte Geberit </w:t>
      </w:r>
      <w:r w:rsidR="0050417C" w:rsidRPr="001736D6">
        <w:t xml:space="preserve">bei </w:t>
      </w:r>
      <w:r w:rsidR="000238DB" w:rsidRPr="001736D6">
        <w:t xml:space="preserve">sämtlichen Anforderungen. Der Bauherr erinnert sich gerne an seine </w:t>
      </w:r>
      <w:r w:rsidR="006D6903" w:rsidRPr="001736D6">
        <w:t xml:space="preserve">guten </w:t>
      </w:r>
      <w:r w:rsidR="000238DB" w:rsidRPr="001736D6">
        <w:t xml:space="preserve">Erfahrungen: </w:t>
      </w:r>
      <w:r w:rsidR="009E1F96">
        <w:t>„</w:t>
      </w:r>
      <w:r w:rsidR="000238DB" w:rsidRPr="001736D6">
        <w:t>Ich hatte bereits früh Gelegenheit, die Qualität der Geberit</w:t>
      </w:r>
      <w:r w:rsidR="0050417C" w:rsidRPr="001736D6">
        <w:t xml:space="preserve"> </w:t>
      </w:r>
      <w:r w:rsidR="000238DB" w:rsidRPr="001736D6">
        <w:t xml:space="preserve">Produkte zu schätzen. Ich war ehrlich gesagt erleichtert, dass mein Installateur bei den Leitungen ausschließlich auf </w:t>
      </w:r>
      <w:r w:rsidR="0050417C" w:rsidRPr="001736D6">
        <w:t xml:space="preserve">die </w:t>
      </w:r>
      <w:r w:rsidR="000238DB" w:rsidRPr="001736D6">
        <w:t xml:space="preserve">Produkte </w:t>
      </w:r>
      <w:r w:rsidR="0050417C" w:rsidRPr="001736D6">
        <w:t xml:space="preserve">von Geberit </w:t>
      </w:r>
      <w:r w:rsidR="000238DB" w:rsidRPr="001736D6">
        <w:t>setzte.</w:t>
      </w:r>
      <w:r w:rsidR="009E1F96">
        <w:t>“</w:t>
      </w:r>
      <w:r w:rsidR="000238DB" w:rsidRPr="001736D6">
        <w:t xml:space="preserve"> Auch David Moog ist davon überzeugt, dass die Entscheidung für </w:t>
      </w:r>
      <w:r w:rsidR="0050417C" w:rsidRPr="001736D6">
        <w:t>den Hersteller</w:t>
      </w:r>
      <w:r w:rsidR="000238DB" w:rsidRPr="001736D6">
        <w:t xml:space="preserve"> eine </w:t>
      </w:r>
      <w:r w:rsidR="000B7FD5" w:rsidRPr="001736D6">
        <w:t>„</w:t>
      </w:r>
      <w:r w:rsidR="000238DB" w:rsidRPr="001736D6">
        <w:t>kluge Wahl</w:t>
      </w:r>
      <w:r w:rsidR="000B7FD5" w:rsidRPr="001736D6">
        <w:t>“</w:t>
      </w:r>
      <w:r w:rsidR="000238DB" w:rsidRPr="001736D6">
        <w:t xml:space="preserve"> war.</w:t>
      </w:r>
    </w:p>
    <w:p w14:paraId="22C48672" w14:textId="32F43D6F" w:rsidR="000238DB" w:rsidRPr="00175917" w:rsidRDefault="000238DB" w:rsidP="000238DB">
      <w:r w:rsidRPr="00175917">
        <w:t xml:space="preserve">Um das Dreifamilienhaus auf erneuerbare Energie </w:t>
      </w:r>
      <w:r w:rsidR="009A2DE6" w:rsidRPr="00175917">
        <w:t>auszurichten</w:t>
      </w:r>
      <w:r w:rsidRPr="00175917">
        <w:t xml:space="preserve">, wurde außerdem eine Wärmepumpe mit einem effizienten Wärmespeicher installiert, um den Energiebedarf des Hauses </w:t>
      </w:r>
      <w:r w:rsidR="00C40301" w:rsidRPr="00175917">
        <w:t xml:space="preserve">nachhaltig zu </w:t>
      </w:r>
      <w:r w:rsidRPr="00175917">
        <w:t>decken.</w:t>
      </w:r>
    </w:p>
    <w:p w14:paraId="0AF47B59" w14:textId="532E9BFB" w:rsidR="008549D6" w:rsidRPr="00CC2B1C" w:rsidRDefault="00D11044" w:rsidP="188CFE2B">
      <w:pPr>
        <w:rPr>
          <w:rFonts w:eastAsia="Arial"/>
        </w:rPr>
      </w:pPr>
      <w:r w:rsidRPr="00175917">
        <w:rPr>
          <w:rStyle w:val="normaltextrun"/>
          <w:b/>
          <w:bCs/>
          <w:color w:val="000000"/>
          <w:shd w:val="clear" w:color="auto" w:fill="FFFFFF"/>
        </w:rPr>
        <w:t>Trinkwasserversorgung mit System</w:t>
      </w:r>
      <w:r w:rsidR="00CA61BC" w:rsidRPr="00175917">
        <w:br/>
      </w:r>
      <w:bookmarkStart w:id="1" w:name="_Hlk146035455"/>
      <w:r w:rsidR="006977AC" w:rsidRPr="00175917">
        <w:rPr>
          <w:rFonts w:eastAsia="Arial"/>
        </w:rPr>
        <w:t>Für das zentrale Trinkwasserversorgungssystem fiel d</w:t>
      </w:r>
      <w:r w:rsidR="00323FA8" w:rsidRPr="00175917">
        <w:rPr>
          <w:rFonts w:eastAsia="Arial"/>
        </w:rPr>
        <w:t>ie Wah</w:t>
      </w:r>
      <w:r w:rsidR="006977AC" w:rsidRPr="00175917">
        <w:rPr>
          <w:rFonts w:eastAsia="Arial"/>
        </w:rPr>
        <w:t>l auf</w:t>
      </w:r>
      <w:r w:rsidR="00323FA8" w:rsidRPr="00175917">
        <w:rPr>
          <w:rFonts w:eastAsia="Arial"/>
        </w:rPr>
        <w:t xml:space="preserve"> Geberit </w:t>
      </w:r>
      <w:proofErr w:type="spellStart"/>
      <w:r w:rsidR="00323FA8" w:rsidRPr="00175917">
        <w:rPr>
          <w:rFonts w:eastAsia="Arial"/>
        </w:rPr>
        <w:t>FlowFit</w:t>
      </w:r>
      <w:proofErr w:type="spellEnd"/>
      <w:r w:rsidR="006977AC" w:rsidRPr="00175917">
        <w:rPr>
          <w:rFonts w:eastAsia="Arial"/>
        </w:rPr>
        <w:t xml:space="preserve">. Die Entscheidung </w:t>
      </w:r>
      <w:r w:rsidR="00323FA8" w:rsidRPr="00175917">
        <w:rPr>
          <w:rFonts w:eastAsia="Arial"/>
        </w:rPr>
        <w:t>basierte auf dem Feedback</w:t>
      </w:r>
      <w:r w:rsidR="00323FA8" w:rsidRPr="00CC2B1C">
        <w:rPr>
          <w:rFonts w:eastAsia="Arial"/>
        </w:rPr>
        <w:t xml:space="preserve"> und den Erfahrungen, die David Moog von ehemaligen Kollegen seiner Meisterschule erhalten hatte. </w:t>
      </w:r>
      <w:r w:rsidR="00436FD9" w:rsidRPr="2B074E15">
        <w:rPr>
          <w:rFonts w:eastAsia="Arial"/>
        </w:rPr>
        <w:t>Sie berichteten ihm von der einfachen Installation und den vielen Vorteilen des Systems</w:t>
      </w:r>
      <w:r w:rsidR="00436FD9" w:rsidRPr="00436FD9">
        <w:rPr>
          <w:rFonts w:eastAsia="Arial"/>
        </w:rPr>
        <w:t>.</w:t>
      </w:r>
      <w:r w:rsidR="00436FD9">
        <w:rPr>
          <w:rFonts w:eastAsia="Arial"/>
        </w:rPr>
        <w:t xml:space="preserve"> </w:t>
      </w:r>
      <w:r w:rsidR="00A968DB" w:rsidRPr="00CC2B1C">
        <w:rPr>
          <w:rFonts w:eastAsia="Arial"/>
        </w:rPr>
        <w:t>Das weckte</w:t>
      </w:r>
      <w:r w:rsidR="00323FA8" w:rsidRPr="00CC2B1C">
        <w:rPr>
          <w:rFonts w:eastAsia="Arial"/>
        </w:rPr>
        <w:t xml:space="preserve"> seine Neugier und veranlasste</w:t>
      </w:r>
      <w:r w:rsidR="00AA06A2" w:rsidRPr="00CC2B1C">
        <w:rPr>
          <w:rFonts w:eastAsia="Arial"/>
        </w:rPr>
        <w:t xml:space="preserve"> ihn dazu</w:t>
      </w:r>
      <w:r w:rsidR="00323FA8" w:rsidRPr="00CC2B1C">
        <w:rPr>
          <w:rFonts w:eastAsia="Arial"/>
        </w:rPr>
        <w:t xml:space="preserve">, </w:t>
      </w:r>
      <w:proofErr w:type="spellStart"/>
      <w:r w:rsidR="00323FA8" w:rsidRPr="00CC2B1C">
        <w:rPr>
          <w:rFonts w:eastAsia="Arial"/>
        </w:rPr>
        <w:t>FlowFit</w:t>
      </w:r>
      <w:proofErr w:type="spellEnd"/>
      <w:r w:rsidR="00323FA8" w:rsidRPr="00CC2B1C">
        <w:rPr>
          <w:rFonts w:eastAsia="Arial"/>
        </w:rPr>
        <w:t xml:space="preserve"> selbst zu testen. </w:t>
      </w:r>
      <w:r w:rsidR="009A679C">
        <w:rPr>
          <w:rFonts w:eastAsia="Arial"/>
        </w:rPr>
        <w:t xml:space="preserve">Mit </w:t>
      </w:r>
      <w:r w:rsidR="00BB66AC">
        <w:rPr>
          <w:rFonts w:eastAsia="Arial"/>
        </w:rPr>
        <w:t xml:space="preserve">dieser ersten Erfahrung mit dem neuen System von Geberit zeigte sich der Installateur sehr zufrieden und würde </w:t>
      </w:r>
      <w:proofErr w:type="spellStart"/>
      <w:r w:rsidR="00BB66AC">
        <w:rPr>
          <w:rFonts w:eastAsia="Arial"/>
        </w:rPr>
        <w:t>FlowFit</w:t>
      </w:r>
      <w:proofErr w:type="spellEnd"/>
      <w:r w:rsidR="00BB66AC">
        <w:rPr>
          <w:rFonts w:eastAsia="Arial"/>
        </w:rPr>
        <w:t xml:space="preserve"> „zweifellos erneut einsetzen</w:t>
      </w:r>
      <w:r w:rsidR="0025762A">
        <w:rPr>
          <w:rFonts w:eastAsia="Arial"/>
        </w:rPr>
        <w:t>“</w:t>
      </w:r>
      <w:r w:rsidR="00BB66AC">
        <w:rPr>
          <w:rFonts w:eastAsia="Arial"/>
        </w:rPr>
        <w:t>.</w:t>
      </w:r>
      <w:r w:rsidR="00AA06A2" w:rsidRPr="00CC2B1C">
        <w:rPr>
          <w:rFonts w:eastAsia="Arial"/>
          <w:szCs w:val="20"/>
        </w:rPr>
        <w:br/>
      </w:r>
      <w:r w:rsidR="00AA06A2" w:rsidRPr="00CC2B1C">
        <w:rPr>
          <w:rFonts w:eastAsia="Arial"/>
          <w:szCs w:val="20"/>
        </w:rPr>
        <w:lastRenderedPageBreak/>
        <w:br/>
      </w:r>
      <w:r w:rsidR="00A17462" w:rsidRPr="00CC2B1C">
        <w:rPr>
          <w:rFonts w:eastAsia="Arial"/>
        </w:rPr>
        <w:t xml:space="preserve">Insgesamt </w:t>
      </w:r>
      <w:r w:rsidR="00A17462" w:rsidRPr="00045092">
        <w:rPr>
          <w:rFonts w:eastAsia="Arial"/>
        </w:rPr>
        <w:t xml:space="preserve">wurden </w:t>
      </w:r>
      <w:r w:rsidR="4D012F5B" w:rsidRPr="00045092">
        <w:rPr>
          <w:rFonts w:eastAsia="Arial"/>
        </w:rPr>
        <w:t xml:space="preserve">circa </w:t>
      </w:r>
      <w:r w:rsidR="3CEBD153" w:rsidRPr="00045092">
        <w:rPr>
          <w:rFonts w:eastAsia="Arial"/>
        </w:rPr>
        <w:t xml:space="preserve">160 </w:t>
      </w:r>
      <w:r w:rsidR="41369D8E" w:rsidRPr="00045092">
        <w:rPr>
          <w:rFonts w:eastAsia="Arial"/>
        </w:rPr>
        <w:t>Rohrm</w:t>
      </w:r>
      <w:r w:rsidR="00AA06A2" w:rsidRPr="00045092">
        <w:rPr>
          <w:rFonts w:eastAsia="Arial"/>
        </w:rPr>
        <w:t>eter</w:t>
      </w:r>
      <w:r w:rsidR="00A17462" w:rsidRPr="00045092">
        <w:rPr>
          <w:rFonts w:eastAsia="Arial"/>
        </w:rPr>
        <w:t xml:space="preserve"> im gesamten Gebäude </w:t>
      </w:r>
      <w:r w:rsidR="00436FD9" w:rsidRPr="00045092">
        <w:rPr>
          <w:rFonts w:eastAsia="Arial"/>
        </w:rPr>
        <w:t>verbaut</w:t>
      </w:r>
      <w:r w:rsidR="00A17462" w:rsidRPr="00045092">
        <w:rPr>
          <w:rFonts w:eastAsia="Arial"/>
        </w:rPr>
        <w:t xml:space="preserve">. </w:t>
      </w:r>
      <w:r w:rsidR="00ED4003" w:rsidRPr="00045092">
        <w:rPr>
          <w:rFonts w:eastAsia="Arial"/>
        </w:rPr>
        <w:t>D</w:t>
      </w:r>
      <w:r w:rsidR="009A2DE6" w:rsidRPr="00045092">
        <w:rPr>
          <w:rFonts w:eastAsia="Arial"/>
        </w:rPr>
        <w:t>e</w:t>
      </w:r>
      <w:r w:rsidR="00880CC0" w:rsidRPr="00045092">
        <w:rPr>
          <w:rFonts w:eastAsia="Arial"/>
        </w:rPr>
        <w:t>r</w:t>
      </w:r>
      <w:r w:rsidR="009A2DE6" w:rsidRPr="00045092">
        <w:rPr>
          <w:rFonts w:eastAsia="Arial"/>
        </w:rPr>
        <w:t xml:space="preserve"> Wegfall </w:t>
      </w:r>
      <w:r w:rsidR="00ED4003" w:rsidRPr="00045092">
        <w:rPr>
          <w:rFonts w:eastAsia="Arial"/>
        </w:rPr>
        <w:t>des Pressbackenwechsels</w:t>
      </w:r>
      <w:r w:rsidR="00205390" w:rsidRPr="00045092">
        <w:rPr>
          <w:rFonts w:eastAsia="Arial"/>
        </w:rPr>
        <w:t xml:space="preserve"> sowie </w:t>
      </w:r>
      <w:r w:rsidR="009A2DE6" w:rsidRPr="00045092">
        <w:rPr>
          <w:rFonts w:eastAsia="Arial"/>
        </w:rPr>
        <w:t>des Kalibrierens</w:t>
      </w:r>
      <w:r w:rsidR="002735B8" w:rsidRPr="00045092">
        <w:rPr>
          <w:rFonts w:eastAsia="Arial"/>
        </w:rPr>
        <w:t xml:space="preserve"> und Entgraten</w:t>
      </w:r>
      <w:r w:rsidR="007F6AA9" w:rsidRPr="00045092">
        <w:rPr>
          <w:rFonts w:eastAsia="Arial"/>
        </w:rPr>
        <w:t>s</w:t>
      </w:r>
      <w:r w:rsidR="002735B8" w:rsidRPr="00045092">
        <w:rPr>
          <w:rFonts w:eastAsia="Arial"/>
        </w:rPr>
        <w:t xml:space="preserve"> de</w:t>
      </w:r>
      <w:r w:rsidR="007F6AA9" w:rsidRPr="00045092">
        <w:rPr>
          <w:rFonts w:eastAsia="Arial"/>
        </w:rPr>
        <w:t>r</w:t>
      </w:r>
      <w:r w:rsidR="002735B8" w:rsidRPr="00045092">
        <w:rPr>
          <w:rFonts w:eastAsia="Arial"/>
        </w:rPr>
        <w:t xml:space="preserve"> Rohre </w:t>
      </w:r>
      <w:r w:rsidR="00323FA8" w:rsidRPr="00045092">
        <w:rPr>
          <w:rFonts w:eastAsia="Arial"/>
        </w:rPr>
        <w:t>ermöglicht</w:t>
      </w:r>
      <w:r w:rsidR="002735B8" w:rsidRPr="00045092">
        <w:rPr>
          <w:rFonts w:eastAsia="Arial"/>
        </w:rPr>
        <w:t>e</w:t>
      </w:r>
      <w:r w:rsidR="00323FA8" w:rsidRPr="00045092">
        <w:rPr>
          <w:rFonts w:eastAsia="Arial"/>
        </w:rPr>
        <w:t xml:space="preserve"> eine </w:t>
      </w:r>
      <w:r w:rsidR="00436FD9" w:rsidRPr="00045092">
        <w:rPr>
          <w:rFonts w:eastAsia="Arial"/>
        </w:rPr>
        <w:t>schnelle</w:t>
      </w:r>
      <w:r w:rsidR="00323FA8" w:rsidRPr="00045092">
        <w:rPr>
          <w:rFonts w:eastAsia="Arial"/>
        </w:rPr>
        <w:t xml:space="preserve"> Montage. </w:t>
      </w:r>
      <w:r w:rsidR="003E503E" w:rsidRPr="00045092">
        <w:rPr>
          <w:rFonts w:eastAsia="Arial"/>
        </w:rPr>
        <w:t>Die Verwendung von kleineren Rohrdurchmessern hat mehrere positive Auswirkungen, darunter verkürzte</w:t>
      </w:r>
      <w:r w:rsidR="003E503E" w:rsidRPr="00CC2B1C">
        <w:rPr>
          <w:rFonts w:eastAsia="Arial"/>
        </w:rPr>
        <w:t xml:space="preserve"> </w:t>
      </w:r>
      <w:r w:rsidR="003E503E" w:rsidRPr="00045092">
        <w:rPr>
          <w:rFonts w:eastAsia="Arial"/>
        </w:rPr>
        <w:t xml:space="preserve">Ausstoßzeiten und </w:t>
      </w:r>
      <w:r w:rsidR="51506414" w:rsidRPr="00045092">
        <w:rPr>
          <w:rFonts w:eastAsia="Arial"/>
        </w:rPr>
        <w:t xml:space="preserve">ein </w:t>
      </w:r>
      <w:r w:rsidR="00150C46" w:rsidRPr="00045092">
        <w:rPr>
          <w:rFonts w:eastAsia="Arial"/>
        </w:rPr>
        <w:t>verringertes Stagnationsrisiko</w:t>
      </w:r>
      <w:r w:rsidR="003E503E" w:rsidRPr="00045092">
        <w:rPr>
          <w:rFonts w:eastAsia="Arial"/>
        </w:rPr>
        <w:t>. Ebenfalls tragen Schutzkappen an allen Fittings und Rohren dazu bei, dass sie von Beginn an vor Verschmutzungen geschützt sind.</w:t>
      </w:r>
      <w:r w:rsidR="005A6B38" w:rsidRPr="00045092">
        <w:rPr>
          <w:rFonts w:eastAsia="Arial"/>
          <w:szCs w:val="20"/>
        </w:rPr>
        <w:br/>
      </w:r>
      <w:r w:rsidR="00323FA8" w:rsidRPr="00045092">
        <w:rPr>
          <w:rFonts w:eastAsia="Arial"/>
        </w:rPr>
        <w:t xml:space="preserve">Das </w:t>
      </w:r>
      <w:r w:rsidR="009F0299" w:rsidRPr="00045092">
        <w:rPr>
          <w:rFonts w:eastAsia="Arial"/>
        </w:rPr>
        <w:t xml:space="preserve">Versorgungsystem Geberit </w:t>
      </w:r>
      <w:proofErr w:type="spellStart"/>
      <w:r w:rsidR="009F0299" w:rsidRPr="00045092">
        <w:rPr>
          <w:rFonts w:eastAsia="Arial"/>
        </w:rPr>
        <w:t>FlowFit</w:t>
      </w:r>
      <w:proofErr w:type="spellEnd"/>
      <w:r w:rsidR="00323FA8" w:rsidRPr="00045092">
        <w:rPr>
          <w:rFonts w:eastAsia="Arial"/>
        </w:rPr>
        <w:t xml:space="preserve"> sorgt nicht nur für eine reibungslose Wasserversorgung der </w:t>
      </w:r>
      <w:r w:rsidR="433CA7AB" w:rsidRPr="00045092">
        <w:rPr>
          <w:rFonts w:eastAsia="Arial"/>
        </w:rPr>
        <w:t>Sanitärgegenstände, sondern auch</w:t>
      </w:r>
      <w:r w:rsidR="433CA7AB" w:rsidRPr="14DD9353">
        <w:rPr>
          <w:rFonts w:eastAsia="Arial"/>
        </w:rPr>
        <w:t xml:space="preserve"> für andere Bereiche des Gebäudes. Das vielseitige System</w:t>
      </w:r>
      <w:r w:rsidR="00323FA8" w:rsidRPr="00CC2B1C">
        <w:rPr>
          <w:rFonts w:eastAsia="Arial"/>
        </w:rPr>
        <w:t xml:space="preserve"> konnte </w:t>
      </w:r>
      <w:r w:rsidR="007F6AA9" w:rsidRPr="00CC2B1C">
        <w:rPr>
          <w:rFonts w:eastAsia="Arial"/>
        </w:rPr>
        <w:t xml:space="preserve">in Salem </w:t>
      </w:r>
      <w:r w:rsidR="00323FA8" w:rsidRPr="00CC2B1C">
        <w:rPr>
          <w:rFonts w:eastAsia="Arial"/>
        </w:rPr>
        <w:t xml:space="preserve">beispielsweise problemlos an </w:t>
      </w:r>
      <w:r w:rsidR="00186FA3" w:rsidRPr="00CC2B1C">
        <w:rPr>
          <w:rFonts w:eastAsia="Arial"/>
        </w:rPr>
        <w:t xml:space="preserve">den </w:t>
      </w:r>
      <w:r w:rsidR="00D60AD1" w:rsidRPr="00CC2B1C">
        <w:rPr>
          <w:rFonts w:eastAsia="Arial"/>
        </w:rPr>
        <w:t>Brauchwasserspeicher</w:t>
      </w:r>
      <w:r w:rsidR="00186FA3" w:rsidRPr="00CC2B1C">
        <w:rPr>
          <w:rFonts w:eastAsia="Arial"/>
        </w:rPr>
        <w:t xml:space="preserve"> der Wärmepumpe</w:t>
      </w:r>
      <w:r w:rsidR="00323FA8" w:rsidRPr="00CC2B1C">
        <w:rPr>
          <w:rFonts w:eastAsia="Arial"/>
        </w:rPr>
        <w:t xml:space="preserve"> angeschlossen werden, um die </w:t>
      </w:r>
      <w:r w:rsidR="00323FA8" w:rsidRPr="00B40BA3">
        <w:rPr>
          <w:rFonts w:eastAsia="Arial"/>
        </w:rPr>
        <w:t xml:space="preserve">effiziente Versorgung der Heizungs- und Kühlsysteme zu gewährleisten. </w:t>
      </w:r>
      <w:proofErr w:type="spellStart"/>
      <w:r w:rsidR="1A52094B" w:rsidRPr="00B40BA3">
        <w:rPr>
          <w:rFonts w:eastAsia="Arial"/>
        </w:rPr>
        <w:t>FlowFit</w:t>
      </w:r>
      <w:proofErr w:type="spellEnd"/>
      <w:r w:rsidR="1A52094B" w:rsidRPr="00B40BA3">
        <w:rPr>
          <w:rFonts w:eastAsia="Arial"/>
        </w:rPr>
        <w:t xml:space="preserve"> bietet sämtliche erforderlichen Komponenten wie Verschraubungen und Kugelhähne, um das gesamte Wasserversorgungssystem nahtlos anzuschließen, so dass keine zusätzlichen Übergänge notwendig </w:t>
      </w:r>
      <w:r w:rsidR="00BA7E09">
        <w:rPr>
          <w:rFonts w:eastAsia="Arial"/>
        </w:rPr>
        <w:t>sind</w:t>
      </w:r>
      <w:r w:rsidR="1A52094B" w:rsidRPr="00B40BA3">
        <w:rPr>
          <w:rFonts w:eastAsia="Arial"/>
        </w:rPr>
        <w:t>.</w:t>
      </w:r>
      <w:r w:rsidR="00520F5E" w:rsidRPr="00B40BA3">
        <w:rPr>
          <w:rFonts w:eastAsia="Arial"/>
          <w:szCs w:val="20"/>
        </w:rPr>
        <w:br/>
      </w:r>
      <w:r w:rsidR="00323FA8" w:rsidRPr="00B40BA3">
        <w:rPr>
          <w:rFonts w:eastAsia="Arial"/>
          <w:szCs w:val="20"/>
        </w:rPr>
        <w:br/>
      </w:r>
      <w:r w:rsidR="00323FA8" w:rsidRPr="00B40BA3">
        <w:rPr>
          <w:rFonts w:eastAsia="Arial"/>
        </w:rPr>
        <w:t>Der größte Vorteil von</w:t>
      </w:r>
      <w:r w:rsidR="00323FA8" w:rsidRPr="00CC2B1C">
        <w:rPr>
          <w:rFonts w:eastAsia="Arial"/>
        </w:rPr>
        <w:t xml:space="preserve"> </w:t>
      </w:r>
      <w:proofErr w:type="spellStart"/>
      <w:r w:rsidR="00323FA8" w:rsidRPr="00CC2B1C">
        <w:rPr>
          <w:rFonts w:eastAsia="Arial"/>
        </w:rPr>
        <w:t>FlowFit</w:t>
      </w:r>
      <w:proofErr w:type="spellEnd"/>
      <w:r w:rsidR="00520F5E" w:rsidRPr="00CC2B1C">
        <w:rPr>
          <w:rFonts w:eastAsia="Arial"/>
        </w:rPr>
        <w:t xml:space="preserve"> </w:t>
      </w:r>
      <w:r w:rsidR="00A3729F">
        <w:rPr>
          <w:rFonts w:eastAsia="Arial"/>
        </w:rPr>
        <w:t>liegt</w:t>
      </w:r>
      <w:r w:rsidR="00520F5E" w:rsidRPr="00CC2B1C">
        <w:rPr>
          <w:rFonts w:eastAsia="Arial"/>
        </w:rPr>
        <w:t xml:space="preserve">, wie David Moog betont, </w:t>
      </w:r>
      <w:r w:rsidR="00323FA8" w:rsidRPr="00CC2B1C">
        <w:rPr>
          <w:rFonts w:eastAsia="Arial"/>
        </w:rPr>
        <w:t xml:space="preserve">in der Verwendung einer einzigen Pressbacke, was den Installationsprozess erheblich </w:t>
      </w:r>
      <w:r w:rsidR="00323FA8" w:rsidRPr="2B074E15">
        <w:rPr>
          <w:rFonts w:eastAsia="Arial"/>
        </w:rPr>
        <w:t xml:space="preserve">vereinfacht und </w:t>
      </w:r>
      <w:r w:rsidR="005A6765" w:rsidRPr="2B074E15">
        <w:rPr>
          <w:rFonts w:eastAsia="Arial"/>
        </w:rPr>
        <w:t>beschleunigt</w:t>
      </w:r>
      <w:r w:rsidR="00436FD9" w:rsidRPr="2B074E15">
        <w:rPr>
          <w:rFonts w:eastAsia="Arial"/>
        </w:rPr>
        <w:t xml:space="preserve"> hat</w:t>
      </w:r>
      <w:r w:rsidR="00436FD9">
        <w:rPr>
          <w:rFonts w:eastAsia="Arial"/>
        </w:rPr>
        <w:t>.</w:t>
      </w:r>
      <w:r w:rsidR="00323FA8" w:rsidRPr="00CC2B1C">
        <w:rPr>
          <w:rFonts w:eastAsia="Arial"/>
        </w:rPr>
        <w:t xml:space="preserve"> Die Zeitersparnis wurde </w:t>
      </w:r>
      <w:r w:rsidR="00436FD9" w:rsidRPr="2B074E15">
        <w:rPr>
          <w:rFonts w:eastAsia="Arial"/>
        </w:rPr>
        <w:t>auch</w:t>
      </w:r>
      <w:r w:rsidR="00323FA8" w:rsidRPr="00CC2B1C">
        <w:rPr>
          <w:rFonts w:eastAsia="Arial"/>
        </w:rPr>
        <w:t xml:space="preserve"> durch die praktischen Masterfix-Anschlüsse erreicht. </w:t>
      </w:r>
      <w:r w:rsidR="007C74EF" w:rsidRPr="00CC2B1C">
        <w:t xml:space="preserve">Diese verfügen über eine Überwurfmutter, die durchdreht, wenn sie fest genug angezogen ist. </w:t>
      </w:r>
      <w:r w:rsidR="002735B8" w:rsidRPr="00CC2B1C">
        <w:rPr>
          <w:rFonts w:eastAsia="Arial"/>
        </w:rPr>
        <w:t xml:space="preserve">Auch andere Aspekte von </w:t>
      </w:r>
      <w:proofErr w:type="spellStart"/>
      <w:r w:rsidR="00323FA8" w:rsidRPr="00CC2B1C">
        <w:rPr>
          <w:rFonts w:eastAsia="Arial"/>
        </w:rPr>
        <w:t>FlowFit</w:t>
      </w:r>
      <w:proofErr w:type="spellEnd"/>
      <w:r w:rsidR="00323FA8" w:rsidRPr="00CC2B1C">
        <w:rPr>
          <w:rFonts w:eastAsia="Arial"/>
        </w:rPr>
        <w:t xml:space="preserve"> </w:t>
      </w:r>
      <w:r w:rsidR="002735B8" w:rsidRPr="00CC2B1C">
        <w:rPr>
          <w:rFonts w:eastAsia="Arial"/>
        </w:rPr>
        <w:t xml:space="preserve">hinterließen </w:t>
      </w:r>
      <w:r w:rsidR="00436FD9" w:rsidRPr="2B074E15">
        <w:rPr>
          <w:rFonts w:eastAsia="Arial"/>
        </w:rPr>
        <w:t>bei</w:t>
      </w:r>
      <w:r w:rsidR="00596686">
        <w:rPr>
          <w:rFonts w:eastAsia="Arial"/>
        </w:rPr>
        <w:t>m</w:t>
      </w:r>
      <w:r w:rsidR="00436FD9" w:rsidRPr="2B074E15">
        <w:rPr>
          <w:rFonts w:eastAsia="Arial"/>
        </w:rPr>
        <w:t xml:space="preserve"> Installateur einen positiven Eindruck:</w:t>
      </w:r>
      <w:r w:rsidR="00436FD9">
        <w:rPr>
          <w:rFonts w:eastAsia="Arial"/>
        </w:rPr>
        <w:t xml:space="preserve"> </w:t>
      </w:r>
      <w:r w:rsidR="00297CA5">
        <w:rPr>
          <w:rFonts w:eastAsia="Arial"/>
        </w:rPr>
        <w:t>„</w:t>
      </w:r>
      <w:r w:rsidR="00323FA8" w:rsidRPr="00CC2B1C">
        <w:rPr>
          <w:rFonts w:eastAsia="Arial"/>
        </w:rPr>
        <w:t xml:space="preserve">Besonders beeindruckt war ich von der Möglichkeit, dank des flexiblen Presspunkts </w:t>
      </w:r>
      <w:r w:rsidR="00ED6DA2" w:rsidRPr="00CC2B1C">
        <w:rPr>
          <w:rFonts w:eastAsia="Arial"/>
        </w:rPr>
        <w:t>problemlos</w:t>
      </w:r>
      <w:r w:rsidR="00323FA8" w:rsidRPr="00CC2B1C">
        <w:rPr>
          <w:rFonts w:eastAsia="Arial"/>
        </w:rPr>
        <w:t xml:space="preserve"> an die Pressstelle heranzukommen.</w:t>
      </w:r>
      <w:r w:rsidR="00A001CE">
        <w:rPr>
          <w:rFonts w:eastAsia="Arial"/>
        </w:rPr>
        <w:t>“</w:t>
      </w:r>
      <w:r w:rsidR="00323FA8" w:rsidRPr="00CC2B1C">
        <w:rPr>
          <w:rFonts w:eastAsia="Arial"/>
        </w:rPr>
        <w:t xml:space="preserve"> </w:t>
      </w:r>
      <w:r w:rsidR="00436FD9" w:rsidRPr="2B074E15">
        <w:rPr>
          <w:rFonts w:eastAsia="Arial"/>
        </w:rPr>
        <w:t>Zudem erhielt David Moog vom zuständigen Geberit Außendienstmitarbeiter eine einfache und verständliche Einweisung in das System, was den Installationsprozess zusätzlich erleichterte.</w:t>
      </w:r>
    </w:p>
    <w:p w14:paraId="616A0757" w14:textId="6A227193" w:rsidR="007E6C1C" w:rsidRPr="001736D6" w:rsidRDefault="00E81CB4" w:rsidP="002F3AA2">
      <w:r w:rsidRPr="00CC2B1C">
        <w:rPr>
          <w:rStyle w:val="normaltextrun"/>
          <w:b/>
          <w:bCs/>
          <w:color w:val="000000"/>
          <w:shd w:val="clear" w:color="auto" w:fill="FFFFFF"/>
        </w:rPr>
        <w:t xml:space="preserve">Komfort und </w:t>
      </w:r>
      <w:bookmarkEnd w:id="1"/>
      <w:r w:rsidR="00000E40" w:rsidRPr="00CC2B1C">
        <w:rPr>
          <w:rStyle w:val="normaltextrun"/>
          <w:b/>
          <w:bCs/>
          <w:color w:val="000000"/>
          <w:shd w:val="clear" w:color="auto" w:fill="FFFFFF"/>
        </w:rPr>
        <w:t>Sicherheit</w:t>
      </w:r>
      <w:r w:rsidR="00000E40" w:rsidRPr="00CC2B1C">
        <w:t xml:space="preserve"> </w:t>
      </w:r>
      <w:r w:rsidR="00000E40" w:rsidRPr="00CC2B1C">
        <w:br/>
      </w:r>
      <w:r w:rsidR="007C74EF" w:rsidRPr="00CC2B1C">
        <w:t>Eine Herausforderung:</w:t>
      </w:r>
      <w:r w:rsidR="003A3622" w:rsidRPr="00CC2B1C">
        <w:t xml:space="preserve"> </w:t>
      </w:r>
      <w:r w:rsidR="007C74EF" w:rsidRPr="00CC2B1C">
        <w:t>D</w:t>
      </w:r>
      <w:r w:rsidR="003A3622" w:rsidRPr="00CC2B1C">
        <w:t xml:space="preserve">ie kleinen </w:t>
      </w:r>
      <w:r w:rsidR="005A6765" w:rsidRPr="00CC2B1C">
        <w:t>Bäder</w:t>
      </w:r>
      <w:r w:rsidR="00275AA0" w:rsidRPr="00CC2B1C">
        <w:t xml:space="preserve"> der Mietwohnungen</w:t>
      </w:r>
      <w:r w:rsidR="005A6765" w:rsidRPr="00CC2B1C">
        <w:t xml:space="preserve"> </w:t>
      </w:r>
      <w:r w:rsidR="003A3622" w:rsidRPr="00CC2B1C">
        <w:t xml:space="preserve">des Dreifamilienhauses </w:t>
      </w:r>
      <w:r w:rsidR="00FB7446" w:rsidRPr="00CC2B1C">
        <w:t xml:space="preserve">boten </w:t>
      </w:r>
      <w:r w:rsidR="0000275C" w:rsidRPr="00CC2B1C">
        <w:t xml:space="preserve">mit ihrer geringen Vorwandtiefe </w:t>
      </w:r>
      <w:r w:rsidR="007C74EF" w:rsidRPr="00CC2B1C">
        <w:t xml:space="preserve">wenig </w:t>
      </w:r>
      <w:r w:rsidR="0000275C" w:rsidRPr="00CC2B1C">
        <w:t xml:space="preserve">Spielraum für die Installationen. Hier erwies sich </w:t>
      </w:r>
      <w:r w:rsidR="002F3AA2" w:rsidRPr="00CC2B1C">
        <w:t xml:space="preserve">Geberit </w:t>
      </w:r>
      <w:proofErr w:type="spellStart"/>
      <w:r w:rsidR="002F3AA2" w:rsidRPr="00CC2B1C">
        <w:t>Duofix</w:t>
      </w:r>
      <w:proofErr w:type="spellEnd"/>
      <w:r w:rsidR="0000275C" w:rsidRPr="00CC2B1C">
        <w:t xml:space="preserve">, </w:t>
      </w:r>
      <w:proofErr w:type="gramStart"/>
      <w:r w:rsidR="005A6765" w:rsidRPr="00CC2B1C">
        <w:t>das</w:t>
      </w:r>
      <w:proofErr w:type="gramEnd"/>
      <w:r w:rsidR="005A6765" w:rsidRPr="00CC2B1C">
        <w:t xml:space="preserve"> </w:t>
      </w:r>
      <w:r w:rsidR="00D76DA1" w:rsidRPr="00CC2B1C">
        <w:t>die</w:t>
      </w:r>
      <w:r w:rsidR="00D76DA1" w:rsidRPr="00275AA0">
        <w:t xml:space="preserve"> </w:t>
      </w:r>
      <w:r w:rsidR="002F3AA2" w:rsidRPr="00275AA0">
        <w:t>passende</w:t>
      </w:r>
      <w:r w:rsidR="005A6765" w:rsidRPr="00275AA0">
        <w:t>n</w:t>
      </w:r>
      <w:r w:rsidR="002F3AA2" w:rsidRPr="00275AA0">
        <w:t xml:space="preserve"> WC-</w:t>
      </w:r>
      <w:r w:rsidR="00305A80" w:rsidRPr="00275AA0">
        <w:t>Installationsl</w:t>
      </w:r>
      <w:r w:rsidR="002F3AA2" w:rsidRPr="00275AA0">
        <w:t>ösungen für praktisch jede Einbausituation b</w:t>
      </w:r>
      <w:r w:rsidR="00D76DA1" w:rsidRPr="00275AA0">
        <w:t>iete</w:t>
      </w:r>
      <w:r w:rsidR="002F3AA2" w:rsidRPr="00275AA0">
        <w:t>t</w:t>
      </w:r>
      <w:r w:rsidR="00D76DA1" w:rsidRPr="00275AA0">
        <w:t>, als große Erleichterung</w:t>
      </w:r>
      <w:r w:rsidR="002F3AA2" w:rsidRPr="00275AA0">
        <w:t xml:space="preserve">. </w:t>
      </w:r>
      <w:r w:rsidR="00D76DA1" w:rsidRPr="00275AA0">
        <w:t>Trotz geringer Vorwandtiefe konnte</w:t>
      </w:r>
      <w:r w:rsidR="003463D8" w:rsidRPr="00275AA0">
        <w:t>n</w:t>
      </w:r>
      <w:r w:rsidR="008D45C9" w:rsidRPr="00275AA0">
        <w:t xml:space="preserve"> </w:t>
      </w:r>
      <w:r w:rsidR="003463D8" w:rsidRPr="00275AA0">
        <w:t>die</w:t>
      </w:r>
      <w:r w:rsidR="008D45C9" w:rsidRPr="00275AA0">
        <w:t xml:space="preserve"> </w:t>
      </w:r>
      <w:r w:rsidR="00412248" w:rsidRPr="00275AA0">
        <w:t>universell einsetzbare</w:t>
      </w:r>
      <w:r w:rsidR="003463D8" w:rsidRPr="00275AA0">
        <w:t>n</w:t>
      </w:r>
      <w:r w:rsidR="00412248" w:rsidRPr="00275AA0">
        <w:t xml:space="preserve"> und selbsttragende</w:t>
      </w:r>
      <w:r w:rsidR="003463D8" w:rsidRPr="00275AA0">
        <w:t>n</w:t>
      </w:r>
      <w:r w:rsidR="00412248" w:rsidRPr="00275AA0">
        <w:t xml:space="preserve"> </w:t>
      </w:r>
      <w:r w:rsidR="008D45C9" w:rsidRPr="00275AA0">
        <w:t>Vorwand</w:t>
      </w:r>
      <w:r w:rsidR="003463D8" w:rsidRPr="00275AA0">
        <w:t>elemente</w:t>
      </w:r>
      <w:r w:rsidR="008D45C9" w:rsidRPr="00275AA0">
        <w:t xml:space="preserve"> </w:t>
      </w:r>
      <w:r w:rsidR="008D45C9" w:rsidRPr="7019B20B">
        <w:t xml:space="preserve">problemlos installiert werden. </w:t>
      </w:r>
      <w:bookmarkStart w:id="2" w:name="_Hlk147849891"/>
      <w:r w:rsidR="00305A80" w:rsidRPr="00575CBB">
        <w:rPr>
          <w:highlight w:val="yellow"/>
        </w:rPr>
        <w:br/>
      </w:r>
      <w:bookmarkEnd w:id="2"/>
      <w:r w:rsidR="00305A80" w:rsidRPr="00575CBB">
        <w:rPr>
          <w:highlight w:val="yellow"/>
        </w:rPr>
        <w:br/>
      </w:r>
      <w:r w:rsidR="002819BE" w:rsidRPr="002819BE">
        <w:t xml:space="preserve">In allen Badezimmern wurden Sigma-Unterputzspülkästen </w:t>
      </w:r>
      <w:r w:rsidR="00AF5913">
        <w:t xml:space="preserve">in Kombination mit dem </w:t>
      </w:r>
      <w:proofErr w:type="spellStart"/>
      <w:r w:rsidR="00AF5913">
        <w:t>DuoFresh</w:t>
      </w:r>
      <w:proofErr w:type="spellEnd"/>
      <w:r w:rsidR="00AF5913">
        <w:t xml:space="preserve"> Modul </w:t>
      </w:r>
      <w:r w:rsidR="002819BE" w:rsidRPr="002819BE">
        <w:t xml:space="preserve">installiert. Die Geruchsabsaugung startet automatisch durch Nutzererkennung, wenn man auf dem </w:t>
      </w:r>
      <w:proofErr w:type="gramStart"/>
      <w:r w:rsidR="002819BE" w:rsidRPr="002819BE">
        <w:t>WC</w:t>
      </w:r>
      <w:r w:rsidR="00BE69EE">
        <w:t xml:space="preserve"> </w:t>
      </w:r>
      <w:r w:rsidR="002819BE" w:rsidRPr="002819BE">
        <w:t>Platz</w:t>
      </w:r>
      <w:proofErr w:type="gramEnd"/>
      <w:r w:rsidR="002819BE" w:rsidRPr="002819BE">
        <w:t xml:space="preserve"> nimmt. Der Einschub für </w:t>
      </w:r>
      <w:proofErr w:type="spellStart"/>
      <w:r w:rsidR="002819BE" w:rsidRPr="002819BE">
        <w:t>Spülkastensticks</w:t>
      </w:r>
      <w:proofErr w:type="spellEnd"/>
      <w:r w:rsidR="002819BE" w:rsidRPr="002819BE">
        <w:t xml:space="preserve"> ist Teil des Moduls und sitzt leicht erreichbar hinter der schwenkbaren Betätigungsplatte. Mit jedem Spülvorgang </w:t>
      </w:r>
      <w:r w:rsidR="00E269AB">
        <w:t>geben die Sticks</w:t>
      </w:r>
      <w:r w:rsidR="002819BE" w:rsidRPr="002819BE">
        <w:t xml:space="preserve"> reinigende Substanzen ab und </w:t>
      </w:r>
      <w:r w:rsidR="00E269AB">
        <w:t>sorgen</w:t>
      </w:r>
      <w:r w:rsidR="00E269AB" w:rsidRPr="002819BE">
        <w:t xml:space="preserve"> </w:t>
      </w:r>
      <w:r w:rsidR="002819BE" w:rsidRPr="002819BE">
        <w:t xml:space="preserve">für zusätzliche Frische. Ein weiterer Vorteil ist, dass kein lästiger </w:t>
      </w:r>
      <w:proofErr w:type="spellStart"/>
      <w:r w:rsidR="002819BE" w:rsidRPr="002819BE">
        <w:t>Spülkorb</w:t>
      </w:r>
      <w:proofErr w:type="spellEnd"/>
      <w:r w:rsidR="002819BE" w:rsidRPr="002819BE">
        <w:t xml:space="preserve"> in der Keramik hängt. </w:t>
      </w:r>
      <w:r w:rsidR="00436FD9" w:rsidRPr="2B074E15">
        <w:t xml:space="preserve">Für das geplante Mera Comfort Dusch-WC im Erdgeschoss konnte auf das </w:t>
      </w:r>
      <w:proofErr w:type="spellStart"/>
      <w:r w:rsidR="00436FD9" w:rsidRPr="2B074E15">
        <w:t>DuoFresh</w:t>
      </w:r>
      <w:proofErr w:type="spellEnd"/>
      <w:r w:rsidR="00436FD9" w:rsidRPr="2B074E15">
        <w:t xml:space="preserve"> Modul verzichtet werden, da in diesem Dusch-WC Modell bereits eine komfortable Geruchsabsaugung integriert ist</w:t>
      </w:r>
      <w:r w:rsidR="002819BE" w:rsidRPr="2B074E15">
        <w:t>.</w:t>
      </w:r>
      <w:r w:rsidR="002819BE">
        <w:t xml:space="preserve"> </w:t>
      </w:r>
      <w:r w:rsidR="003463D8" w:rsidRPr="00CC2B1C">
        <w:rPr>
          <w:color w:val="000000"/>
          <w:lang w:bidi="ar-SA"/>
        </w:rPr>
        <w:t xml:space="preserve">Die Power &amp; Connect Box, die für den </w:t>
      </w:r>
      <w:r w:rsidR="003463D8" w:rsidRPr="0041585A">
        <w:rPr>
          <w:color w:val="000000"/>
          <w:lang w:bidi="ar-SA"/>
        </w:rPr>
        <w:t xml:space="preserve">notwendigen Strom am WC sorgt, wurde allerdings nicht nur am </w:t>
      </w:r>
      <w:r w:rsidR="003463D8" w:rsidRPr="0041585A">
        <w:rPr>
          <w:color w:val="000000"/>
          <w:lang w:bidi="ar-SA"/>
        </w:rPr>
        <w:lastRenderedPageBreak/>
        <w:t xml:space="preserve">Dusch-WC installiert, sondern an allen Sigma-Unterputzspülkästen im Haus. </w:t>
      </w:r>
      <w:r w:rsidR="2243DB27" w:rsidRPr="0041585A">
        <w:rPr>
          <w:color w:val="000000" w:themeColor="text1"/>
          <w:lang w:bidi="ar-SA"/>
        </w:rPr>
        <w:t>Diese vorausschauende Badplanung war dem Bauherrn wichtig, damit Mieter später bei Bedarf selbst ein Dusch-WC oder andere Komfortfunktionen rund ums WC nachrüsten können.</w:t>
      </w:r>
      <w:r>
        <w:br/>
      </w:r>
      <w:r w:rsidR="002F3AA2" w:rsidRPr="00CC2B1C">
        <w:br/>
      </w:r>
      <w:r w:rsidR="00096717" w:rsidRPr="2B074E15">
        <w:rPr>
          <w:b/>
          <w:bCs/>
        </w:rPr>
        <w:t>Expertise in Entwässerung und Brandschutz</w:t>
      </w:r>
      <w:r w:rsidR="007D690E">
        <w:rPr>
          <w:b/>
          <w:bCs/>
        </w:rPr>
        <w:t xml:space="preserve"> </w:t>
      </w:r>
      <w:r w:rsidR="00096717">
        <w:br/>
      </w:r>
      <w:r w:rsidR="005A3456" w:rsidRPr="001736D6">
        <w:t>Im</w:t>
      </w:r>
      <w:r w:rsidR="002F3AA2" w:rsidRPr="001736D6">
        <w:t xml:space="preserve"> gesamten Gebäude </w:t>
      </w:r>
      <w:r w:rsidR="005A3456" w:rsidRPr="001736D6">
        <w:t xml:space="preserve">wurden </w:t>
      </w:r>
      <w:r w:rsidR="00E81CED" w:rsidRPr="001736D6">
        <w:t xml:space="preserve">Entwässerungssysteme </w:t>
      </w:r>
      <w:r w:rsidR="002F3AA2" w:rsidRPr="001736D6">
        <w:t>über eine Gesamtlänge von etwa 75 Metern</w:t>
      </w:r>
      <w:r w:rsidR="005A3456" w:rsidRPr="001736D6">
        <w:t xml:space="preserve"> verlegt</w:t>
      </w:r>
      <w:r w:rsidR="002F3AA2" w:rsidRPr="001736D6">
        <w:t xml:space="preserve">. Hierbei kam </w:t>
      </w:r>
      <w:r w:rsidR="004113B2" w:rsidRPr="001736D6">
        <w:t>unter anderem</w:t>
      </w:r>
      <w:r w:rsidR="002F3AA2" w:rsidRPr="001736D6">
        <w:t xml:space="preserve"> das </w:t>
      </w:r>
      <w:r w:rsidR="00CC421F" w:rsidRPr="001736D6">
        <w:t xml:space="preserve">hochschallgedämmte </w:t>
      </w:r>
      <w:r w:rsidR="00E81CED" w:rsidRPr="001736D6">
        <w:t xml:space="preserve">Entwässerungssystem </w:t>
      </w:r>
      <w:r w:rsidR="002F3AA2" w:rsidRPr="001736D6">
        <w:t>Silent</w:t>
      </w:r>
      <w:r w:rsidR="003B6F99" w:rsidRPr="001736D6">
        <w:t>-P</w:t>
      </w:r>
      <w:r w:rsidR="002F3AA2" w:rsidRPr="001736D6">
        <w:t>ro</w:t>
      </w:r>
      <w:r w:rsidR="004113B2" w:rsidRPr="001736D6">
        <w:t>, sowie die</w:t>
      </w:r>
      <w:r w:rsidR="002F3AA2" w:rsidRPr="001736D6">
        <w:t xml:space="preserve"> Rohbaubox für die Duschrinne</w:t>
      </w:r>
      <w:r w:rsidR="004113B2" w:rsidRPr="001736D6">
        <w:t xml:space="preserve">n </w:t>
      </w:r>
      <w:r w:rsidR="00275AA0" w:rsidRPr="001736D6">
        <w:t>zum E</w:t>
      </w:r>
      <w:r w:rsidR="004113B2" w:rsidRPr="001736D6">
        <w:t>insatz</w:t>
      </w:r>
      <w:r w:rsidR="002F3AA2" w:rsidRPr="001736D6">
        <w:t xml:space="preserve">. Diese Komponenten erleichterten die Installation </w:t>
      </w:r>
      <w:r w:rsidR="007B612B" w:rsidRPr="001736D6">
        <w:t>und</w:t>
      </w:r>
      <w:r w:rsidR="002F3AA2" w:rsidRPr="001736D6">
        <w:t xml:space="preserve"> zeichneten sich auch durch ihre Kompatibilität untereinander aus. Dies erleichterte die Arbeit des Installateurs, da alle Teile reibungslos zusammenpassten.</w:t>
      </w:r>
      <w:r w:rsidR="006A367A" w:rsidRPr="001736D6">
        <w:t xml:space="preserve"> </w:t>
      </w:r>
      <w:r w:rsidR="00CD0501" w:rsidRPr="001736D6">
        <w:t>David Moog sagt: „Die Kompatibilität ermöglicht eine nahtlose Integration der verschiedenen Elemente im Projekt.“</w:t>
      </w:r>
      <w:r w:rsidR="005C08A9" w:rsidRPr="001736D6">
        <w:br/>
      </w:r>
      <w:r w:rsidR="002F3AA2" w:rsidRPr="001736D6">
        <w:br/>
        <w:t xml:space="preserve">Die Sicherheit im </w:t>
      </w:r>
      <w:r w:rsidR="00A54731" w:rsidRPr="001736D6">
        <w:t xml:space="preserve">Dreifamilienhaus </w:t>
      </w:r>
      <w:r w:rsidR="002F3AA2" w:rsidRPr="001736D6">
        <w:t xml:space="preserve">wurde durch die Verwendung von Geberit Brandschutzmanschetten gewährleistet. </w:t>
      </w:r>
      <w:r w:rsidR="000320DF" w:rsidRPr="001736D6">
        <w:t>Das Geberit Rohrschott90 Plus EN sichert Rohrdurchführungen durch Wände und Decken gemäß Brandschutzstandards wie DIN EN 1366-3. Es verhindert den Übergang von Rauch und Feuer, gewährleistet Brandschutzanforderungen und die Sicherheit der Bewohner.</w:t>
      </w:r>
      <w:r w:rsidR="00513ADA" w:rsidRPr="001736D6">
        <w:br/>
      </w:r>
      <w:r w:rsidR="00480690" w:rsidRPr="001736D6">
        <w:br/>
      </w:r>
      <w:r w:rsidR="00286D6A" w:rsidRPr="001736D6">
        <w:t xml:space="preserve">David Moog </w:t>
      </w:r>
      <w:r w:rsidR="002F3AA2" w:rsidRPr="001736D6">
        <w:t>konnt</w:t>
      </w:r>
      <w:r w:rsidR="008B6F7F" w:rsidRPr="001736D6">
        <w:t xml:space="preserve">e </w:t>
      </w:r>
      <w:r w:rsidR="00286D6A" w:rsidRPr="001736D6">
        <w:t xml:space="preserve">bei dem Bauvorhaben </w:t>
      </w:r>
      <w:r w:rsidR="002F3AA2" w:rsidRPr="001736D6">
        <w:t xml:space="preserve">auf bewährte Montageroutinen zurückgreifen und </w:t>
      </w:r>
      <w:r w:rsidR="00CE1EFB" w:rsidRPr="001736D6">
        <w:t xml:space="preserve">er </w:t>
      </w:r>
      <w:r w:rsidR="002F3AA2" w:rsidRPr="001736D6">
        <w:t xml:space="preserve">vertraut auf die 50-jährige Ersatzteilsicherheit </w:t>
      </w:r>
      <w:r w:rsidR="003979DF" w:rsidRPr="001736D6">
        <w:t xml:space="preserve">beim Spülkasten </w:t>
      </w:r>
      <w:r w:rsidR="002F3AA2" w:rsidRPr="001736D6">
        <w:t xml:space="preserve">von Geberit. Die Möglichkeit, alle benötigten Komponenten von einem Hersteller zu beziehen, bot </w:t>
      </w:r>
      <w:r w:rsidR="00E35865" w:rsidRPr="001736D6">
        <w:t xml:space="preserve">zudem </w:t>
      </w:r>
      <w:r w:rsidR="002F3AA2" w:rsidRPr="001736D6">
        <w:t xml:space="preserve">nicht nur </w:t>
      </w:r>
      <w:r w:rsidR="00F0536E" w:rsidRPr="001736D6">
        <w:t>Komfort</w:t>
      </w:r>
      <w:r w:rsidR="002F3AA2" w:rsidRPr="001736D6">
        <w:t xml:space="preserve">, sondern </w:t>
      </w:r>
      <w:r w:rsidR="00E35865" w:rsidRPr="001736D6">
        <w:t xml:space="preserve">stärkte </w:t>
      </w:r>
      <w:r w:rsidR="00436FD9" w:rsidRPr="001736D6">
        <w:t xml:space="preserve">auch </w:t>
      </w:r>
      <w:r w:rsidR="00E35865" w:rsidRPr="001736D6">
        <w:t>das</w:t>
      </w:r>
      <w:r w:rsidR="002F3AA2" w:rsidRPr="001736D6">
        <w:t xml:space="preserve"> Vertrauen in die Qualität und Kompatibilität der Produkte. </w:t>
      </w:r>
      <w:r w:rsidR="00E048DD" w:rsidRPr="001736D6">
        <w:t>David Moog konnte sich</w:t>
      </w:r>
      <w:r w:rsidR="002F3AA2" w:rsidRPr="001736D6">
        <w:t xml:space="preserve"> sicher sein, dass alles reibungslos zusammenpasste und </w:t>
      </w:r>
      <w:r w:rsidR="00841FED" w:rsidRPr="001736D6">
        <w:t xml:space="preserve">er </w:t>
      </w:r>
      <w:r w:rsidR="002F3AA2" w:rsidRPr="001736D6">
        <w:t xml:space="preserve">bei Fragen </w:t>
      </w:r>
      <w:r w:rsidR="00ED4003" w:rsidRPr="001736D6">
        <w:t>professionelle Ansprechpartner erreichen konnte</w:t>
      </w:r>
      <w:r w:rsidR="00F178A8" w:rsidRPr="001736D6">
        <w:t>: „Wenn ich Fragen hatte, ha</w:t>
      </w:r>
      <w:r w:rsidR="001935E7" w:rsidRPr="001736D6">
        <w:t>ben</w:t>
      </w:r>
      <w:r w:rsidR="00F178A8" w:rsidRPr="001736D6">
        <w:t xml:space="preserve"> mir der Außendienst oder die Geberit</w:t>
      </w:r>
      <w:r w:rsidR="005C1B8A">
        <w:t xml:space="preserve"> </w:t>
      </w:r>
      <w:r w:rsidR="00F178A8" w:rsidRPr="001736D6">
        <w:t>Mitarbeiter vom Technik</w:t>
      </w:r>
      <w:r w:rsidR="0095077A" w:rsidRPr="001736D6">
        <w:t>-T</w:t>
      </w:r>
      <w:r w:rsidR="00F178A8" w:rsidRPr="001736D6">
        <w:t>elefon weitergeholfen. So kam es nie zu Bauverzögerungen</w:t>
      </w:r>
      <w:r w:rsidR="000320DF" w:rsidRPr="001736D6">
        <w:t xml:space="preserve"> bei diesem Gewerk</w:t>
      </w:r>
      <w:r w:rsidR="00F178A8" w:rsidRPr="001736D6">
        <w:t xml:space="preserve">. Toll war auch, dass die Produkte alle lieferfähig und just-in-time auf der Baustelle waren.“ All dies </w:t>
      </w:r>
      <w:r w:rsidR="002F3AA2" w:rsidRPr="001736D6">
        <w:t>trug zur Effizienz und Zuverlässigkeit der Installationsarbeiten bei und gewährleistete den erfolgreichen Abschluss des Dreifamilienhaus-Projekts.</w:t>
      </w:r>
    </w:p>
    <w:p w14:paraId="5D74D238" w14:textId="2ECB06DB" w:rsidR="00096717" w:rsidRPr="001736D6" w:rsidRDefault="00096717" w:rsidP="188CFE2B">
      <w:r w:rsidRPr="001736D6">
        <w:rPr>
          <w:rStyle w:val="normaltextrun"/>
          <w:b/>
          <w:bCs/>
          <w:color w:val="000000"/>
          <w:shd w:val="clear" w:color="auto" w:fill="FFFFFF"/>
        </w:rPr>
        <w:t>Profi-Badplanung von Geberit</w:t>
      </w:r>
      <w:r w:rsidRPr="001736D6">
        <w:rPr>
          <w:rStyle w:val="normaltextrun"/>
          <w:b/>
          <w:bCs/>
          <w:color w:val="000000"/>
          <w:shd w:val="clear" w:color="auto" w:fill="FFFFFF"/>
        </w:rPr>
        <w:br/>
      </w:r>
      <w:r w:rsidRPr="001736D6">
        <w:rPr>
          <w:rStyle w:val="normaltextrun"/>
          <w:color w:val="000000"/>
          <w:shd w:val="clear" w:color="auto" w:fill="FFFFFF"/>
        </w:rPr>
        <w:t xml:space="preserve">Der Bauherr vertraute bei der Gestaltung der Badezimmer und Gäste-WCs in allen drei Wohnungen auf das Angebot der Profi-Badplanung von Geberit, da der Installateur David Moog zu diesem Zeitpunkt begrenzte Kapazitäten hatte. David Moog kannte die Profi-Badplanung bereits und war sich sicher, dass das Projekt in guten Händen liegen würde. Die Profi-Badplanung ersetzt dabei nicht den Installateur, sondern agiert als wertvolle Ergänzung für das Bauprojekt. Berücksichtigt werden hierbei alle Produkte vor der Wand sowie </w:t>
      </w:r>
      <w:r w:rsidRPr="001736D6">
        <w:rPr>
          <w:color w:val="000000"/>
          <w:lang w:bidi="ar-SA"/>
        </w:rPr>
        <w:t>Montageelemente hinter der Wand</w:t>
      </w:r>
      <w:r w:rsidR="2B3D742F" w:rsidRPr="001736D6">
        <w:rPr>
          <w:color w:val="000000"/>
          <w:lang w:bidi="ar-SA"/>
        </w:rPr>
        <w:t>.</w:t>
      </w:r>
      <w:r w:rsidRPr="001736D6">
        <w:rPr>
          <w:rStyle w:val="normaltextrun"/>
          <w:color w:val="000000"/>
          <w:shd w:val="clear" w:color="auto" w:fill="FFFFFF"/>
        </w:rPr>
        <w:br/>
      </w:r>
      <w:r w:rsidRPr="001736D6">
        <w:rPr>
          <w:rStyle w:val="normaltextrun"/>
          <w:color w:val="000000"/>
          <w:shd w:val="clear" w:color="auto" w:fill="FFFFFF"/>
        </w:rPr>
        <w:br/>
        <w:t xml:space="preserve">Die anfängliche Skepsis des Bauherrn verflog rasch. Er berichtet: "Die Zusammenarbeit mit Geberit begann mit einem Online-Fragebogen, gefolgt von einem telefonischen Gespräch, bei dem meine </w:t>
      </w:r>
      <w:r w:rsidRPr="001736D6">
        <w:rPr>
          <w:rStyle w:val="normaltextrun"/>
          <w:color w:val="000000"/>
          <w:shd w:val="clear" w:color="auto" w:fill="FFFFFF"/>
        </w:rPr>
        <w:lastRenderedPageBreak/>
        <w:t xml:space="preserve">Bedürfnisse sorgfältig erfasst wurden." Geberit erstellte daraufhin detaillierte Grundrisspläne und 3D-Visualisierungen der Bäder, die später noch angepasst werden konnten. Die von Geberit erstellten </w:t>
      </w:r>
      <w:proofErr w:type="spellStart"/>
      <w:r w:rsidRPr="001736D6">
        <w:rPr>
          <w:rStyle w:val="normaltextrun"/>
          <w:color w:val="000000"/>
          <w:shd w:val="clear" w:color="auto" w:fill="FFFFFF"/>
        </w:rPr>
        <w:t>Badpläne</w:t>
      </w:r>
      <w:proofErr w:type="spellEnd"/>
      <w:r w:rsidRPr="001736D6">
        <w:rPr>
          <w:rStyle w:val="normaltextrun"/>
          <w:color w:val="000000"/>
          <w:shd w:val="clear" w:color="auto" w:fill="FFFFFF"/>
        </w:rPr>
        <w:t xml:space="preserve"> wurden nahtlos in die Gesamtplanung des Architekten integriert. Auf diese Weise konnte sich der Bauherr das Endergebnis mithilfe der 3D-Pläne genau vor Augen führen.</w:t>
      </w:r>
      <w:r w:rsidRPr="001736D6">
        <w:t xml:space="preserve"> </w:t>
      </w:r>
    </w:p>
    <w:p w14:paraId="20C82515" w14:textId="404FB34B" w:rsidR="00F178A8" w:rsidRDefault="00096717" w:rsidP="2B074E15">
      <w:pPr>
        <w:rPr>
          <w:color w:val="000000" w:themeColor="text1"/>
        </w:rPr>
      </w:pPr>
      <w:r w:rsidRPr="001736D6">
        <w:t xml:space="preserve">Aufgrund der begrenzten Grundrisse in den drei Gäste-WCs und den Badezimmern im Ober- und Dachgeschoss konnte der Architekt die WC-Keramik mit Unterputzspülkasten jeweils nur unterhalb der Fenster einplanen. </w:t>
      </w:r>
      <w:r w:rsidR="33590C4A" w:rsidRPr="001736D6">
        <w:t>Bei der</w:t>
      </w:r>
      <w:r w:rsidRPr="001736D6">
        <w:t xml:space="preserve"> Profi-Badplanung stellte der Bauherr dann fest, dass ein klassischer Sigma-Unterputzspülkasten mit Betätigung von vorne </w:t>
      </w:r>
      <w:r w:rsidR="008D48B7" w:rsidRPr="001736D6">
        <w:t xml:space="preserve">aufgrund der Fenstermaße </w:t>
      </w:r>
      <w:r w:rsidRPr="001736D6">
        <w:t xml:space="preserve">an dieser Stelle nicht ausreichend Platz gehabt hätte – das dazugehörige Duofix-Installationselement wäre zu hoch gewesen. Die Alternative, ein Spülkasten mit Betätigung von oben, kam für den Bauherren nicht infrage. </w:t>
      </w:r>
      <w:r w:rsidR="73141F40" w:rsidRPr="001736D6">
        <w:t>Deshalb entschied er sich, die entsprechenden Fenster kleiner zu dimensionieren</w:t>
      </w:r>
      <w:r w:rsidRPr="001736D6">
        <w:t xml:space="preserve">. So konnte er nicht nur den Sigma-UP-Spülkasten mit der gewünschten Betätigung von vorne, sondern auch Komfortfunktionen, wie zum Beispiel die </w:t>
      </w:r>
      <w:proofErr w:type="spellStart"/>
      <w:r w:rsidRPr="001736D6">
        <w:t>DuoFresh</w:t>
      </w:r>
      <w:proofErr w:type="spellEnd"/>
      <w:r w:rsidRPr="001736D6">
        <w:t xml:space="preserve"> Geruchsabsaugung, realisieren. Ein weiterer Vorteil: </w:t>
      </w:r>
      <w:r w:rsidR="07080145" w:rsidRPr="001736D6">
        <w:t>Mit dem Modell Sigma stand nun auch eine größere Auswahl an Betätigungsplatten zur Verfügung.</w:t>
      </w:r>
      <w:r w:rsidRPr="001736D6">
        <w:br/>
      </w:r>
      <w:r w:rsidRPr="001736D6">
        <w:rPr>
          <w:rStyle w:val="normaltextrun"/>
          <w:color w:val="000000"/>
          <w:shd w:val="clear" w:color="auto" w:fill="FFFFFF"/>
        </w:rPr>
        <w:t xml:space="preserve">Der Installateur erklärt: </w:t>
      </w:r>
      <w:r w:rsidR="00315B2B">
        <w:rPr>
          <w:rStyle w:val="normaltextrun"/>
          <w:color w:val="000000"/>
          <w:shd w:val="clear" w:color="auto" w:fill="FFFFFF"/>
        </w:rPr>
        <w:t>„</w:t>
      </w:r>
      <w:r w:rsidRPr="001736D6">
        <w:rPr>
          <w:rStyle w:val="normaltextrun"/>
          <w:color w:val="000000"/>
          <w:shd w:val="clear" w:color="auto" w:fill="FFFFFF"/>
        </w:rPr>
        <w:t xml:space="preserve">Die </w:t>
      </w:r>
      <w:r w:rsidR="008D48B7" w:rsidRPr="001736D6">
        <w:rPr>
          <w:rStyle w:val="normaltextrun"/>
          <w:color w:val="000000"/>
          <w:shd w:val="clear" w:color="auto" w:fill="FFFFFF"/>
        </w:rPr>
        <w:t>Profi-</w:t>
      </w:r>
      <w:r w:rsidRPr="001736D6">
        <w:rPr>
          <w:rStyle w:val="normaltextrun"/>
          <w:color w:val="000000"/>
          <w:shd w:val="clear" w:color="auto" w:fill="FFFFFF"/>
        </w:rPr>
        <w:t>Badplanung von Geberit erwies sich für mich als äußerst praktisch, da ich eine präzise Liste der benötigten Produkte erhielt und genau wusste, welche Artikel für die Installation notwendig waren. Dadurch konnte ich die benötigten Teile einfach über den Großhandel beziehen.</w:t>
      </w:r>
      <w:r w:rsidR="00315B2B">
        <w:rPr>
          <w:rStyle w:val="normaltextrun"/>
          <w:color w:val="000000"/>
          <w:shd w:val="clear" w:color="auto" w:fill="FFFFFF"/>
        </w:rPr>
        <w:t>“</w:t>
      </w:r>
      <w:r w:rsidRPr="001736D6">
        <w:rPr>
          <w:rStyle w:val="normaltextrun"/>
          <w:color w:val="000000"/>
          <w:shd w:val="clear" w:color="auto" w:fill="FFFFFF"/>
        </w:rPr>
        <w:t xml:space="preserve"> Diese Unterstützung von Geberit erleichterte nicht nur die Planung, sondern trug auch maßgeblich zur reibungslosen und effizienten Umsetzung des Projekts bei.</w:t>
      </w:r>
      <w:r w:rsidR="002413E0">
        <w:rPr>
          <w:rStyle w:val="normaltextrun"/>
          <w:color w:val="000000" w:themeColor="text1"/>
        </w:rPr>
        <w:br/>
      </w:r>
      <w:r w:rsidRPr="001736D6">
        <w:br/>
      </w:r>
      <w:r w:rsidR="003C2480" w:rsidRPr="001736D6">
        <w:rPr>
          <w:b/>
          <w:bCs/>
          <w:lang w:eastAsia="de-DE"/>
        </w:rPr>
        <w:t>Effizienz und Qualität</w:t>
      </w:r>
      <w:r w:rsidRPr="001736D6">
        <w:br/>
      </w:r>
      <w:r w:rsidR="004A3C0E" w:rsidRPr="001736D6">
        <w:rPr>
          <w:lang w:eastAsia="de-DE"/>
        </w:rPr>
        <w:t xml:space="preserve">Die </w:t>
      </w:r>
      <w:r w:rsidR="00A1395B" w:rsidRPr="001736D6">
        <w:rPr>
          <w:lang w:eastAsia="de-DE"/>
        </w:rPr>
        <w:t>Geberit Produkte</w:t>
      </w:r>
      <w:r w:rsidR="004A3C0E" w:rsidRPr="001736D6">
        <w:rPr>
          <w:lang w:eastAsia="de-DE"/>
        </w:rPr>
        <w:t xml:space="preserve">, der gute Service und die Profi-Badplanung des Herstellers </w:t>
      </w:r>
      <w:r w:rsidR="00841FED" w:rsidRPr="001736D6">
        <w:rPr>
          <w:lang w:eastAsia="de-DE"/>
        </w:rPr>
        <w:t xml:space="preserve">haben </w:t>
      </w:r>
      <w:r w:rsidR="29193A35" w:rsidRPr="001736D6">
        <w:rPr>
          <w:lang w:eastAsia="de-DE"/>
        </w:rPr>
        <w:t>zusammen</w:t>
      </w:r>
      <w:r w:rsidR="008C1C1A" w:rsidRPr="001736D6">
        <w:rPr>
          <w:lang w:eastAsia="de-DE"/>
        </w:rPr>
        <w:t xml:space="preserve"> </w:t>
      </w:r>
      <w:r w:rsidR="00A1395B" w:rsidRPr="001736D6">
        <w:rPr>
          <w:lang w:eastAsia="de-DE"/>
        </w:rPr>
        <w:t>dazu bei</w:t>
      </w:r>
      <w:r w:rsidR="000E6E0B">
        <w:rPr>
          <w:lang w:eastAsia="de-DE"/>
        </w:rPr>
        <w:t>ge</w:t>
      </w:r>
      <w:r w:rsidR="00A1395B" w:rsidRPr="001736D6">
        <w:rPr>
          <w:lang w:eastAsia="de-DE"/>
        </w:rPr>
        <w:t>tragen</w:t>
      </w:r>
      <w:r w:rsidR="004A3C0E" w:rsidRPr="001736D6">
        <w:rPr>
          <w:lang w:eastAsia="de-DE"/>
        </w:rPr>
        <w:t>,</w:t>
      </w:r>
      <w:r w:rsidR="00A1395B" w:rsidRPr="001736D6">
        <w:rPr>
          <w:lang w:eastAsia="de-DE"/>
        </w:rPr>
        <w:t xml:space="preserve"> da</w:t>
      </w:r>
      <w:r w:rsidR="7959B150" w:rsidRPr="001736D6">
        <w:rPr>
          <w:lang w:eastAsia="de-DE"/>
        </w:rPr>
        <w:t>s</w:t>
      </w:r>
      <w:r w:rsidR="00A1395B" w:rsidRPr="001736D6">
        <w:rPr>
          <w:lang w:eastAsia="de-DE"/>
        </w:rPr>
        <w:t xml:space="preserve">s </w:t>
      </w:r>
      <w:r w:rsidR="32B8AFB7" w:rsidRPr="001736D6">
        <w:rPr>
          <w:lang w:eastAsia="de-DE"/>
        </w:rPr>
        <w:t xml:space="preserve">das </w:t>
      </w:r>
      <w:r w:rsidR="00C009D4" w:rsidRPr="001736D6">
        <w:rPr>
          <w:lang w:eastAsia="de-DE"/>
        </w:rPr>
        <w:t>hochwertige und nachhaltige Wohnprojekt</w:t>
      </w:r>
      <w:r w:rsidR="00A1395B" w:rsidRPr="001736D6">
        <w:rPr>
          <w:lang w:eastAsia="de-DE"/>
        </w:rPr>
        <w:t xml:space="preserve"> </w:t>
      </w:r>
      <w:r w:rsidR="004A3C0E" w:rsidRPr="001736D6">
        <w:rPr>
          <w:lang w:eastAsia="de-DE"/>
        </w:rPr>
        <w:t xml:space="preserve">schnell und </w:t>
      </w:r>
      <w:r w:rsidR="008C1C1A" w:rsidRPr="001736D6">
        <w:rPr>
          <w:lang w:eastAsia="de-DE"/>
        </w:rPr>
        <w:t xml:space="preserve">effizient </w:t>
      </w:r>
      <w:r w:rsidR="10D9F652" w:rsidRPr="001736D6">
        <w:rPr>
          <w:lang w:eastAsia="de-DE"/>
        </w:rPr>
        <w:t xml:space="preserve">realisiert werden konnte. </w:t>
      </w:r>
      <w:r w:rsidR="00C009D4" w:rsidRPr="001736D6">
        <w:rPr>
          <w:lang w:eastAsia="de-DE"/>
        </w:rPr>
        <w:t xml:space="preserve">Der Bauherr bringt die Zusammenarbeit mit Geberit folgendermaßen auf den Punkt: </w:t>
      </w:r>
      <w:r w:rsidR="002F57A0">
        <w:rPr>
          <w:lang w:eastAsia="de-DE"/>
        </w:rPr>
        <w:t>„</w:t>
      </w:r>
      <w:r w:rsidR="00C009D4" w:rsidRPr="001736D6">
        <w:rPr>
          <w:lang w:eastAsia="de-DE"/>
        </w:rPr>
        <w:t xml:space="preserve">Bei meinem nächsten Bauvorhaben werde ich definitiv </w:t>
      </w:r>
      <w:r w:rsidR="008C1C1A" w:rsidRPr="001736D6">
        <w:rPr>
          <w:lang w:eastAsia="de-DE"/>
        </w:rPr>
        <w:t>wieder</w:t>
      </w:r>
      <w:r w:rsidR="00C009D4" w:rsidRPr="001736D6">
        <w:rPr>
          <w:lang w:eastAsia="de-DE"/>
        </w:rPr>
        <w:t xml:space="preserve"> auf die Produkte von Geberit setzen. Die Erfahrungen und Ergebnisse dieses Projekts bestärken </w:t>
      </w:r>
      <w:r w:rsidR="00A1395B" w:rsidRPr="001736D6">
        <w:rPr>
          <w:lang w:eastAsia="de-DE"/>
        </w:rPr>
        <w:t>mich</w:t>
      </w:r>
      <w:r w:rsidR="00C009D4" w:rsidRPr="001736D6">
        <w:rPr>
          <w:lang w:eastAsia="de-DE"/>
        </w:rPr>
        <w:t xml:space="preserve"> in der Gewissheit, dass Geberit die richtige Wahl </w:t>
      </w:r>
      <w:r w:rsidR="6EDD92D7" w:rsidRPr="001736D6">
        <w:rPr>
          <w:lang w:eastAsia="de-DE"/>
        </w:rPr>
        <w:t>ist</w:t>
      </w:r>
      <w:r w:rsidR="004C571E" w:rsidRPr="001736D6">
        <w:rPr>
          <w:lang w:eastAsia="de-DE"/>
        </w:rPr>
        <w:t>“</w:t>
      </w:r>
      <w:r w:rsidR="00C009D4" w:rsidRPr="001736D6">
        <w:rPr>
          <w:lang w:eastAsia="de-DE"/>
        </w:rPr>
        <w:t xml:space="preserve">. Die Vorteile sind offensichtlich: effiziente Planung, hochwertige Materialien, problemlose Installation und einwandfreie Funktionalität. </w:t>
      </w:r>
      <w:r w:rsidR="008C1C1A" w:rsidRPr="001736D6">
        <w:rPr>
          <w:lang w:eastAsia="de-DE"/>
        </w:rPr>
        <w:t xml:space="preserve">In Salem trägt dies </w:t>
      </w:r>
      <w:r w:rsidR="00C009D4" w:rsidRPr="001736D6">
        <w:rPr>
          <w:lang w:eastAsia="de-DE"/>
        </w:rPr>
        <w:t>zur Zufriedenheit der Bewohner</w:t>
      </w:r>
      <w:r w:rsidR="008C1C1A" w:rsidRPr="001736D6">
        <w:rPr>
          <w:lang w:eastAsia="de-DE"/>
        </w:rPr>
        <w:t xml:space="preserve"> und gleichzeitig </w:t>
      </w:r>
      <w:r w:rsidR="003C2480" w:rsidRPr="001736D6">
        <w:rPr>
          <w:lang w:eastAsia="de-DE"/>
        </w:rPr>
        <w:t xml:space="preserve">zum </w:t>
      </w:r>
      <w:r w:rsidR="00C009D4" w:rsidRPr="001736D6">
        <w:rPr>
          <w:lang w:eastAsia="de-DE"/>
        </w:rPr>
        <w:t xml:space="preserve">langfristigen Werterhalt </w:t>
      </w:r>
      <w:r w:rsidR="003C2480" w:rsidRPr="001736D6">
        <w:rPr>
          <w:lang w:eastAsia="de-DE"/>
        </w:rPr>
        <w:t xml:space="preserve">der </w:t>
      </w:r>
      <w:r w:rsidR="00C009D4" w:rsidRPr="001736D6">
        <w:rPr>
          <w:lang w:eastAsia="de-DE"/>
        </w:rPr>
        <w:t>Immobilie</w:t>
      </w:r>
      <w:r w:rsidR="002F4205" w:rsidRPr="001736D6">
        <w:rPr>
          <w:lang w:eastAsia="de-DE"/>
        </w:rPr>
        <w:t xml:space="preserve"> bei</w:t>
      </w:r>
      <w:r w:rsidR="00C009D4" w:rsidRPr="001736D6">
        <w:rPr>
          <w:lang w:eastAsia="de-DE"/>
        </w:rPr>
        <w:t xml:space="preserve">. Geberit hat sich </w:t>
      </w:r>
      <w:r w:rsidR="003C2480" w:rsidRPr="001736D6">
        <w:rPr>
          <w:lang w:eastAsia="de-DE"/>
        </w:rPr>
        <w:t xml:space="preserve">hierbei </w:t>
      </w:r>
      <w:r w:rsidR="008C1C1A" w:rsidRPr="001736D6">
        <w:rPr>
          <w:lang w:eastAsia="de-DE"/>
        </w:rPr>
        <w:t xml:space="preserve">für alle Beteiligten </w:t>
      </w:r>
      <w:r w:rsidR="00C009D4" w:rsidRPr="001736D6">
        <w:rPr>
          <w:lang w:eastAsia="de-DE"/>
        </w:rPr>
        <w:t>als verlässlicher Partner erwiesen</w:t>
      </w:r>
      <w:r w:rsidR="004113B2" w:rsidRPr="001736D6">
        <w:rPr>
          <w:lang w:eastAsia="de-DE"/>
        </w:rPr>
        <w:t>.</w:t>
      </w:r>
      <w:r w:rsidR="004113B2" w:rsidRPr="7612BC15">
        <w:rPr>
          <w:lang w:eastAsia="de-DE"/>
        </w:rPr>
        <w:t xml:space="preserve"> </w:t>
      </w:r>
      <w:bookmarkEnd w:id="0"/>
    </w:p>
    <w:p w14:paraId="4EFFACA4" w14:textId="77777777" w:rsidR="002413E0" w:rsidRDefault="002413E0" w:rsidP="2B074E15">
      <w:pPr>
        <w:rPr>
          <w:color w:val="000000" w:themeColor="text1"/>
        </w:rPr>
      </w:pPr>
    </w:p>
    <w:p w14:paraId="26213711" w14:textId="77777777" w:rsidR="002413E0" w:rsidRDefault="002413E0" w:rsidP="2B074E15">
      <w:pPr>
        <w:rPr>
          <w:color w:val="000000" w:themeColor="text1"/>
        </w:rPr>
      </w:pPr>
    </w:p>
    <w:p w14:paraId="33D27228" w14:textId="77777777" w:rsidR="002413E0" w:rsidRDefault="002413E0" w:rsidP="2B074E15">
      <w:pPr>
        <w:rPr>
          <w:color w:val="000000" w:themeColor="text1"/>
        </w:rPr>
      </w:pPr>
    </w:p>
    <w:p w14:paraId="58D66EC7" w14:textId="77777777" w:rsidR="002413E0" w:rsidRPr="002413E0" w:rsidRDefault="002413E0" w:rsidP="2B074E15">
      <w:pPr>
        <w:rPr>
          <w:color w:val="000000" w:themeColor="text1"/>
        </w:rPr>
      </w:pPr>
    </w:p>
    <w:p w14:paraId="5E3F3316" w14:textId="0C3C497B" w:rsidR="001D7E9A" w:rsidRPr="00CC2B1C" w:rsidRDefault="001D7E9A" w:rsidP="008E093E">
      <w:pPr>
        <w:rPr>
          <w:rFonts w:ascii="Times New Roman" w:hAnsi="Times New Roman" w:cs="Times New Roman"/>
          <w:lang w:eastAsia="de-DE"/>
        </w:rPr>
      </w:pPr>
      <w:r w:rsidRPr="2B074E15">
        <w:rPr>
          <w:b/>
          <w:bCs/>
        </w:rPr>
        <w:lastRenderedPageBreak/>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3"/>
        <w:gridCol w:w="5411"/>
      </w:tblGrid>
      <w:tr w:rsidR="00B70501" w:rsidRPr="00CC2B1C" w14:paraId="3672ED0C" w14:textId="77777777" w:rsidTr="003E54DF">
        <w:trPr>
          <w:trHeight w:val="2023"/>
        </w:trPr>
        <w:tc>
          <w:tcPr>
            <w:tcW w:w="3933" w:type="dxa"/>
          </w:tcPr>
          <w:p w14:paraId="2ADF46FC" w14:textId="53CD0B9E" w:rsidR="00F178A8" w:rsidRPr="00CC2B1C" w:rsidRDefault="00B70501" w:rsidP="2B074E15">
            <w:pPr>
              <w:rPr>
                <w:noProof/>
              </w:rPr>
            </w:pPr>
            <w:r>
              <w:rPr>
                <w:bCs/>
                <w:noProof/>
              </w:rPr>
              <w:drawing>
                <wp:anchor distT="0" distB="0" distL="114300" distR="114300" simplePos="0" relativeHeight="251658249" behindDoc="1" locked="0" layoutInCell="1" allowOverlap="1" wp14:anchorId="7C438DCD" wp14:editId="1725C71C">
                  <wp:simplePos x="0" y="0"/>
                  <wp:positionH relativeFrom="column">
                    <wp:posOffset>-64770</wp:posOffset>
                  </wp:positionH>
                  <wp:positionV relativeFrom="paragraph">
                    <wp:posOffset>41452</wp:posOffset>
                  </wp:positionV>
                  <wp:extent cx="1984375" cy="1116330"/>
                  <wp:effectExtent l="0" t="0" r="0" b="1270"/>
                  <wp:wrapTight wrapText="bothSides">
                    <wp:wrapPolygon edited="0">
                      <wp:start x="0" y="0"/>
                      <wp:lineTo x="0" y="21379"/>
                      <wp:lineTo x="21427" y="21379"/>
                      <wp:lineTo x="21427" y="0"/>
                      <wp:lineTo x="0" y="0"/>
                    </wp:wrapPolygon>
                  </wp:wrapTight>
                  <wp:docPr id="159608260" name="Picture 159608260" descr="Ein Bild, das Fenster, Gebäude, draußen, Haus enthä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608260" name="Grafik 3" descr="Ein Bild, das Fenster, Gebäude, draußen, Haus enthält."/>
                          <pic:cNvPicPr/>
                        </pic:nvPicPr>
                        <pic:blipFill>
                          <a:blip r:embed="rId11" cstate="screen">
                            <a:extLst>
                              <a:ext uri="{28A0092B-C50C-407E-A947-70E740481C1C}">
                                <a14:useLocalDpi xmlns:a14="http://schemas.microsoft.com/office/drawing/2010/main"/>
                              </a:ext>
                            </a:extLst>
                          </a:blip>
                          <a:stretch>
                            <a:fillRect/>
                          </a:stretch>
                        </pic:blipFill>
                        <pic:spPr>
                          <a:xfrm>
                            <a:off x="0" y="0"/>
                            <a:ext cx="1984375" cy="1116330"/>
                          </a:xfrm>
                          <a:prstGeom prst="rect">
                            <a:avLst/>
                          </a:prstGeom>
                        </pic:spPr>
                      </pic:pic>
                    </a:graphicData>
                  </a:graphic>
                  <wp14:sizeRelH relativeFrom="margin">
                    <wp14:pctWidth>0</wp14:pctWidth>
                  </wp14:sizeRelH>
                  <wp14:sizeRelV relativeFrom="margin">
                    <wp14:pctHeight>0</wp14:pctHeight>
                  </wp14:sizeRelV>
                </wp:anchor>
              </w:drawing>
            </w:r>
          </w:p>
        </w:tc>
        <w:tc>
          <w:tcPr>
            <w:tcW w:w="5411" w:type="dxa"/>
          </w:tcPr>
          <w:p w14:paraId="3B0C976C" w14:textId="5F6D9D05" w:rsidR="00B70501" w:rsidRPr="00651B5F" w:rsidRDefault="00F178A8" w:rsidP="2B074E15">
            <w:pPr>
              <w:spacing w:after="0"/>
              <w:rPr>
                <w:rStyle w:val="eop"/>
                <w:color w:val="000000"/>
                <w:shd w:val="clear" w:color="auto" w:fill="FFFFFF"/>
              </w:rPr>
            </w:pPr>
            <w:r w:rsidRPr="2B074E15">
              <w:rPr>
                <w:rStyle w:val="normaltextrun"/>
                <w:b/>
                <w:bCs/>
                <w:color w:val="000000"/>
                <w:shd w:val="clear" w:color="auto" w:fill="FFFFFF"/>
              </w:rPr>
              <w:t>[Geberit_Referenz_DFH_Au</w:t>
            </w:r>
            <w:r w:rsidR="52921517" w:rsidRPr="2B074E15">
              <w:rPr>
                <w:rStyle w:val="normaltextrun"/>
                <w:b/>
                <w:bCs/>
                <w:color w:val="000000"/>
                <w:shd w:val="clear" w:color="auto" w:fill="FFFFFF"/>
              </w:rPr>
              <w:t>s</w:t>
            </w:r>
            <w:r w:rsidRPr="2B074E15">
              <w:rPr>
                <w:rStyle w:val="normaltextrun"/>
                <w:b/>
                <w:bCs/>
                <w:color w:val="000000"/>
                <w:shd w:val="clear" w:color="auto" w:fill="FFFFFF"/>
              </w:rPr>
              <w:t>senaufnahme.jpg]</w:t>
            </w:r>
            <w:r w:rsidRPr="2B074E15">
              <w:rPr>
                <w:rStyle w:val="eop"/>
                <w:b/>
                <w:bCs/>
                <w:color w:val="000000"/>
                <w:shd w:val="clear" w:color="auto" w:fill="FFFFFF"/>
              </w:rPr>
              <w:t> </w:t>
            </w:r>
          </w:p>
          <w:p w14:paraId="0A6E96F9" w14:textId="6D19E006" w:rsidR="00F178A8" w:rsidRPr="00651B5F" w:rsidRDefault="52921517" w:rsidP="2B074E15">
            <w:pPr>
              <w:spacing w:after="0"/>
              <w:rPr>
                <w:rFonts w:ascii="Times New Roman" w:hAnsi="Times New Roman" w:cs="Times New Roman"/>
                <w:b/>
                <w:bCs/>
              </w:rPr>
            </w:pPr>
            <w:r w:rsidRPr="2B074E15">
              <w:rPr>
                <w:rStyle w:val="eop"/>
                <w:color w:val="000000"/>
                <w:shd w:val="clear" w:color="auto" w:fill="FFFFFF"/>
              </w:rPr>
              <w:t>In Salem ist ein zeitgemäßes Dreifamilienhaus entstanden. Dabei wollte der Bauherr nicht nur modernen Wohnraum schaffen, sondern auch eine nachhaltige Kapitalanlage für seine Zukunft.</w:t>
            </w:r>
          </w:p>
          <w:p w14:paraId="52B2F522" w14:textId="083818DC" w:rsidR="00F178A8" w:rsidRPr="00CC2B1C" w:rsidRDefault="00F178A8" w:rsidP="2B074E15">
            <w:pPr>
              <w:spacing w:after="0"/>
              <w:rPr>
                <w:rStyle w:val="normaltextrun"/>
                <w:b/>
                <w:bCs/>
                <w:color w:val="000000"/>
                <w:shd w:val="clear" w:color="auto" w:fill="FFFFFF"/>
              </w:rPr>
            </w:pPr>
            <w:r>
              <w:t>Foto: Geberit</w:t>
            </w:r>
          </w:p>
        </w:tc>
      </w:tr>
      <w:tr w:rsidR="00096717" w:rsidRPr="00CC2B1C" w14:paraId="56B85DB7" w14:textId="77777777" w:rsidTr="003E54DF">
        <w:trPr>
          <w:trHeight w:val="1791"/>
        </w:trPr>
        <w:tc>
          <w:tcPr>
            <w:tcW w:w="3933" w:type="dxa"/>
            <w:shd w:val="clear" w:color="auto" w:fill="auto"/>
          </w:tcPr>
          <w:p w14:paraId="1CFB7630" w14:textId="63C85CDD" w:rsidR="00096717" w:rsidRDefault="00096717" w:rsidP="2B074E15">
            <w:pPr>
              <w:divId w:val="2128349754"/>
              <w:rPr>
                <w:noProof/>
              </w:rPr>
            </w:pPr>
            <w:r w:rsidRPr="00096717">
              <w:rPr>
                <w:bCs/>
                <w:noProof/>
              </w:rPr>
              <w:drawing>
                <wp:anchor distT="0" distB="0" distL="114300" distR="114300" simplePos="0" relativeHeight="251658250" behindDoc="1" locked="0" layoutInCell="1" allowOverlap="1" wp14:anchorId="76350CFD" wp14:editId="6F9DE34C">
                  <wp:simplePos x="0" y="0"/>
                  <wp:positionH relativeFrom="column">
                    <wp:posOffset>-63710</wp:posOffset>
                  </wp:positionH>
                  <wp:positionV relativeFrom="paragraph">
                    <wp:posOffset>102235</wp:posOffset>
                  </wp:positionV>
                  <wp:extent cx="1976400" cy="1317600"/>
                  <wp:effectExtent l="0" t="0" r="5080" b="3810"/>
                  <wp:wrapTight wrapText="bothSides">
                    <wp:wrapPolygon edited="0">
                      <wp:start x="0" y="0"/>
                      <wp:lineTo x="0" y="21454"/>
                      <wp:lineTo x="21517" y="21454"/>
                      <wp:lineTo x="21517" y="0"/>
                      <wp:lineTo x="0" y="0"/>
                    </wp:wrapPolygon>
                  </wp:wrapTight>
                  <wp:docPr id="466238" name="Picture 466238" descr="Ein Bild, das Im Haus, Wand, Installationszubehör, Hah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in Bild, das Im Haus, Wand, Installationszubehör, Hahn enthält.&#10;&#10;Automatisch generierte Beschreibun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1976400" cy="1317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2B074E15">
              <w:rPr>
                <w:noProof/>
              </w:rPr>
              <w:t> </w:t>
            </w:r>
          </w:p>
        </w:tc>
        <w:tc>
          <w:tcPr>
            <w:tcW w:w="5411" w:type="dxa"/>
            <w:shd w:val="clear" w:color="auto" w:fill="auto"/>
          </w:tcPr>
          <w:p w14:paraId="75F1C250" w14:textId="2B9A2907" w:rsidR="00096717" w:rsidRPr="00096717" w:rsidRDefault="00096717" w:rsidP="00096717">
            <w:pPr>
              <w:divId w:val="2128349754"/>
              <w:rPr>
                <w:noProof/>
              </w:rPr>
            </w:pPr>
            <w:r w:rsidRPr="2B074E15">
              <w:rPr>
                <w:b/>
                <w:bCs/>
                <w:noProof/>
              </w:rPr>
              <w:t>[Geberit_Referenz_DFH_vdW_Waschplatz.jpg] </w:t>
            </w:r>
            <w:r w:rsidRPr="2B074E15">
              <w:rPr>
                <w:noProof/>
              </w:rPr>
              <w:t> </w:t>
            </w:r>
            <w:r>
              <w:br/>
            </w:r>
            <w:r w:rsidR="00F87175">
              <w:rPr>
                <w:noProof/>
              </w:rPr>
              <w:t>Das Hauptbad im Erdgeschoss ist mit</w:t>
            </w:r>
            <w:r w:rsidR="00215671">
              <w:rPr>
                <w:noProof/>
              </w:rPr>
              <w:t xml:space="preserve"> </w:t>
            </w:r>
            <w:r w:rsidR="0078727B">
              <w:rPr>
                <w:noProof/>
              </w:rPr>
              <w:t>einem Geberit ONE Waschplatz mit zwei Aufsatz-Waschti</w:t>
            </w:r>
            <w:r w:rsidR="00801A5E">
              <w:rPr>
                <w:noProof/>
              </w:rPr>
              <w:t>s</w:t>
            </w:r>
            <w:r w:rsidR="0078727B">
              <w:rPr>
                <w:noProof/>
              </w:rPr>
              <w:t xml:space="preserve">chen ausgestattet. </w:t>
            </w:r>
            <w:r w:rsidRPr="2B074E15">
              <w:rPr>
                <w:noProof/>
              </w:rPr>
              <w:t>Zwei ONE Wandarmaturen und der Geberit ONE Spiegelschrank mit ComfortLight runden die Einrichtung ab.</w:t>
            </w:r>
            <w:r>
              <w:br/>
            </w:r>
            <w:r w:rsidRPr="2B074E15">
              <w:rPr>
                <w:noProof/>
              </w:rPr>
              <w:t>Foto: Geberit</w:t>
            </w:r>
          </w:p>
        </w:tc>
      </w:tr>
      <w:tr w:rsidR="00B70501" w:rsidRPr="00CC2B1C" w14:paraId="6C52E233" w14:textId="77777777" w:rsidTr="003E54DF">
        <w:trPr>
          <w:trHeight w:val="2654"/>
        </w:trPr>
        <w:tc>
          <w:tcPr>
            <w:tcW w:w="3933" w:type="dxa"/>
          </w:tcPr>
          <w:p w14:paraId="26A0E75F" w14:textId="0A93DD4D" w:rsidR="00F72C29" w:rsidRPr="00CC2B1C" w:rsidRDefault="00F72C29" w:rsidP="2B074E15">
            <w:pPr>
              <w:rPr>
                <w:noProof/>
              </w:rPr>
            </w:pPr>
            <w:r w:rsidRPr="00CC2B1C">
              <w:rPr>
                <w:bCs/>
                <w:noProof/>
              </w:rPr>
              <w:drawing>
                <wp:anchor distT="0" distB="0" distL="114300" distR="114300" simplePos="0" relativeHeight="251658242" behindDoc="1" locked="0" layoutInCell="1" allowOverlap="1" wp14:anchorId="659D83C0" wp14:editId="2A824CE3">
                  <wp:simplePos x="0" y="0"/>
                  <wp:positionH relativeFrom="column">
                    <wp:posOffset>-64770</wp:posOffset>
                  </wp:positionH>
                  <wp:positionV relativeFrom="paragraph">
                    <wp:posOffset>103339</wp:posOffset>
                  </wp:positionV>
                  <wp:extent cx="1973580" cy="1477010"/>
                  <wp:effectExtent l="0" t="0" r="0" b="0"/>
                  <wp:wrapTight wrapText="bothSides">
                    <wp:wrapPolygon edited="0">
                      <wp:start x="0" y="0"/>
                      <wp:lineTo x="0" y="21359"/>
                      <wp:lineTo x="21405" y="21359"/>
                      <wp:lineTo x="21405" y="0"/>
                      <wp:lineTo x="0" y="0"/>
                    </wp:wrapPolygon>
                  </wp:wrapTight>
                  <wp:docPr id="1413647758" name="Picture 1413647758" descr="Ein Bild, das Im Haus, Wand, Badezimmer,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647758" name="Grafik 1" descr="Ein Bild, das Im Haus, Wand, Badezimmer, Installationszubehör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973580" cy="1477010"/>
                          </a:xfrm>
                          <a:prstGeom prst="rect">
                            <a:avLst/>
                          </a:prstGeom>
                        </pic:spPr>
                      </pic:pic>
                    </a:graphicData>
                  </a:graphic>
                  <wp14:sizeRelH relativeFrom="margin">
                    <wp14:pctWidth>0</wp14:pctWidth>
                  </wp14:sizeRelH>
                  <wp14:sizeRelV relativeFrom="margin">
                    <wp14:pctHeight>0</wp14:pctHeight>
                  </wp14:sizeRelV>
                </wp:anchor>
              </w:drawing>
            </w:r>
          </w:p>
        </w:tc>
        <w:tc>
          <w:tcPr>
            <w:tcW w:w="5411" w:type="dxa"/>
          </w:tcPr>
          <w:p w14:paraId="09C77232" w14:textId="3E5F4499" w:rsidR="00F72C29" w:rsidRPr="00CC2B1C" w:rsidRDefault="5F8D9828" w:rsidP="2B074E15">
            <w:pPr>
              <w:spacing w:after="0"/>
              <w:rPr>
                <w:rFonts w:ascii="Times New Roman" w:hAnsi="Times New Roman" w:cs="Times New Roman"/>
                <w:b/>
                <w:bCs/>
              </w:rPr>
            </w:pPr>
            <w:r w:rsidRPr="2B074E15">
              <w:rPr>
                <w:rStyle w:val="normaltextrun"/>
                <w:b/>
                <w:bCs/>
                <w:color w:val="000000"/>
                <w:shd w:val="clear" w:color="auto" w:fill="FFFFFF"/>
              </w:rPr>
              <w:t>[G</w:t>
            </w:r>
            <w:r w:rsidRPr="00CC2B1C">
              <w:rPr>
                <w:rStyle w:val="normaltextrun"/>
                <w:b/>
                <w:bCs/>
                <w:color w:val="000000"/>
                <w:shd w:val="clear" w:color="auto" w:fill="FFFFFF"/>
              </w:rPr>
              <w:t>eberit_Referenz_</w:t>
            </w:r>
            <w:r w:rsidRPr="2B074E15">
              <w:rPr>
                <w:rStyle w:val="normaltextrun"/>
                <w:b/>
                <w:bCs/>
                <w:color w:val="000000"/>
                <w:shd w:val="clear" w:color="auto" w:fill="FFFFFF"/>
              </w:rPr>
              <w:t>D</w:t>
            </w:r>
            <w:r w:rsidRPr="00CC2B1C">
              <w:rPr>
                <w:rStyle w:val="normaltextrun"/>
                <w:b/>
                <w:bCs/>
                <w:color w:val="000000"/>
                <w:shd w:val="clear" w:color="auto" w:fill="FFFFFF"/>
              </w:rPr>
              <w:t>FH_</w:t>
            </w:r>
            <w:r w:rsidR="45A31254" w:rsidRPr="00CC2B1C">
              <w:rPr>
                <w:rStyle w:val="normaltextrun"/>
                <w:b/>
                <w:bCs/>
                <w:color w:val="000000"/>
                <w:shd w:val="clear" w:color="auto" w:fill="FFFFFF"/>
              </w:rPr>
              <w:t>Profi-Badplanung</w:t>
            </w:r>
            <w:r w:rsidRPr="2B074E15">
              <w:rPr>
                <w:rStyle w:val="normaltextrun"/>
                <w:b/>
                <w:bCs/>
                <w:color w:val="000000"/>
                <w:shd w:val="clear" w:color="auto" w:fill="FFFFFF"/>
              </w:rPr>
              <w:t>.jpg]</w:t>
            </w:r>
            <w:r w:rsidRPr="2B074E15">
              <w:rPr>
                <w:rStyle w:val="eop"/>
                <w:b/>
                <w:bCs/>
                <w:color w:val="000000"/>
                <w:shd w:val="clear" w:color="auto" w:fill="FFFFFF"/>
              </w:rPr>
              <w:t> </w:t>
            </w:r>
            <w:r w:rsidR="00F72C29" w:rsidRPr="00CC2B1C">
              <w:rPr>
                <w:rStyle w:val="eop"/>
                <w:b/>
                <w:bCs/>
                <w:color w:val="000000"/>
                <w:szCs w:val="20"/>
                <w:shd w:val="clear" w:color="auto" w:fill="FFFFFF"/>
              </w:rPr>
              <w:br/>
            </w:r>
            <w:r w:rsidR="52921517" w:rsidRPr="2B074E15">
              <w:rPr>
                <w:rStyle w:val="eop"/>
                <w:color w:val="000000"/>
                <w:shd w:val="clear" w:color="auto" w:fill="FFFFFF"/>
              </w:rPr>
              <w:t xml:space="preserve">Das Bild zeigt die </w:t>
            </w:r>
            <w:r w:rsidR="52921517" w:rsidRPr="001736D6">
              <w:rPr>
                <w:rStyle w:val="eop"/>
                <w:color w:val="000000"/>
                <w:shd w:val="clear" w:color="auto" w:fill="FFFFFF"/>
              </w:rPr>
              <w:t xml:space="preserve">überarbeitete </w:t>
            </w:r>
            <w:r w:rsidR="003172DE" w:rsidRPr="001736D6">
              <w:rPr>
                <w:rStyle w:val="eop"/>
                <w:color w:val="000000"/>
                <w:shd w:val="clear" w:color="auto" w:fill="FFFFFF"/>
              </w:rPr>
              <w:t>Profi-Badp</w:t>
            </w:r>
            <w:r w:rsidR="52921517" w:rsidRPr="001736D6">
              <w:rPr>
                <w:rStyle w:val="eop"/>
                <w:color w:val="000000"/>
                <w:shd w:val="clear" w:color="auto" w:fill="FFFFFF"/>
              </w:rPr>
              <w:t>lanung</w:t>
            </w:r>
            <w:r w:rsidR="52921517" w:rsidRPr="000320DF">
              <w:rPr>
                <w:rStyle w:val="eop"/>
                <w:color w:val="000000"/>
                <w:shd w:val="clear" w:color="auto" w:fill="FFFFFF"/>
              </w:rPr>
              <w:t>. Durch</w:t>
            </w:r>
            <w:r w:rsidR="52921517" w:rsidRPr="2B074E15">
              <w:rPr>
                <w:rStyle w:val="eop"/>
                <w:color w:val="000000"/>
                <w:shd w:val="clear" w:color="auto" w:fill="FFFFFF"/>
              </w:rPr>
              <w:t xml:space="preserve"> eine geringfügige Anpassung der Fenstergröße konnte der Sigma-Unterputzspülkasten erfolgreich integriert werden.</w:t>
            </w:r>
          </w:p>
          <w:p w14:paraId="05D8E196" w14:textId="437495A5" w:rsidR="00F72C29" w:rsidRPr="00CC2B1C" w:rsidRDefault="5F8D9828" w:rsidP="2B074E15">
            <w:pPr>
              <w:spacing w:after="0"/>
              <w:rPr>
                <w:rStyle w:val="normaltextrun"/>
                <w:b/>
                <w:bCs/>
                <w:color w:val="000000"/>
                <w:shd w:val="clear" w:color="auto" w:fill="FFFFFF"/>
              </w:rPr>
            </w:pPr>
            <w:r>
              <w:t>Foto: Geberit</w:t>
            </w:r>
          </w:p>
        </w:tc>
      </w:tr>
      <w:tr w:rsidR="00B70501" w:rsidRPr="00CC2B1C" w14:paraId="46A2ED82" w14:textId="77777777" w:rsidTr="003E54DF">
        <w:trPr>
          <w:trHeight w:val="1231"/>
        </w:trPr>
        <w:tc>
          <w:tcPr>
            <w:tcW w:w="3933" w:type="dxa"/>
          </w:tcPr>
          <w:p w14:paraId="32F86FD1" w14:textId="04D8A1CD" w:rsidR="00F72C29" w:rsidRPr="00CC2B1C" w:rsidRDefault="00F72C29" w:rsidP="2B074E15">
            <w:pPr>
              <w:rPr>
                <w:noProof/>
              </w:rPr>
            </w:pPr>
            <w:r w:rsidRPr="00CC2B1C">
              <w:rPr>
                <w:bCs/>
                <w:noProof/>
              </w:rPr>
              <w:drawing>
                <wp:anchor distT="0" distB="0" distL="114300" distR="114300" simplePos="0" relativeHeight="251658243" behindDoc="1" locked="0" layoutInCell="1" allowOverlap="1" wp14:anchorId="05C3E415" wp14:editId="37045756">
                  <wp:simplePos x="0" y="0"/>
                  <wp:positionH relativeFrom="column">
                    <wp:posOffset>-64944</wp:posOffset>
                  </wp:positionH>
                  <wp:positionV relativeFrom="paragraph">
                    <wp:posOffset>81280</wp:posOffset>
                  </wp:positionV>
                  <wp:extent cx="1973580" cy="1309370"/>
                  <wp:effectExtent l="0" t="0" r="0" b="0"/>
                  <wp:wrapTight wrapText="bothSides">
                    <wp:wrapPolygon edited="0">
                      <wp:start x="0" y="0"/>
                      <wp:lineTo x="0" y="21370"/>
                      <wp:lineTo x="21405" y="21370"/>
                      <wp:lineTo x="21405" y="0"/>
                      <wp:lineTo x="0" y="0"/>
                    </wp:wrapPolygon>
                  </wp:wrapTight>
                  <wp:docPr id="830207523" name="Picture 830207523" descr="Ein Bild, das Person, Kleidung, Sauberkeit,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0207523" name="Grafik 2" descr="Ein Bild, das Person, Kleidung, Sauberkeit, Im Haus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1973580" cy="1309370"/>
                          </a:xfrm>
                          <a:prstGeom prst="rect">
                            <a:avLst/>
                          </a:prstGeom>
                        </pic:spPr>
                      </pic:pic>
                    </a:graphicData>
                  </a:graphic>
                  <wp14:sizeRelH relativeFrom="margin">
                    <wp14:pctWidth>0</wp14:pctWidth>
                  </wp14:sizeRelH>
                  <wp14:sizeRelV relativeFrom="margin">
                    <wp14:pctHeight>0</wp14:pctHeight>
                  </wp14:sizeRelV>
                </wp:anchor>
              </w:drawing>
            </w:r>
          </w:p>
        </w:tc>
        <w:tc>
          <w:tcPr>
            <w:tcW w:w="5411" w:type="dxa"/>
          </w:tcPr>
          <w:p w14:paraId="7D86FD92" w14:textId="18F00EF1" w:rsidR="00F72C29" w:rsidRPr="00CC2B1C" w:rsidRDefault="5F8D9828" w:rsidP="2B074E15">
            <w:pPr>
              <w:spacing w:after="0"/>
              <w:rPr>
                <w:rFonts w:ascii="Times New Roman" w:hAnsi="Times New Roman" w:cs="Times New Roman"/>
                <w:b/>
                <w:bCs/>
              </w:rPr>
            </w:pPr>
            <w:r w:rsidRPr="2B074E15">
              <w:rPr>
                <w:rStyle w:val="normaltextrun"/>
                <w:b/>
                <w:bCs/>
                <w:color w:val="000000"/>
                <w:shd w:val="clear" w:color="auto" w:fill="FFFFFF"/>
              </w:rPr>
              <w:t>[G</w:t>
            </w:r>
            <w:r w:rsidRPr="00CC2B1C">
              <w:rPr>
                <w:rStyle w:val="normaltextrun"/>
                <w:b/>
                <w:bCs/>
                <w:color w:val="000000"/>
                <w:shd w:val="clear" w:color="auto" w:fill="FFFFFF"/>
              </w:rPr>
              <w:t>eberit_Referenz_</w:t>
            </w:r>
            <w:r w:rsidRPr="2B074E15">
              <w:rPr>
                <w:rStyle w:val="normaltextrun"/>
                <w:b/>
                <w:bCs/>
                <w:color w:val="000000"/>
                <w:shd w:val="clear" w:color="auto" w:fill="FFFFFF"/>
              </w:rPr>
              <w:t>D</w:t>
            </w:r>
            <w:r w:rsidRPr="00CC2B1C">
              <w:rPr>
                <w:rStyle w:val="normaltextrun"/>
                <w:b/>
                <w:bCs/>
                <w:color w:val="000000"/>
                <w:shd w:val="clear" w:color="auto" w:fill="FFFFFF"/>
              </w:rPr>
              <w:t>FH_</w:t>
            </w:r>
            <w:r w:rsidR="45A31254" w:rsidRPr="00CC2B1C">
              <w:rPr>
                <w:rStyle w:val="normaltextrun"/>
                <w:b/>
                <w:bCs/>
                <w:color w:val="000000"/>
                <w:shd w:val="clear" w:color="auto" w:fill="FFFFFF"/>
              </w:rPr>
              <w:t>F</w:t>
            </w:r>
            <w:r w:rsidR="45A31254" w:rsidRPr="00CC2B1C">
              <w:rPr>
                <w:rStyle w:val="normaltextrun"/>
                <w:b/>
                <w:bCs/>
              </w:rPr>
              <w:t>lowFit</w:t>
            </w:r>
            <w:r w:rsidRPr="2B074E15">
              <w:rPr>
                <w:rStyle w:val="normaltextrun"/>
                <w:b/>
                <w:bCs/>
                <w:color w:val="000000"/>
                <w:shd w:val="clear" w:color="auto" w:fill="FFFFFF"/>
              </w:rPr>
              <w:t>.jpg]</w:t>
            </w:r>
            <w:r w:rsidRPr="2B074E15">
              <w:rPr>
                <w:rStyle w:val="eop"/>
                <w:b/>
                <w:bCs/>
                <w:color w:val="000000"/>
                <w:shd w:val="clear" w:color="auto" w:fill="FFFFFF"/>
              </w:rPr>
              <w:t> </w:t>
            </w:r>
            <w:r w:rsidR="00F72C29" w:rsidRPr="00CC2B1C">
              <w:rPr>
                <w:rStyle w:val="eop"/>
                <w:b/>
                <w:bCs/>
                <w:color w:val="000000"/>
                <w:szCs w:val="20"/>
                <w:shd w:val="clear" w:color="auto" w:fill="FFFFFF"/>
              </w:rPr>
              <w:br/>
            </w:r>
            <w:r w:rsidR="45A31254" w:rsidRPr="00CC2B1C">
              <w:t xml:space="preserve">In allen Bädern wurden Sigma-Unterputzspülkästen installiert. Hier zu sehen: Der Anschluss der </w:t>
            </w:r>
            <w:proofErr w:type="spellStart"/>
            <w:r w:rsidR="45A31254" w:rsidRPr="00CC2B1C">
              <w:t>FlowFit</w:t>
            </w:r>
            <w:proofErr w:type="spellEnd"/>
            <w:r w:rsidR="45A31254" w:rsidRPr="00CC2B1C">
              <w:t>-Versorgungsleitung an den Spülkasten.</w:t>
            </w:r>
          </w:p>
          <w:p w14:paraId="7FE671A6" w14:textId="3EBAC1ED" w:rsidR="00F72C29" w:rsidRPr="00CC2B1C" w:rsidRDefault="5F8D9828" w:rsidP="2B074E15">
            <w:pPr>
              <w:spacing w:after="0"/>
              <w:rPr>
                <w:rStyle w:val="normaltextrun"/>
                <w:b/>
                <w:bCs/>
                <w:color w:val="000000"/>
                <w:shd w:val="clear" w:color="auto" w:fill="FFFFFF"/>
              </w:rPr>
            </w:pPr>
            <w:r>
              <w:t>Foto: Geberit</w:t>
            </w:r>
          </w:p>
        </w:tc>
      </w:tr>
      <w:tr w:rsidR="00B70501" w:rsidRPr="00CC2B1C" w14:paraId="2D7E2B7B" w14:textId="77777777" w:rsidTr="003E54DF">
        <w:trPr>
          <w:trHeight w:val="3147"/>
        </w:trPr>
        <w:tc>
          <w:tcPr>
            <w:tcW w:w="3933" w:type="dxa"/>
          </w:tcPr>
          <w:p w14:paraId="2FF5EE72" w14:textId="790A8D7F" w:rsidR="00794861" w:rsidRPr="00CC2B1C" w:rsidRDefault="00794861" w:rsidP="2B074E15">
            <w:pPr>
              <w:rPr>
                <w:noProof/>
              </w:rPr>
            </w:pPr>
            <w:r w:rsidRPr="00CC2B1C">
              <w:rPr>
                <w:bCs/>
                <w:noProof/>
              </w:rPr>
              <w:lastRenderedPageBreak/>
              <w:drawing>
                <wp:anchor distT="0" distB="0" distL="114300" distR="114300" simplePos="0" relativeHeight="251658244" behindDoc="1" locked="0" layoutInCell="1" allowOverlap="1" wp14:anchorId="24E34C6E" wp14:editId="685601BD">
                  <wp:simplePos x="0" y="0"/>
                  <wp:positionH relativeFrom="column">
                    <wp:posOffset>-377190</wp:posOffset>
                  </wp:positionH>
                  <wp:positionV relativeFrom="paragraph">
                    <wp:posOffset>391160</wp:posOffset>
                  </wp:positionV>
                  <wp:extent cx="1852930" cy="1229360"/>
                  <wp:effectExtent l="0" t="5715" r="0" b="0"/>
                  <wp:wrapTight wrapText="bothSides">
                    <wp:wrapPolygon edited="0">
                      <wp:start x="-67" y="21500"/>
                      <wp:lineTo x="21400" y="21500"/>
                      <wp:lineTo x="21400" y="301"/>
                      <wp:lineTo x="-67" y="301"/>
                      <wp:lineTo x="-67" y="21500"/>
                    </wp:wrapPolygon>
                  </wp:wrapTight>
                  <wp:docPr id="172223968" name="Picture 172223968" descr="Ein Bild, das Im Haus, Person, Wand, Waschbec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23968" name="Grafik 4" descr="Ein Bild, das Im Haus, Person, Wand, Waschbecken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rot="5400000">
                            <a:off x="0" y="0"/>
                            <a:ext cx="1852930" cy="1229360"/>
                          </a:xfrm>
                          <a:prstGeom prst="rect">
                            <a:avLst/>
                          </a:prstGeom>
                        </pic:spPr>
                      </pic:pic>
                    </a:graphicData>
                  </a:graphic>
                  <wp14:sizeRelH relativeFrom="margin">
                    <wp14:pctWidth>0</wp14:pctWidth>
                  </wp14:sizeRelH>
                  <wp14:sizeRelV relativeFrom="margin">
                    <wp14:pctHeight>0</wp14:pctHeight>
                  </wp14:sizeRelV>
                </wp:anchor>
              </w:drawing>
            </w:r>
          </w:p>
        </w:tc>
        <w:tc>
          <w:tcPr>
            <w:tcW w:w="5411" w:type="dxa"/>
          </w:tcPr>
          <w:p w14:paraId="3FD6DF98" w14:textId="26F3679E" w:rsidR="00794861" w:rsidRPr="001736D6" w:rsidRDefault="6507E0BE" w:rsidP="2B074E15">
            <w:pPr>
              <w:spacing w:after="0"/>
              <w:rPr>
                <w:rFonts w:ascii="Times New Roman" w:hAnsi="Times New Roman" w:cs="Times New Roman"/>
                <w:b/>
                <w:bCs/>
              </w:rPr>
            </w:pPr>
            <w:r w:rsidRPr="2B074E15">
              <w:rPr>
                <w:rStyle w:val="normaltextrun"/>
                <w:b/>
                <w:bCs/>
                <w:color w:val="000000"/>
                <w:shd w:val="clear" w:color="auto" w:fill="FFFFFF"/>
              </w:rPr>
              <w:t>[G</w:t>
            </w:r>
            <w:r w:rsidRPr="00CC2B1C">
              <w:rPr>
                <w:rStyle w:val="normaltextrun"/>
                <w:b/>
                <w:bCs/>
                <w:color w:val="000000"/>
                <w:shd w:val="clear" w:color="auto" w:fill="FFFFFF"/>
              </w:rPr>
              <w:t>eberit_Referenz_</w:t>
            </w:r>
            <w:r w:rsidRPr="2B074E15">
              <w:rPr>
                <w:rStyle w:val="normaltextrun"/>
                <w:b/>
                <w:bCs/>
                <w:color w:val="000000"/>
                <w:shd w:val="clear" w:color="auto" w:fill="FFFFFF"/>
              </w:rPr>
              <w:t>D</w:t>
            </w:r>
            <w:r w:rsidRPr="00CC2B1C">
              <w:rPr>
                <w:rStyle w:val="normaltextrun"/>
                <w:b/>
                <w:bCs/>
                <w:color w:val="000000"/>
                <w:shd w:val="clear" w:color="auto" w:fill="FFFFFF"/>
              </w:rPr>
              <w:t>FH_</w:t>
            </w:r>
            <w:r w:rsidR="45A31254" w:rsidRPr="00CC2B1C">
              <w:rPr>
                <w:rStyle w:val="normaltextrun"/>
                <w:b/>
                <w:bCs/>
                <w:color w:val="000000"/>
                <w:shd w:val="clear" w:color="auto" w:fill="FFFFFF"/>
              </w:rPr>
              <w:t>W</w:t>
            </w:r>
            <w:r w:rsidR="002413E0">
              <w:rPr>
                <w:rStyle w:val="normaltextrun"/>
                <w:b/>
                <w:bCs/>
                <w:color w:val="000000"/>
                <w:shd w:val="clear" w:color="auto" w:fill="FFFFFF"/>
              </w:rPr>
              <w:t>ae</w:t>
            </w:r>
            <w:r w:rsidR="45A31254" w:rsidRPr="00CC2B1C">
              <w:rPr>
                <w:rStyle w:val="normaltextrun"/>
                <w:b/>
                <w:bCs/>
                <w:color w:val="000000"/>
                <w:shd w:val="clear" w:color="auto" w:fill="FFFFFF"/>
              </w:rPr>
              <w:t>rmepumpe</w:t>
            </w:r>
            <w:r w:rsidRPr="2B074E15">
              <w:rPr>
                <w:rStyle w:val="normaltextrun"/>
                <w:b/>
                <w:bCs/>
                <w:color w:val="000000"/>
                <w:shd w:val="clear" w:color="auto" w:fill="FFFFFF"/>
              </w:rPr>
              <w:t>.jpg]</w:t>
            </w:r>
            <w:r w:rsidRPr="2B074E15">
              <w:rPr>
                <w:rStyle w:val="eop"/>
                <w:b/>
                <w:bCs/>
                <w:color w:val="000000"/>
                <w:shd w:val="clear" w:color="auto" w:fill="FFFFFF"/>
              </w:rPr>
              <w:t> </w:t>
            </w:r>
            <w:r w:rsidR="00794861" w:rsidRPr="00CC2B1C">
              <w:rPr>
                <w:rStyle w:val="eop"/>
                <w:b/>
                <w:bCs/>
                <w:color w:val="000000"/>
                <w:szCs w:val="20"/>
                <w:shd w:val="clear" w:color="auto" w:fill="FFFFFF"/>
              </w:rPr>
              <w:br/>
            </w:r>
            <w:r w:rsidRPr="001736D6">
              <w:t>Im Dreifamilienhaus wurde eine Wärmepumpe</w:t>
            </w:r>
            <w:r w:rsidR="000320DF" w:rsidRPr="001736D6">
              <w:t xml:space="preserve"> von Bosch</w:t>
            </w:r>
            <w:r w:rsidRPr="001736D6">
              <w:t xml:space="preserve"> in Kombination mit einem effizienten Wärmespeicher installiert. </w:t>
            </w:r>
            <w:r w:rsidRPr="001736D6">
              <w:rPr>
                <w:color w:val="000000"/>
              </w:rPr>
              <w:t>Geberit hält alle erforderlichen Komponenten im Sortiment bereit, die für den Anschluss</w:t>
            </w:r>
            <w:r w:rsidR="003172DE" w:rsidRPr="001736D6">
              <w:rPr>
                <w:color w:val="000000"/>
              </w:rPr>
              <w:t xml:space="preserve"> an das </w:t>
            </w:r>
            <w:r w:rsidR="00E750E6" w:rsidRPr="001736D6">
              <w:rPr>
                <w:color w:val="000000"/>
              </w:rPr>
              <w:t>Wasserv</w:t>
            </w:r>
            <w:r w:rsidR="003172DE" w:rsidRPr="001736D6">
              <w:rPr>
                <w:color w:val="000000"/>
              </w:rPr>
              <w:t>ersorgungssystem</w:t>
            </w:r>
            <w:r w:rsidRPr="001736D6">
              <w:rPr>
                <w:color w:val="000000"/>
              </w:rPr>
              <w:t xml:space="preserve"> notwendig sind. Hier wird </w:t>
            </w:r>
            <w:proofErr w:type="spellStart"/>
            <w:r w:rsidRPr="001736D6">
              <w:rPr>
                <w:color w:val="000000"/>
              </w:rPr>
              <w:t>FlowFit</w:t>
            </w:r>
            <w:proofErr w:type="spellEnd"/>
            <w:r w:rsidRPr="001736D6">
              <w:rPr>
                <w:color w:val="000000"/>
              </w:rPr>
              <w:t xml:space="preserve"> gerade an den Brauchwasserspeicher der Wärmepumpe angeschlossen.</w:t>
            </w:r>
          </w:p>
          <w:p w14:paraId="08C94C3B" w14:textId="314CA93B" w:rsidR="00794861" w:rsidRPr="00CC2B1C" w:rsidRDefault="6507E0BE" w:rsidP="2B074E15">
            <w:pPr>
              <w:spacing w:after="0"/>
              <w:rPr>
                <w:rStyle w:val="normaltextrun"/>
                <w:b/>
                <w:bCs/>
                <w:color w:val="000000"/>
                <w:shd w:val="clear" w:color="auto" w:fill="FFFFFF"/>
              </w:rPr>
            </w:pPr>
            <w:r w:rsidRPr="001736D6">
              <w:t>Foto: Geberit</w:t>
            </w:r>
          </w:p>
        </w:tc>
      </w:tr>
      <w:tr w:rsidR="00B70501" w:rsidRPr="00CC2B1C" w14:paraId="04AE7D39" w14:textId="77777777" w:rsidTr="003E54DF">
        <w:trPr>
          <w:trHeight w:val="2296"/>
        </w:trPr>
        <w:tc>
          <w:tcPr>
            <w:tcW w:w="3933" w:type="dxa"/>
          </w:tcPr>
          <w:p w14:paraId="31111475" w14:textId="4F4EAF75" w:rsidR="0021524B" w:rsidRPr="00CC2B1C" w:rsidRDefault="00452E31" w:rsidP="2B074E15">
            <w:pPr>
              <w:rPr>
                <w:noProof/>
              </w:rPr>
            </w:pPr>
            <w:r w:rsidRPr="00CC2B1C">
              <w:rPr>
                <w:bCs/>
                <w:noProof/>
              </w:rPr>
              <w:drawing>
                <wp:anchor distT="0" distB="0" distL="114300" distR="114300" simplePos="0" relativeHeight="251658240" behindDoc="1" locked="0" layoutInCell="1" allowOverlap="1" wp14:anchorId="65D7EF54" wp14:editId="7D2D2F08">
                  <wp:simplePos x="0" y="0"/>
                  <wp:positionH relativeFrom="column">
                    <wp:posOffset>-64837</wp:posOffset>
                  </wp:positionH>
                  <wp:positionV relativeFrom="paragraph">
                    <wp:posOffset>50800</wp:posOffset>
                  </wp:positionV>
                  <wp:extent cx="2000250" cy="1327785"/>
                  <wp:effectExtent l="0" t="0" r="6350" b="5715"/>
                  <wp:wrapTight wrapText="bothSides">
                    <wp:wrapPolygon edited="0">
                      <wp:start x="0" y="0"/>
                      <wp:lineTo x="0" y="21486"/>
                      <wp:lineTo x="21531" y="21486"/>
                      <wp:lineTo x="21531" y="0"/>
                      <wp:lineTo x="0" y="0"/>
                    </wp:wrapPolygon>
                  </wp:wrapTight>
                  <wp:docPr id="234280826" name="Picture 234280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2000250" cy="132778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411" w:type="dxa"/>
          </w:tcPr>
          <w:p w14:paraId="2A40C007" w14:textId="38FAE59B" w:rsidR="00D40ED6" w:rsidRPr="00CC2B1C" w:rsidRDefault="62F2D2B9" w:rsidP="2B074E15">
            <w:pPr>
              <w:spacing w:after="0"/>
              <w:rPr>
                <w:rFonts w:ascii="Times New Roman" w:hAnsi="Times New Roman" w:cs="Times New Roman"/>
                <w:b/>
                <w:bCs/>
              </w:rPr>
            </w:pPr>
            <w:r w:rsidRPr="2B074E15">
              <w:rPr>
                <w:rStyle w:val="normaltextrun"/>
                <w:b/>
                <w:bCs/>
                <w:color w:val="000000"/>
                <w:shd w:val="clear" w:color="auto" w:fill="FFFFFF"/>
              </w:rPr>
              <w:t>[G</w:t>
            </w:r>
            <w:r w:rsidRPr="00CC2B1C">
              <w:rPr>
                <w:rStyle w:val="normaltextrun"/>
                <w:b/>
                <w:bCs/>
                <w:color w:val="000000"/>
                <w:shd w:val="clear" w:color="auto" w:fill="FFFFFF"/>
              </w:rPr>
              <w:t>eberit_Referenz_</w:t>
            </w:r>
            <w:r w:rsidRPr="2B074E15">
              <w:rPr>
                <w:rStyle w:val="normaltextrun"/>
                <w:b/>
                <w:bCs/>
                <w:color w:val="000000"/>
                <w:shd w:val="clear" w:color="auto" w:fill="FFFFFF"/>
              </w:rPr>
              <w:t>D</w:t>
            </w:r>
            <w:r w:rsidRPr="00CC2B1C">
              <w:rPr>
                <w:rStyle w:val="normaltextrun"/>
                <w:b/>
                <w:bCs/>
                <w:color w:val="000000"/>
                <w:shd w:val="clear" w:color="auto" w:fill="FFFFFF"/>
              </w:rPr>
              <w:t>FH_</w:t>
            </w:r>
            <w:r w:rsidR="2D96F3F2" w:rsidRPr="00CC2B1C">
              <w:rPr>
                <w:rStyle w:val="normaltextrun"/>
                <w:b/>
                <w:bCs/>
                <w:color w:val="000000"/>
                <w:shd w:val="clear" w:color="auto" w:fill="FFFFFF"/>
              </w:rPr>
              <w:t>Pressbacke</w:t>
            </w:r>
            <w:r w:rsidRPr="2B074E15">
              <w:rPr>
                <w:rStyle w:val="normaltextrun"/>
                <w:b/>
                <w:bCs/>
                <w:color w:val="000000"/>
                <w:shd w:val="clear" w:color="auto" w:fill="FFFFFF"/>
              </w:rPr>
              <w:t>.jpg]</w:t>
            </w:r>
            <w:r w:rsidRPr="2B074E15">
              <w:rPr>
                <w:rStyle w:val="eop"/>
                <w:b/>
                <w:bCs/>
                <w:color w:val="000000"/>
                <w:shd w:val="clear" w:color="auto" w:fill="FFFFFF"/>
              </w:rPr>
              <w:t> </w:t>
            </w:r>
          </w:p>
          <w:p w14:paraId="774A9E79" w14:textId="3ECE50FD" w:rsidR="0021524B" w:rsidRPr="00CC2B1C" w:rsidRDefault="61175633" w:rsidP="2B074E15">
            <w:pPr>
              <w:spacing w:after="0"/>
              <w:rPr>
                <w:rStyle w:val="normaltextrun"/>
                <w:b/>
                <w:bCs/>
                <w:color w:val="000000"/>
                <w:shd w:val="clear" w:color="auto" w:fill="FFFFFF"/>
              </w:rPr>
            </w:pPr>
            <w:r>
              <w:t>Ein großer</w:t>
            </w:r>
            <w:r w:rsidR="5A543A63">
              <w:t xml:space="preserve"> Vortei</w:t>
            </w:r>
            <w:r w:rsidR="47B1099E">
              <w:t xml:space="preserve">l </w:t>
            </w:r>
            <w:r w:rsidR="6507E0BE">
              <w:t xml:space="preserve">von </w:t>
            </w:r>
            <w:proofErr w:type="spellStart"/>
            <w:r w:rsidR="6507E0BE">
              <w:t>FlowFit</w:t>
            </w:r>
            <w:proofErr w:type="spellEnd"/>
            <w:r w:rsidR="6507E0BE">
              <w:t xml:space="preserve"> für die </w:t>
            </w:r>
            <w:r w:rsidR="47B1099E">
              <w:t xml:space="preserve">Installationsarbeiten </w:t>
            </w:r>
            <w:r>
              <w:t>liegt</w:t>
            </w:r>
            <w:r w:rsidR="4303B930">
              <w:t xml:space="preserve"> in der Verwendung einer einzigen Pressbacke. </w:t>
            </w:r>
            <w:r w:rsidR="6507E0BE">
              <w:t xml:space="preserve">Ein weiterer </w:t>
            </w:r>
            <w:r w:rsidR="000320DF" w:rsidRPr="001736D6">
              <w:t>Pluspunkt</w:t>
            </w:r>
            <w:r w:rsidR="6507E0BE">
              <w:t>, wie hier zu sehen, ist die Drehbarkeit der Pres</w:t>
            </w:r>
            <w:r w:rsidR="0AC3EB45">
              <w:t>s</w:t>
            </w:r>
            <w:r w:rsidR="6507E0BE">
              <w:t>stelle.</w:t>
            </w:r>
            <w:r w:rsidR="005A6B38">
              <w:br/>
            </w:r>
            <w:r w:rsidR="2E6E6139">
              <w:t xml:space="preserve">Foto: </w:t>
            </w:r>
            <w:r w:rsidR="104ACE12">
              <w:t>Geberit</w:t>
            </w:r>
          </w:p>
        </w:tc>
      </w:tr>
      <w:tr w:rsidR="00B70501" w:rsidRPr="00CC2B1C" w14:paraId="16B2C318" w14:textId="77777777" w:rsidTr="003E54DF">
        <w:trPr>
          <w:trHeight w:val="1231"/>
        </w:trPr>
        <w:tc>
          <w:tcPr>
            <w:tcW w:w="3933" w:type="dxa"/>
          </w:tcPr>
          <w:p w14:paraId="496C3A13" w14:textId="10ADBB6B" w:rsidR="001D7E9A" w:rsidRPr="00CC2B1C" w:rsidRDefault="0075535C" w:rsidP="2B074E15">
            <w:r w:rsidRPr="00CC2B1C">
              <w:rPr>
                <w:bCs/>
                <w:noProof/>
              </w:rPr>
              <w:drawing>
                <wp:anchor distT="0" distB="0" distL="114300" distR="114300" simplePos="0" relativeHeight="251658245" behindDoc="1" locked="0" layoutInCell="1" allowOverlap="1" wp14:anchorId="261EC18F" wp14:editId="7617672B">
                  <wp:simplePos x="0" y="0"/>
                  <wp:positionH relativeFrom="column">
                    <wp:posOffset>-64944</wp:posOffset>
                  </wp:positionH>
                  <wp:positionV relativeFrom="paragraph">
                    <wp:posOffset>71120</wp:posOffset>
                  </wp:positionV>
                  <wp:extent cx="2000250" cy="1326515"/>
                  <wp:effectExtent l="0" t="0" r="6350" b="0"/>
                  <wp:wrapTight wrapText="bothSides">
                    <wp:wrapPolygon edited="0">
                      <wp:start x="0" y="0"/>
                      <wp:lineTo x="0" y="21300"/>
                      <wp:lineTo x="21531" y="21300"/>
                      <wp:lineTo x="21531" y="0"/>
                      <wp:lineTo x="0" y="0"/>
                    </wp:wrapPolygon>
                  </wp:wrapTight>
                  <wp:docPr id="99399047" name="Picture 99399047" descr="Ein Bild, das Person, Plastik, gelb, Blau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399047" name="Grafik 5" descr="Ein Bild, das Person, Plastik, gelb, Blau enthält.&#10;&#10;Automatisch generierte Beschreibung"/>
                          <pic:cNvPicPr/>
                        </pic:nvPicPr>
                        <pic:blipFill>
                          <a:blip r:embed="rId17" cstate="screen">
                            <a:extLst>
                              <a:ext uri="{28A0092B-C50C-407E-A947-70E740481C1C}">
                                <a14:useLocalDpi xmlns:a14="http://schemas.microsoft.com/office/drawing/2010/main"/>
                              </a:ext>
                            </a:extLst>
                          </a:blip>
                          <a:stretch>
                            <a:fillRect/>
                          </a:stretch>
                        </pic:blipFill>
                        <pic:spPr>
                          <a:xfrm>
                            <a:off x="0" y="0"/>
                            <a:ext cx="2000250" cy="1326515"/>
                          </a:xfrm>
                          <a:prstGeom prst="rect">
                            <a:avLst/>
                          </a:prstGeom>
                        </pic:spPr>
                      </pic:pic>
                    </a:graphicData>
                  </a:graphic>
                  <wp14:sizeRelH relativeFrom="margin">
                    <wp14:pctWidth>0</wp14:pctWidth>
                  </wp14:sizeRelH>
                  <wp14:sizeRelV relativeFrom="margin">
                    <wp14:pctHeight>0</wp14:pctHeight>
                  </wp14:sizeRelV>
                </wp:anchor>
              </w:drawing>
            </w:r>
          </w:p>
        </w:tc>
        <w:tc>
          <w:tcPr>
            <w:tcW w:w="5411" w:type="dxa"/>
          </w:tcPr>
          <w:p w14:paraId="2CDE9BA0" w14:textId="013BF17D" w:rsidR="00D40ED6" w:rsidRPr="00CC2B1C" w:rsidRDefault="62F2D2B9" w:rsidP="2B074E15">
            <w:pPr>
              <w:spacing w:after="0"/>
              <w:rPr>
                <w:b/>
                <w:bCs/>
                <w:lang w:val="en-GB"/>
              </w:rPr>
            </w:pPr>
            <w:r w:rsidRPr="2B074E15">
              <w:rPr>
                <w:rStyle w:val="normaltextrun"/>
                <w:b/>
                <w:bCs/>
                <w:color w:val="000000"/>
                <w:shd w:val="clear" w:color="auto" w:fill="FFFFFF"/>
                <w:lang w:val="en-GB"/>
              </w:rPr>
              <w:t>[Geberit_Referenz_DFH_</w:t>
            </w:r>
            <w:r w:rsidR="72C4E6EA" w:rsidRPr="2B074E15">
              <w:rPr>
                <w:rStyle w:val="normaltextrun"/>
                <w:b/>
                <w:bCs/>
                <w:color w:val="000000"/>
                <w:shd w:val="clear" w:color="auto" w:fill="FFFFFF"/>
                <w:lang w:val="en-GB"/>
              </w:rPr>
              <w:t>Power</w:t>
            </w:r>
            <w:r w:rsidR="002413E0">
              <w:rPr>
                <w:rStyle w:val="normaltextrun"/>
                <w:b/>
                <w:bCs/>
                <w:color w:val="000000"/>
                <w:shd w:val="clear" w:color="auto" w:fill="FFFFFF"/>
                <w:lang w:val="en-GB"/>
              </w:rPr>
              <w:t>+</w:t>
            </w:r>
            <w:r w:rsidR="72C4E6EA" w:rsidRPr="2B074E15">
              <w:rPr>
                <w:rStyle w:val="normaltextrun"/>
                <w:b/>
                <w:bCs/>
                <w:color w:val="000000"/>
                <w:shd w:val="clear" w:color="auto" w:fill="FFFFFF"/>
                <w:lang w:val="en-GB"/>
              </w:rPr>
              <w:t>Connect-Box</w:t>
            </w:r>
            <w:r w:rsidRPr="2B074E15">
              <w:rPr>
                <w:rStyle w:val="normaltextrun"/>
                <w:b/>
                <w:bCs/>
                <w:color w:val="000000"/>
                <w:shd w:val="clear" w:color="auto" w:fill="FFFFFF"/>
                <w:lang w:val="en-GB"/>
              </w:rPr>
              <w:t>.jpg]</w:t>
            </w:r>
            <w:r w:rsidRPr="2B074E15">
              <w:rPr>
                <w:rStyle w:val="eop"/>
                <w:b/>
                <w:bCs/>
                <w:color w:val="000000"/>
                <w:shd w:val="clear" w:color="auto" w:fill="FFFFFF"/>
                <w:lang w:val="en-GB"/>
              </w:rPr>
              <w:t> </w:t>
            </w:r>
          </w:p>
          <w:p w14:paraId="57FCC231" w14:textId="4C6028E0" w:rsidR="001D7E9A" w:rsidRPr="00CC2B1C" w:rsidRDefault="4DE0E21A" w:rsidP="00B44572">
            <w:bookmarkStart w:id="3" w:name="_Hlk147848865"/>
            <w:r>
              <w:t>F</w:t>
            </w:r>
            <w:r w:rsidRPr="2B074E15">
              <w:rPr>
                <w:color w:val="000000" w:themeColor="text1"/>
              </w:rPr>
              <w:t xml:space="preserve">ür eine vorausschauende Badplanung – falls Mieter selbst ein Dusch-WC oder </w:t>
            </w:r>
            <w:r w:rsidR="50ACE858" w:rsidRPr="2B074E15">
              <w:rPr>
                <w:color w:val="000000" w:themeColor="text1"/>
              </w:rPr>
              <w:t>andere Komfortfunktionen, wie beispielsweise eine Geruchsabsaugung</w:t>
            </w:r>
            <w:r w:rsidR="079691CB" w:rsidRPr="2B074E15">
              <w:rPr>
                <w:color w:val="000000" w:themeColor="text1"/>
              </w:rPr>
              <w:t>,</w:t>
            </w:r>
            <w:r w:rsidRPr="2B074E15">
              <w:rPr>
                <w:color w:val="000000" w:themeColor="text1"/>
              </w:rPr>
              <w:t xml:space="preserve"> nachrüsten möchten – wurde </w:t>
            </w:r>
            <w:r>
              <w:t>in alle Unterputzspülk</w:t>
            </w:r>
            <w:r w:rsidR="00ED6DA2">
              <w:t>ä</w:t>
            </w:r>
            <w:r>
              <w:t>sten im Haus die Geberit Power &amp; Connect Box integriert</w:t>
            </w:r>
            <w:bookmarkEnd w:id="3"/>
            <w:r w:rsidR="00ED6DA2">
              <w:t>, so</w:t>
            </w:r>
            <w:r w:rsidR="00ED6DA2" w:rsidRPr="2B074E15">
              <w:rPr>
                <w:color w:val="000000" w:themeColor="text1"/>
              </w:rPr>
              <w:t>dass Stromanschlüsse am WC verfügbar sind.</w:t>
            </w:r>
            <w:r w:rsidR="0075535C">
              <w:br/>
            </w:r>
            <w:r w:rsidR="711BB8FC">
              <w:t>Foto: Geberit</w:t>
            </w:r>
          </w:p>
        </w:tc>
      </w:tr>
      <w:tr w:rsidR="00B70501" w:rsidRPr="00CC2B1C" w14:paraId="06AEAFA5" w14:textId="77777777" w:rsidTr="003E54DF">
        <w:trPr>
          <w:trHeight w:val="3147"/>
        </w:trPr>
        <w:tc>
          <w:tcPr>
            <w:tcW w:w="3933" w:type="dxa"/>
          </w:tcPr>
          <w:p w14:paraId="58003006" w14:textId="7959F243" w:rsidR="001D7E9A" w:rsidRPr="007570F9" w:rsidRDefault="00B70501" w:rsidP="2B074E15">
            <w:r>
              <w:rPr>
                <w:bCs/>
                <w:noProof/>
              </w:rPr>
              <w:drawing>
                <wp:anchor distT="0" distB="0" distL="114300" distR="114300" simplePos="0" relativeHeight="251658247" behindDoc="1" locked="0" layoutInCell="1" allowOverlap="1" wp14:anchorId="0AAFE7E2" wp14:editId="3FDDA330">
                  <wp:simplePos x="0" y="0"/>
                  <wp:positionH relativeFrom="column">
                    <wp:posOffset>-65259</wp:posOffset>
                  </wp:positionH>
                  <wp:positionV relativeFrom="paragraph">
                    <wp:posOffset>81738</wp:posOffset>
                  </wp:positionV>
                  <wp:extent cx="1940560" cy="1289050"/>
                  <wp:effectExtent l="0" t="0" r="2540" b="6350"/>
                  <wp:wrapTight wrapText="bothSides">
                    <wp:wrapPolygon edited="0">
                      <wp:start x="0" y="0"/>
                      <wp:lineTo x="0" y="21387"/>
                      <wp:lineTo x="21416" y="21387"/>
                      <wp:lineTo x="21416" y="0"/>
                      <wp:lineTo x="0" y="0"/>
                    </wp:wrapPolygon>
                  </wp:wrapTight>
                  <wp:docPr id="1412870156" name="Picture 1412870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870156" name="Grafik 1412870156"/>
                          <pic:cNvPicPr/>
                        </pic:nvPicPr>
                        <pic:blipFill>
                          <a:blip r:embed="rId18" cstate="screen">
                            <a:extLst>
                              <a:ext uri="{28A0092B-C50C-407E-A947-70E740481C1C}">
                                <a14:useLocalDpi xmlns:a14="http://schemas.microsoft.com/office/drawing/2010/main"/>
                              </a:ext>
                            </a:extLst>
                          </a:blip>
                          <a:stretch>
                            <a:fillRect/>
                          </a:stretch>
                        </pic:blipFill>
                        <pic:spPr>
                          <a:xfrm flipH="1">
                            <a:off x="0" y="0"/>
                            <a:ext cx="1940560" cy="1289050"/>
                          </a:xfrm>
                          <a:prstGeom prst="rect">
                            <a:avLst/>
                          </a:prstGeom>
                        </pic:spPr>
                      </pic:pic>
                    </a:graphicData>
                  </a:graphic>
                  <wp14:sizeRelH relativeFrom="margin">
                    <wp14:pctWidth>0</wp14:pctWidth>
                  </wp14:sizeRelH>
                  <wp14:sizeRelV relativeFrom="margin">
                    <wp14:pctHeight>0</wp14:pctHeight>
                  </wp14:sizeRelV>
                </wp:anchor>
              </w:drawing>
            </w:r>
          </w:p>
        </w:tc>
        <w:tc>
          <w:tcPr>
            <w:tcW w:w="5411" w:type="dxa"/>
          </w:tcPr>
          <w:p w14:paraId="2DC4EDBE" w14:textId="0F65CE66" w:rsidR="00D40ED6" w:rsidRPr="007570F9" w:rsidRDefault="62F2D2B9" w:rsidP="2B074E15">
            <w:pPr>
              <w:spacing w:after="0"/>
              <w:rPr>
                <w:rFonts w:ascii="Times New Roman" w:hAnsi="Times New Roman" w:cs="Times New Roman"/>
                <w:b/>
                <w:bCs/>
              </w:rPr>
            </w:pPr>
            <w:r w:rsidRPr="2B074E15">
              <w:rPr>
                <w:rStyle w:val="normaltextrun"/>
                <w:b/>
                <w:bCs/>
                <w:color w:val="000000"/>
                <w:shd w:val="clear" w:color="auto" w:fill="FFFFFF"/>
              </w:rPr>
              <w:t>[Geberit_Referenz_DFH_</w:t>
            </w:r>
            <w:r w:rsidR="007570F9" w:rsidRPr="2B074E15">
              <w:rPr>
                <w:rStyle w:val="normaltextrun"/>
                <w:b/>
                <w:bCs/>
                <w:color w:val="000000"/>
                <w:shd w:val="clear" w:color="auto" w:fill="FFFFFF"/>
              </w:rPr>
              <w:t>FlowFit-Adapter</w:t>
            </w:r>
            <w:r w:rsidRPr="2B074E15">
              <w:rPr>
                <w:rStyle w:val="normaltextrun"/>
                <w:b/>
                <w:bCs/>
                <w:color w:val="000000"/>
                <w:shd w:val="clear" w:color="auto" w:fill="FFFFFF"/>
              </w:rPr>
              <w:t>.jpg]</w:t>
            </w:r>
            <w:r w:rsidRPr="2B074E15">
              <w:rPr>
                <w:rStyle w:val="eop"/>
                <w:b/>
                <w:bCs/>
                <w:color w:val="000000"/>
                <w:shd w:val="clear" w:color="auto" w:fill="FFFFFF"/>
              </w:rPr>
              <w:t> </w:t>
            </w:r>
          </w:p>
          <w:p w14:paraId="1A3F3A5D" w14:textId="520AA279" w:rsidR="001464BB" w:rsidRPr="007570F9" w:rsidRDefault="00ED6DA2" w:rsidP="2B074E15">
            <w:pPr>
              <w:rPr>
                <w:b/>
                <w:bCs/>
                <w:color w:val="000000"/>
                <w:shd w:val="clear" w:color="auto" w:fill="FFFFFF"/>
              </w:rPr>
            </w:pPr>
            <w:r>
              <w:t>Dank des Geberit</w:t>
            </w:r>
            <w:r w:rsidR="12F1C53B">
              <w:t xml:space="preserve"> </w:t>
            </w:r>
            <w:proofErr w:type="spellStart"/>
            <w:r w:rsidR="12F1C53B">
              <w:t>FlowFit</w:t>
            </w:r>
            <w:proofErr w:type="spellEnd"/>
            <w:r>
              <w:t xml:space="preserve"> </w:t>
            </w:r>
            <w:proofErr w:type="spellStart"/>
            <w:r>
              <w:t>MasterFix</w:t>
            </w:r>
            <w:proofErr w:type="spellEnd"/>
            <w:r>
              <w:t xml:space="preserve"> Adapters kann die </w:t>
            </w:r>
            <w:r w:rsidRPr="001736D6">
              <w:t xml:space="preserve">Montage </w:t>
            </w:r>
            <w:r w:rsidR="00E750E6" w:rsidRPr="001736D6">
              <w:t xml:space="preserve">des Unterputzspülkastens </w:t>
            </w:r>
            <w:r w:rsidRPr="001736D6">
              <w:t>ohne den Einsatz von Werkzeugen schnell und unkompliziert durchgeführt werden. Darüber hinaus gewährleistet die Überdrehsicherung, die nach dem Prinzip eines Tankdeckels funktioniert, eine zuverlässige Verbindung zwischen dem Versorgungssystem und dem Unterputzspülkasten.</w:t>
            </w:r>
            <w:r w:rsidRPr="001736D6">
              <w:br/>
            </w:r>
            <w:r w:rsidR="711BB8FC" w:rsidRPr="001736D6">
              <w:t>Foto: Geberit</w:t>
            </w:r>
          </w:p>
        </w:tc>
      </w:tr>
      <w:tr w:rsidR="00B70501" w:rsidRPr="00CC2B1C" w14:paraId="3D4D378A" w14:textId="77777777" w:rsidTr="003E54DF">
        <w:trPr>
          <w:trHeight w:val="3130"/>
        </w:trPr>
        <w:tc>
          <w:tcPr>
            <w:tcW w:w="3933" w:type="dxa"/>
          </w:tcPr>
          <w:p w14:paraId="160F03F4" w14:textId="75DF319E" w:rsidR="00A65428" w:rsidRDefault="00B70501" w:rsidP="2B074E15">
            <w:pPr>
              <w:rPr>
                <w:noProof/>
              </w:rPr>
            </w:pPr>
            <w:r>
              <w:rPr>
                <w:bCs/>
                <w:noProof/>
              </w:rPr>
              <w:lastRenderedPageBreak/>
              <w:drawing>
                <wp:anchor distT="0" distB="0" distL="114300" distR="114300" simplePos="0" relativeHeight="251658248" behindDoc="1" locked="0" layoutInCell="1" allowOverlap="1" wp14:anchorId="0E7F7B47" wp14:editId="1EF48D10">
                  <wp:simplePos x="0" y="0"/>
                  <wp:positionH relativeFrom="column">
                    <wp:posOffset>-64770</wp:posOffset>
                  </wp:positionH>
                  <wp:positionV relativeFrom="paragraph">
                    <wp:posOffset>73273</wp:posOffset>
                  </wp:positionV>
                  <wp:extent cx="1351280" cy="1838325"/>
                  <wp:effectExtent l="0" t="0" r="1270" b="9525"/>
                  <wp:wrapTight wrapText="bothSides">
                    <wp:wrapPolygon edited="0">
                      <wp:start x="0" y="0"/>
                      <wp:lineTo x="0" y="21488"/>
                      <wp:lineTo x="21316" y="21488"/>
                      <wp:lineTo x="21316" y="0"/>
                      <wp:lineTo x="0" y="0"/>
                    </wp:wrapPolygon>
                  </wp:wrapTight>
                  <wp:docPr id="1882401483" name="Picture 1882401483" descr="Ein Bild, das Gebäude, Blau, Gas, Pfeife Flöte Rohr enthä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401483" name="Grafik 2" descr="Ein Bild, das Gebäude, Blau, Gas, Pfeife Flöte Rohr enthält."/>
                          <pic:cNvPicPr/>
                        </pic:nvPicPr>
                        <pic:blipFill>
                          <a:blip r:embed="rId19" cstate="screen">
                            <a:extLst>
                              <a:ext uri="{28A0092B-C50C-407E-A947-70E740481C1C}">
                                <a14:useLocalDpi xmlns:a14="http://schemas.microsoft.com/office/drawing/2010/main"/>
                              </a:ext>
                            </a:extLst>
                          </a:blip>
                          <a:stretch>
                            <a:fillRect/>
                          </a:stretch>
                        </pic:blipFill>
                        <pic:spPr>
                          <a:xfrm>
                            <a:off x="0" y="0"/>
                            <a:ext cx="1351280" cy="1838325"/>
                          </a:xfrm>
                          <a:prstGeom prst="rect">
                            <a:avLst/>
                          </a:prstGeom>
                        </pic:spPr>
                      </pic:pic>
                    </a:graphicData>
                  </a:graphic>
                </wp:anchor>
              </w:drawing>
            </w:r>
          </w:p>
          <w:p w14:paraId="7142F1BB" w14:textId="65F68A1A" w:rsidR="00A65428" w:rsidRDefault="00A65428" w:rsidP="2B074E15">
            <w:pPr>
              <w:rPr>
                <w:noProof/>
              </w:rPr>
            </w:pPr>
          </w:p>
          <w:p w14:paraId="3570F8E2" w14:textId="77777777" w:rsidR="00A65428" w:rsidRDefault="00A65428" w:rsidP="2B074E15">
            <w:pPr>
              <w:rPr>
                <w:noProof/>
              </w:rPr>
            </w:pPr>
          </w:p>
          <w:p w14:paraId="4E074EC4" w14:textId="77777777" w:rsidR="00A65428" w:rsidRDefault="00A65428" w:rsidP="2B074E15">
            <w:pPr>
              <w:rPr>
                <w:noProof/>
              </w:rPr>
            </w:pPr>
          </w:p>
          <w:p w14:paraId="7FF7C238" w14:textId="02A5BB3A" w:rsidR="00352163" w:rsidRPr="00CC2B1C" w:rsidRDefault="00352163" w:rsidP="2B074E15">
            <w:pPr>
              <w:rPr>
                <w:noProof/>
              </w:rPr>
            </w:pPr>
          </w:p>
        </w:tc>
        <w:tc>
          <w:tcPr>
            <w:tcW w:w="5411" w:type="dxa"/>
          </w:tcPr>
          <w:p w14:paraId="01675E84" w14:textId="58B7C754" w:rsidR="00D40ED6" w:rsidRPr="00CC2B1C" w:rsidRDefault="62F2D2B9" w:rsidP="2B074E15">
            <w:pPr>
              <w:spacing w:after="0"/>
              <w:rPr>
                <w:rFonts w:ascii="Times New Roman" w:hAnsi="Times New Roman" w:cs="Times New Roman"/>
                <w:b/>
                <w:bCs/>
              </w:rPr>
            </w:pPr>
            <w:r w:rsidRPr="2B074E15">
              <w:rPr>
                <w:rStyle w:val="normaltextrun"/>
                <w:b/>
                <w:bCs/>
                <w:color w:val="000000"/>
                <w:shd w:val="clear" w:color="auto" w:fill="FFFFFF"/>
              </w:rPr>
              <w:t>[Geberit_Referenz_DFH_</w:t>
            </w:r>
            <w:r w:rsidR="19CE9462" w:rsidRPr="2B074E15">
              <w:rPr>
                <w:rStyle w:val="normaltextrun"/>
                <w:b/>
                <w:bCs/>
                <w:color w:val="000000"/>
                <w:shd w:val="clear" w:color="auto" w:fill="FFFFFF"/>
              </w:rPr>
              <w:t>Unterputzsp</w:t>
            </w:r>
            <w:r w:rsidR="002413E0">
              <w:rPr>
                <w:rStyle w:val="normaltextrun"/>
                <w:b/>
                <w:bCs/>
                <w:color w:val="000000"/>
                <w:shd w:val="clear" w:color="auto" w:fill="FFFFFF"/>
              </w:rPr>
              <w:t>ue</w:t>
            </w:r>
            <w:r w:rsidR="19CE9462" w:rsidRPr="2B074E15">
              <w:rPr>
                <w:rStyle w:val="normaltextrun"/>
                <w:b/>
                <w:bCs/>
                <w:color w:val="000000"/>
                <w:shd w:val="clear" w:color="auto" w:fill="FFFFFF"/>
              </w:rPr>
              <w:t>lkasten</w:t>
            </w:r>
            <w:r w:rsidRPr="2B074E15">
              <w:rPr>
                <w:rStyle w:val="normaltextrun"/>
                <w:b/>
                <w:bCs/>
                <w:color w:val="000000"/>
                <w:shd w:val="clear" w:color="auto" w:fill="FFFFFF"/>
              </w:rPr>
              <w:t>.jpg]</w:t>
            </w:r>
            <w:r w:rsidRPr="2B074E15">
              <w:rPr>
                <w:rStyle w:val="eop"/>
                <w:b/>
                <w:bCs/>
                <w:color w:val="000000"/>
                <w:shd w:val="clear" w:color="auto" w:fill="FFFFFF"/>
              </w:rPr>
              <w:t> </w:t>
            </w:r>
          </w:p>
          <w:p w14:paraId="177417F6" w14:textId="77777777" w:rsidR="00352163" w:rsidRDefault="58107F94" w:rsidP="00C12D86">
            <w:pPr>
              <w:spacing w:after="0"/>
            </w:pPr>
            <w:r>
              <w:t>In sämtlichen Bädern wurden Sigma-Unterputzspülkästen von Geberit installiert, um eine effiziente und zuverlässige Spülung zu gewährleisten</w:t>
            </w:r>
            <w:r w:rsidR="4DE0E21A">
              <w:t xml:space="preserve">. Vorausschauend ebenfalls integriert: Die Power &amp; Connect Box, für einen späteren Anschluss eines Dusch-WCs oder </w:t>
            </w:r>
            <w:r w:rsidR="425A1531">
              <w:t xml:space="preserve">Komfortfunktionen wie beispielsweise </w:t>
            </w:r>
            <w:r w:rsidR="4DE0E21A">
              <w:t xml:space="preserve">eines </w:t>
            </w:r>
            <w:proofErr w:type="spellStart"/>
            <w:r w:rsidR="4DE0E21A">
              <w:t>DuoFresh</w:t>
            </w:r>
            <w:proofErr w:type="spellEnd"/>
            <w:r w:rsidR="425A1531">
              <w:t xml:space="preserve"> </w:t>
            </w:r>
            <w:r w:rsidR="4DE0E21A">
              <w:t>Moduls.</w:t>
            </w:r>
            <w:r w:rsidR="008E2B14">
              <w:br/>
            </w:r>
            <w:r w:rsidR="72F65EAB">
              <w:t>Foto: Geberit</w:t>
            </w:r>
          </w:p>
          <w:p w14:paraId="5EE2C931" w14:textId="791C645B" w:rsidR="004C49C6" w:rsidRPr="00CC2B1C" w:rsidRDefault="004C49C6" w:rsidP="2B074E15">
            <w:pPr>
              <w:spacing w:after="0"/>
              <w:rPr>
                <w:rStyle w:val="normaltextrun"/>
                <w:b/>
                <w:bCs/>
                <w:color w:val="000000"/>
                <w:shd w:val="clear" w:color="auto" w:fill="FFFFFF"/>
              </w:rPr>
            </w:pPr>
          </w:p>
        </w:tc>
      </w:tr>
      <w:tr w:rsidR="00B70501" w:rsidRPr="00CC2B1C" w14:paraId="1EC6466A" w14:textId="77777777" w:rsidTr="003E54DF">
        <w:trPr>
          <w:trHeight w:val="2696"/>
        </w:trPr>
        <w:tc>
          <w:tcPr>
            <w:tcW w:w="3933" w:type="dxa"/>
          </w:tcPr>
          <w:p w14:paraId="05DB79DB" w14:textId="2B7E7132" w:rsidR="00027D0D" w:rsidRPr="00CC2B1C" w:rsidRDefault="00964B5A" w:rsidP="2B074E15">
            <w:pPr>
              <w:rPr>
                <w:noProof/>
              </w:rPr>
            </w:pPr>
            <w:r w:rsidRPr="00CC2B1C">
              <w:rPr>
                <w:bCs/>
                <w:noProof/>
              </w:rPr>
              <w:drawing>
                <wp:anchor distT="0" distB="0" distL="114300" distR="114300" simplePos="0" relativeHeight="251658241" behindDoc="1" locked="0" layoutInCell="1" allowOverlap="1" wp14:anchorId="2CC94E14" wp14:editId="5D41D4D5">
                  <wp:simplePos x="0" y="0"/>
                  <wp:positionH relativeFrom="column">
                    <wp:posOffset>-65015</wp:posOffset>
                  </wp:positionH>
                  <wp:positionV relativeFrom="paragraph">
                    <wp:posOffset>66040</wp:posOffset>
                  </wp:positionV>
                  <wp:extent cx="1982470" cy="1315720"/>
                  <wp:effectExtent l="0" t="0" r="0" b="5080"/>
                  <wp:wrapTight wrapText="bothSides">
                    <wp:wrapPolygon edited="0">
                      <wp:start x="0" y="0"/>
                      <wp:lineTo x="0" y="21475"/>
                      <wp:lineTo x="21448" y="21475"/>
                      <wp:lineTo x="21448" y="0"/>
                      <wp:lineTo x="0" y="0"/>
                    </wp:wrapPolygon>
                  </wp:wrapTight>
                  <wp:docPr id="79395789" name="Picture 793957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screen">
                            <a:extLst>
                              <a:ext uri="{28A0092B-C50C-407E-A947-70E740481C1C}">
                                <a14:useLocalDpi xmlns:a14="http://schemas.microsoft.com/office/drawing/2010/main"/>
                              </a:ext>
                            </a:extLst>
                          </a:blip>
                          <a:srcRect/>
                          <a:stretch>
                            <a:fillRect/>
                          </a:stretch>
                        </pic:blipFill>
                        <pic:spPr bwMode="auto">
                          <a:xfrm>
                            <a:off x="0" y="0"/>
                            <a:ext cx="1982470" cy="131572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411" w:type="dxa"/>
          </w:tcPr>
          <w:p w14:paraId="25DCB2DB" w14:textId="1E6A738E" w:rsidR="00027D0D" w:rsidRPr="00CC2B1C" w:rsidRDefault="62F2D2B9" w:rsidP="2B074E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Style w:val="normaltextrun"/>
                <w:color w:val="000000"/>
              </w:rPr>
            </w:pPr>
            <w:r w:rsidRPr="2B074E15">
              <w:rPr>
                <w:rStyle w:val="normaltextrun"/>
                <w:b/>
                <w:bCs/>
                <w:color w:val="000000"/>
                <w:shd w:val="clear" w:color="auto" w:fill="FFFFFF"/>
              </w:rPr>
              <w:t>[G</w:t>
            </w:r>
            <w:r w:rsidRPr="00CC2B1C">
              <w:rPr>
                <w:rStyle w:val="normaltextrun"/>
                <w:b/>
                <w:bCs/>
                <w:color w:val="000000"/>
                <w:shd w:val="clear" w:color="auto" w:fill="FFFFFF"/>
              </w:rPr>
              <w:t>eberit_Referenz_</w:t>
            </w:r>
            <w:r w:rsidRPr="2B074E15">
              <w:rPr>
                <w:rStyle w:val="normaltextrun"/>
                <w:b/>
                <w:bCs/>
                <w:color w:val="000000"/>
                <w:shd w:val="clear" w:color="auto" w:fill="FFFFFF"/>
              </w:rPr>
              <w:t>D</w:t>
            </w:r>
            <w:r w:rsidRPr="00CC2B1C">
              <w:rPr>
                <w:rStyle w:val="normaltextrun"/>
                <w:b/>
                <w:bCs/>
                <w:color w:val="000000"/>
                <w:shd w:val="clear" w:color="auto" w:fill="FFFFFF"/>
              </w:rPr>
              <w:t>FH_</w:t>
            </w:r>
            <w:r w:rsidR="3991354E" w:rsidRPr="00CC2B1C">
              <w:rPr>
                <w:rStyle w:val="normaltextrun"/>
                <w:b/>
                <w:bCs/>
                <w:color w:val="000000"/>
                <w:shd w:val="clear" w:color="auto" w:fill="FFFFFF"/>
              </w:rPr>
              <w:t>Duofix</w:t>
            </w:r>
            <w:r w:rsidRPr="2B074E15">
              <w:rPr>
                <w:rStyle w:val="normaltextrun"/>
                <w:b/>
                <w:bCs/>
                <w:color w:val="000000"/>
                <w:shd w:val="clear" w:color="auto" w:fill="FFFFFF"/>
              </w:rPr>
              <w:t>.jpg]</w:t>
            </w:r>
            <w:r w:rsidRPr="2B074E15">
              <w:rPr>
                <w:rStyle w:val="eop"/>
                <w:b/>
                <w:bCs/>
                <w:color w:val="000000"/>
                <w:shd w:val="clear" w:color="auto" w:fill="FFFFFF"/>
              </w:rPr>
              <w:t> </w:t>
            </w:r>
            <w:r w:rsidR="00750FE8" w:rsidRPr="00CC2B1C">
              <w:rPr>
                <w:rStyle w:val="eop"/>
                <w:b/>
                <w:bCs/>
                <w:color w:val="000000"/>
                <w:szCs w:val="20"/>
                <w:shd w:val="clear" w:color="auto" w:fill="FFFFFF"/>
              </w:rPr>
              <w:br/>
            </w:r>
            <w:r w:rsidR="4DE0E21A" w:rsidRPr="2B074E15">
              <w:t>D</w:t>
            </w:r>
            <w:r w:rsidR="7EB07155" w:rsidRPr="2B074E15">
              <w:t xml:space="preserve">as Montageelement </w:t>
            </w:r>
            <w:r w:rsidR="2FEF0F6F" w:rsidRPr="2B074E15">
              <w:t xml:space="preserve">für den </w:t>
            </w:r>
            <w:r w:rsidR="4DE0E21A" w:rsidRPr="2B074E15">
              <w:t xml:space="preserve">Geberit ONE Doppelwaschtisch im </w:t>
            </w:r>
            <w:r w:rsidR="45A31254" w:rsidRPr="2B074E15">
              <w:t xml:space="preserve">großen </w:t>
            </w:r>
            <w:r w:rsidR="4DE0E21A" w:rsidRPr="2B074E15">
              <w:t xml:space="preserve">barrierefreien Bad im Erdgeschoss: Das </w:t>
            </w:r>
            <w:r w:rsidR="4DE0E21A" w:rsidRPr="2B074E15">
              <w:rPr>
                <w:color w:val="000000"/>
              </w:rPr>
              <w:t>Montag</w:t>
            </w:r>
            <w:r w:rsidR="7CEA676B" w:rsidRPr="2B074E15">
              <w:rPr>
                <w:color w:val="000000"/>
              </w:rPr>
              <w:t>e</w:t>
            </w:r>
            <w:r w:rsidR="4DE0E21A" w:rsidRPr="2B074E15">
              <w:rPr>
                <w:color w:val="000000"/>
              </w:rPr>
              <w:t xml:space="preserve">element hinter der Wand </w:t>
            </w:r>
            <w:r w:rsidR="00275AA0" w:rsidRPr="2B074E15">
              <w:rPr>
                <w:color w:val="000000"/>
              </w:rPr>
              <w:t>schafft die Voraussetzungen für</w:t>
            </w:r>
            <w:r w:rsidR="4DE0E21A" w:rsidRPr="2B074E15">
              <w:rPr>
                <w:color w:val="000000"/>
              </w:rPr>
              <w:t xml:space="preserve"> die Montage der ONE Sanitärprodukte vor der Wand</w:t>
            </w:r>
            <w:r w:rsidR="45A31254" w:rsidRPr="2B074E15">
              <w:rPr>
                <w:color w:val="000000"/>
              </w:rPr>
              <w:t xml:space="preserve">, wie zum Beispiel die </w:t>
            </w:r>
            <w:proofErr w:type="gramStart"/>
            <w:r w:rsidR="45A31254" w:rsidRPr="2B074E15">
              <w:rPr>
                <w:color w:val="000000"/>
              </w:rPr>
              <w:t>ONE Wandarmatur</w:t>
            </w:r>
            <w:proofErr w:type="gramEnd"/>
            <w:r w:rsidR="45A31254" w:rsidRPr="2B074E15">
              <w:rPr>
                <w:color w:val="000000"/>
              </w:rPr>
              <w:t>.</w:t>
            </w:r>
            <w:r w:rsidR="00750FE8" w:rsidRPr="00CC2B1C">
              <w:br/>
            </w:r>
            <w:r w:rsidR="394A05E0" w:rsidRPr="2B074E15">
              <w:t>Foto: Geberit</w:t>
            </w:r>
          </w:p>
        </w:tc>
      </w:tr>
      <w:tr w:rsidR="00B70501" w:rsidRPr="00275AA0" w14:paraId="46B9185F" w14:textId="77777777" w:rsidTr="003E54DF">
        <w:trPr>
          <w:trHeight w:val="2844"/>
        </w:trPr>
        <w:tc>
          <w:tcPr>
            <w:tcW w:w="3933" w:type="dxa"/>
          </w:tcPr>
          <w:p w14:paraId="60598D57" w14:textId="43312B32" w:rsidR="0001124F" w:rsidRPr="00CC2B1C" w:rsidRDefault="006D5A30" w:rsidP="2B074E15">
            <w:pPr>
              <w:rPr>
                <w:noProof/>
              </w:rPr>
            </w:pPr>
            <w:r w:rsidRPr="00CC2B1C">
              <w:rPr>
                <w:bCs/>
                <w:noProof/>
              </w:rPr>
              <w:drawing>
                <wp:anchor distT="0" distB="0" distL="114300" distR="114300" simplePos="0" relativeHeight="251658246" behindDoc="1" locked="0" layoutInCell="1" allowOverlap="1" wp14:anchorId="3C1898B4" wp14:editId="6BCC6D71">
                  <wp:simplePos x="0" y="0"/>
                  <wp:positionH relativeFrom="column">
                    <wp:posOffset>-65153</wp:posOffset>
                  </wp:positionH>
                  <wp:positionV relativeFrom="paragraph">
                    <wp:posOffset>78105</wp:posOffset>
                  </wp:positionV>
                  <wp:extent cx="2046605" cy="1357630"/>
                  <wp:effectExtent l="0" t="0" r="0" b="1270"/>
                  <wp:wrapTight wrapText="bothSides">
                    <wp:wrapPolygon edited="0">
                      <wp:start x="0" y="0"/>
                      <wp:lineTo x="0" y="21418"/>
                      <wp:lineTo x="21446" y="21418"/>
                      <wp:lineTo x="21446" y="0"/>
                      <wp:lineTo x="0" y="0"/>
                    </wp:wrapPolygon>
                  </wp:wrapTight>
                  <wp:docPr id="739169596" name="Picture 739169596" descr="Ein Bild, das Person, Kleidung, Ellenbogen,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9169596" name="Grafik 7" descr="Ein Bild, das Person, Kleidung, Ellenbogen, Wand enthält.&#10;&#10;Automatisch generierte Beschreibung"/>
                          <pic:cNvPicPr/>
                        </pic:nvPicPr>
                        <pic:blipFill>
                          <a:blip r:embed="rId21" cstate="screen">
                            <a:extLst>
                              <a:ext uri="{28A0092B-C50C-407E-A947-70E740481C1C}">
                                <a14:useLocalDpi xmlns:a14="http://schemas.microsoft.com/office/drawing/2010/main"/>
                              </a:ext>
                            </a:extLst>
                          </a:blip>
                          <a:stretch>
                            <a:fillRect/>
                          </a:stretch>
                        </pic:blipFill>
                        <pic:spPr>
                          <a:xfrm>
                            <a:off x="0" y="0"/>
                            <a:ext cx="2046605" cy="1357630"/>
                          </a:xfrm>
                          <a:prstGeom prst="rect">
                            <a:avLst/>
                          </a:prstGeom>
                        </pic:spPr>
                      </pic:pic>
                    </a:graphicData>
                  </a:graphic>
                  <wp14:sizeRelH relativeFrom="margin">
                    <wp14:pctWidth>0</wp14:pctWidth>
                  </wp14:sizeRelH>
                  <wp14:sizeRelV relativeFrom="margin">
                    <wp14:pctHeight>0</wp14:pctHeight>
                  </wp14:sizeRelV>
                </wp:anchor>
              </w:drawing>
            </w:r>
          </w:p>
        </w:tc>
        <w:tc>
          <w:tcPr>
            <w:tcW w:w="5411" w:type="dxa"/>
          </w:tcPr>
          <w:p w14:paraId="66903E76" w14:textId="1D66C147" w:rsidR="0001124F" w:rsidRPr="00275AA0" w:rsidRDefault="23C091DA" w:rsidP="0001124F">
            <w:pPr>
              <w:spacing w:after="0"/>
              <w:rPr>
                <w:rStyle w:val="normaltextrun"/>
              </w:rPr>
            </w:pPr>
            <w:r w:rsidRPr="2B074E15">
              <w:rPr>
                <w:rStyle w:val="normaltextrun"/>
                <w:b/>
                <w:bCs/>
                <w:color w:val="000000"/>
                <w:shd w:val="clear" w:color="auto" w:fill="FFFFFF"/>
              </w:rPr>
              <w:t>[G</w:t>
            </w:r>
            <w:r w:rsidRPr="00CC2B1C">
              <w:rPr>
                <w:rStyle w:val="normaltextrun"/>
                <w:b/>
                <w:bCs/>
                <w:color w:val="000000"/>
                <w:shd w:val="clear" w:color="auto" w:fill="FFFFFF"/>
              </w:rPr>
              <w:t>eberit_Referenz_</w:t>
            </w:r>
            <w:r w:rsidRPr="2B074E15">
              <w:rPr>
                <w:rStyle w:val="normaltextrun"/>
                <w:b/>
                <w:bCs/>
                <w:color w:val="000000"/>
                <w:shd w:val="clear" w:color="auto" w:fill="FFFFFF"/>
              </w:rPr>
              <w:t>D</w:t>
            </w:r>
            <w:r w:rsidRPr="00CC2B1C">
              <w:rPr>
                <w:rStyle w:val="normaltextrun"/>
                <w:b/>
                <w:bCs/>
                <w:color w:val="000000"/>
                <w:shd w:val="clear" w:color="auto" w:fill="FFFFFF"/>
              </w:rPr>
              <w:t>FH_</w:t>
            </w:r>
            <w:r w:rsidR="3B60F991" w:rsidRPr="00CC2B1C">
              <w:rPr>
                <w:rStyle w:val="normaltextrun"/>
                <w:b/>
                <w:bCs/>
                <w:color w:val="000000"/>
                <w:shd w:val="clear" w:color="auto" w:fill="FFFFFF"/>
              </w:rPr>
              <w:t>Rohrschott90-Plus-EN</w:t>
            </w:r>
            <w:r w:rsidRPr="2B074E15">
              <w:rPr>
                <w:rStyle w:val="normaltextrun"/>
                <w:b/>
                <w:bCs/>
                <w:color w:val="000000"/>
                <w:shd w:val="clear" w:color="auto" w:fill="FFFFFF"/>
              </w:rPr>
              <w:t>.jpg]</w:t>
            </w:r>
            <w:r w:rsidRPr="2B074E15">
              <w:rPr>
                <w:rStyle w:val="eop"/>
                <w:b/>
                <w:bCs/>
                <w:color w:val="000000"/>
                <w:shd w:val="clear" w:color="auto" w:fill="FFFFFF"/>
              </w:rPr>
              <w:t> </w:t>
            </w:r>
            <w:r w:rsidR="0001124F" w:rsidRPr="00CC2B1C">
              <w:rPr>
                <w:rStyle w:val="eop"/>
                <w:b/>
                <w:bCs/>
                <w:color w:val="000000"/>
                <w:szCs w:val="20"/>
                <w:shd w:val="clear" w:color="auto" w:fill="FFFFFF"/>
              </w:rPr>
              <w:br/>
            </w:r>
            <w:r w:rsidR="73B64B8A" w:rsidRPr="00CC2B1C">
              <w:t xml:space="preserve">Die Sicherheit im Dreifamilienhaus </w:t>
            </w:r>
            <w:r w:rsidR="4894A1F2" w:rsidRPr="00CC2B1C">
              <w:t>wird</w:t>
            </w:r>
            <w:r w:rsidR="73B64B8A" w:rsidRPr="00CC2B1C">
              <w:t xml:space="preserve"> </w:t>
            </w:r>
            <w:r w:rsidR="4894A1F2" w:rsidRPr="00CC2B1C">
              <w:t xml:space="preserve">unter anderem </w:t>
            </w:r>
            <w:r w:rsidR="73B64B8A" w:rsidRPr="00CC2B1C">
              <w:t xml:space="preserve">durch die Geberit Brandschutzmanschetten </w:t>
            </w:r>
            <w:r w:rsidR="368AF1C6" w:rsidRPr="00CC2B1C">
              <w:t xml:space="preserve">Rohrschott90 Plus EN </w:t>
            </w:r>
            <w:r w:rsidR="73B64B8A" w:rsidRPr="00CC2B1C">
              <w:t>sichergestellt</w:t>
            </w:r>
            <w:r w:rsidR="368AF1C6" w:rsidRPr="00CC2B1C">
              <w:t>.</w:t>
            </w:r>
            <w:r w:rsidR="0001124F" w:rsidRPr="00CC2B1C">
              <w:br/>
            </w:r>
            <w:r w:rsidRPr="2B074E15">
              <w:t>Foto: Geberit</w:t>
            </w:r>
          </w:p>
        </w:tc>
      </w:tr>
    </w:tbl>
    <w:p w14:paraId="00D5C489" w14:textId="7A330F89" w:rsidR="00B3074E" w:rsidRPr="00275AA0" w:rsidRDefault="00B3074E" w:rsidP="2B074E15">
      <w:pPr>
        <w:spacing w:after="0" w:line="240" w:lineRule="auto"/>
        <w:rPr>
          <w:rStyle w:val="Fett"/>
          <w:b/>
          <w:bCs/>
        </w:rPr>
      </w:pPr>
    </w:p>
    <w:p w14:paraId="42E04648" w14:textId="67CBB5CC" w:rsidR="00D01C59" w:rsidRPr="00275AA0" w:rsidRDefault="00D01C59" w:rsidP="2B074E15">
      <w:pPr>
        <w:spacing w:after="0" w:line="240" w:lineRule="auto"/>
        <w:rPr>
          <w:rStyle w:val="Fett"/>
          <w:b/>
          <w:bCs/>
        </w:rPr>
      </w:pPr>
    </w:p>
    <w:p w14:paraId="7AAB5785" w14:textId="5D52447B" w:rsidR="00FA0C72" w:rsidRPr="00275AA0" w:rsidRDefault="005F087E" w:rsidP="2B074E15">
      <w:pPr>
        <w:spacing w:after="0" w:line="240" w:lineRule="auto"/>
        <w:rPr>
          <w:rStyle w:val="Fett"/>
          <w:b/>
          <w:bCs/>
        </w:rPr>
      </w:pPr>
      <w:r w:rsidRPr="2B074E15">
        <w:rPr>
          <w:rStyle w:val="Fett"/>
          <w:b/>
          <w:bCs/>
        </w:rPr>
        <w:t>W</w:t>
      </w:r>
      <w:r w:rsidR="00FA0C72" w:rsidRPr="2B074E15">
        <w:rPr>
          <w:rStyle w:val="Fett"/>
          <w:b/>
          <w:bCs/>
        </w:rPr>
        <w:t>eitere Auskünfte erteilt:</w:t>
      </w:r>
    </w:p>
    <w:p w14:paraId="20D54F5C" w14:textId="18641092" w:rsidR="008D3BCD" w:rsidRPr="00275AA0" w:rsidRDefault="006B529E" w:rsidP="00FA0C72">
      <w:pPr>
        <w:pStyle w:val="Boilerpatebold"/>
        <w:rPr>
          <w:rStyle w:val="Fett"/>
          <w:b w:val="0"/>
        </w:rPr>
      </w:pPr>
      <w:proofErr w:type="gramStart"/>
      <w:r w:rsidRPr="2B074E15">
        <w:rPr>
          <w:rStyle w:val="Fett"/>
          <w:b w:val="0"/>
        </w:rPr>
        <w:t>AM Kommunikation</w:t>
      </w:r>
      <w:proofErr w:type="gramEnd"/>
      <w:r>
        <w:br/>
      </w:r>
      <w:r w:rsidR="00FA0C72" w:rsidRPr="2B074E15">
        <w:rPr>
          <w:rStyle w:val="Fett"/>
          <w:b w:val="0"/>
        </w:rPr>
        <w:t>König-Karl-Straße 10, 70372 Stuttgart</w:t>
      </w:r>
      <w:r>
        <w:br/>
      </w:r>
      <w:r w:rsidR="00DF7047" w:rsidRPr="2B074E15">
        <w:rPr>
          <w:rStyle w:val="Fett"/>
          <w:b w:val="0"/>
        </w:rPr>
        <w:t xml:space="preserve">Annibale </w:t>
      </w:r>
      <w:proofErr w:type="spellStart"/>
      <w:r w:rsidR="00DF7047" w:rsidRPr="2B074E15">
        <w:rPr>
          <w:rStyle w:val="Fett"/>
          <w:b w:val="0"/>
        </w:rPr>
        <w:t>Picicci</w:t>
      </w:r>
      <w:proofErr w:type="spellEnd"/>
    </w:p>
    <w:p w14:paraId="1A497C1C" w14:textId="5856568B" w:rsidR="00FA0C72" w:rsidRPr="00275AA0" w:rsidRDefault="00FA0C72" w:rsidP="00FA0C72">
      <w:pPr>
        <w:pStyle w:val="Boilerpatebold"/>
        <w:rPr>
          <w:rStyle w:val="Fett"/>
          <w:b w:val="0"/>
          <w:lang w:val="en-US"/>
        </w:rPr>
      </w:pPr>
      <w:r w:rsidRPr="2B074E15">
        <w:rPr>
          <w:rStyle w:val="Fett"/>
          <w:b w:val="0"/>
          <w:lang w:val="en-US"/>
        </w:rPr>
        <w:t>Tel. +49 (0)711 92545-</w:t>
      </w:r>
      <w:r w:rsidR="00DF7047" w:rsidRPr="2B074E15">
        <w:rPr>
          <w:rStyle w:val="Fett"/>
          <w:b w:val="0"/>
          <w:lang w:val="en-US"/>
        </w:rPr>
        <w:t>12</w:t>
      </w:r>
    </w:p>
    <w:p w14:paraId="5C17ACDF" w14:textId="2B33BDE6" w:rsidR="00FA0C72" w:rsidRPr="00275AA0" w:rsidRDefault="00FA0C72" w:rsidP="00FA0C72">
      <w:pPr>
        <w:pStyle w:val="Boilerpatebold"/>
        <w:rPr>
          <w:rStyle w:val="Fett"/>
          <w:b w:val="0"/>
          <w:lang w:val="en-US"/>
        </w:rPr>
      </w:pPr>
      <w:r w:rsidRPr="2B074E15">
        <w:rPr>
          <w:rStyle w:val="Fett"/>
          <w:b w:val="0"/>
          <w:lang w:val="en-US"/>
        </w:rPr>
        <w:t xml:space="preserve">Mail: </w:t>
      </w:r>
      <w:r w:rsidR="00D41F42">
        <w:rPr>
          <w:rStyle w:val="Fett"/>
          <w:b w:val="0"/>
          <w:lang w:val="en-US"/>
        </w:rPr>
        <w:t>presse.geberit</w:t>
      </w:r>
      <w:r w:rsidRPr="2B074E15">
        <w:rPr>
          <w:rStyle w:val="Fett"/>
          <w:b w:val="0"/>
          <w:lang w:val="en-US"/>
        </w:rPr>
        <w:t>@a</w:t>
      </w:r>
      <w:r w:rsidR="006B529E" w:rsidRPr="2B074E15">
        <w:rPr>
          <w:rStyle w:val="Fett"/>
          <w:b w:val="0"/>
          <w:lang w:val="en-US"/>
        </w:rPr>
        <w:t>mkommunikation</w:t>
      </w:r>
      <w:r w:rsidRPr="2B074E15">
        <w:rPr>
          <w:rStyle w:val="Fett"/>
          <w:b w:val="0"/>
          <w:lang w:val="en-US"/>
        </w:rPr>
        <w:t>.de</w:t>
      </w:r>
    </w:p>
    <w:p w14:paraId="134FBEE8" w14:textId="77777777" w:rsidR="00FA0C72" w:rsidRPr="00275AA0" w:rsidRDefault="00FA0C72" w:rsidP="00FA0C72">
      <w:pPr>
        <w:pStyle w:val="Boilerpatebold"/>
        <w:rPr>
          <w:rStyle w:val="Fett"/>
          <w:b w:val="0"/>
          <w:lang w:val="en-US"/>
        </w:rPr>
      </w:pPr>
    </w:p>
    <w:p w14:paraId="755B803A" w14:textId="77777777" w:rsidR="00FA0C72" w:rsidRPr="00275AA0" w:rsidRDefault="00FA0C72" w:rsidP="00FA0C72">
      <w:pPr>
        <w:pStyle w:val="Boilerpatebold"/>
        <w:rPr>
          <w:rStyle w:val="Fett"/>
        </w:rPr>
      </w:pPr>
      <w:r w:rsidRPr="2B074E15">
        <w:rPr>
          <w:rStyle w:val="Fett"/>
        </w:rPr>
        <w:t>Über Geberit</w:t>
      </w:r>
    </w:p>
    <w:p w14:paraId="3E8F6DB9" w14:textId="4457E208" w:rsidR="00F47BA8" w:rsidRPr="002413E0" w:rsidRDefault="0038543D" w:rsidP="002413E0">
      <w:pPr>
        <w:pStyle w:val="paragraph"/>
        <w:spacing w:before="0" w:beforeAutospacing="0" w:after="0" w:afterAutospacing="0"/>
        <w:textAlignment w:val="baseline"/>
        <w:rPr>
          <w:rFonts w:ascii="Arial" w:hAnsi="Arial" w:cs="Arial"/>
          <w:color w:val="242424"/>
          <w:sz w:val="16"/>
          <w:szCs w:val="16"/>
        </w:rPr>
      </w:pPr>
      <w:r>
        <w:rPr>
          <w:rStyle w:val="normaltextrun"/>
          <w:rFonts w:ascii="Arial" w:hAnsi="Arial" w:cs="Arial"/>
          <w:color w:val="242424"/>
          <w:sz w:val="16"/>
          <w:szCs w:val="16"/>
        </w:rPr>
        <w:t>Die weltweit tätige Geberit Gruppe ist europäischer Marktführer für Sanitärprodukte und feiert im Jahr 2024 ihr 150-jähriges Bestehen.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 </w:t>
      </w:r>
      <w:r>
        <w:rPr>
          <w:rStyle w:val="eop"/>
          <w:rFonts w:ascii="Arial" w:hAnsi="Arial" w:cs="Arial"/>
          <w:color w:val="242424"/>
          <w:sz w:val="16"/>
          <w:szCs w:val="16"/>
        </w:rPr>
        <w:t> </w:t>
      </w:r>
    </w:p>
    <w:sectPr w:rsidR="00F47BA8" w:rsidRPr="002413E0" w:rsidSect="002413E0">
      <w:headerReference w:type="default" r:id="rId22"/>
      <w:footerReference w:type="default" r:id="rId23"/>
      <w:headerReference w:type="first" r:id="rId24"/>
      <w:type w:val="continuous"/>
      <w:pgSz w:w="11906" w:h="16838" w:code="9"/>
      <w:pgMar w:top="560" w:right="851" w:bottom="1282"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C74A1" w14:textId="77777777" w:rsidR="00587B32" w:rsidRDefault="00587B32" w:rsidP="00C0638B">
      <w:r>
        <w:separator/>
      </w:r>
    </w:p>
  </w:endnote>
  <w:endnote w:type="continuationSeparator" w:id="0">
    <w:p w14:paraId="1B937370" w14:textId="77777777" w:rsidR="00587B32" w:rsidRDefault="00587B32" w:rsidP="00C0638B">
      <w:r>
        <w:continuationSeparator/>
      </w:r>
    </w:p>
  </w:endnote>
  <w:endnote w:type="continuationNotice" w:id="1">
    <w:p w14:paraId="247038D9" w14:textId="77777777" w:rsidR="00587B32" w:rsidRDefault="00587B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9B6E20" w:rsidRDefault="009B6E20" w:rsidP="00C0638B">
    <w:pPr>
      <w:pStyle w:val="Fuzeile"/>
    </w:pPr>
    <w:r>
      <w:rPr>
        <w:snapToGrid w:val="0"/>
      </w:rPr>
      <w:fldChar w:fldCharType="begin"/>
    </w:r>
    <w:r>
      <w:rPr>
        <w:snapToGrid w:val="0"/>
      </w:rPr>
      <w:instrText xml:space="preserve"> PAGE </w:instrText>
    </w:r>
    <w:r>
      <w:rPr>
        <w:snapToGrid w:val="0"/>
      </w:rPr>
      <w:fldChar w:fldCharType="separate"/>
    </w:r>
    <w:r w:rsidR="00AE661F">
      <w:rPr>
        <w:noProof/>
        <w:snapToGrid w:val="0"/>
      </w:rPr>
      <w:t>3</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763B2" w14:textId="77777777" w:rsidR="00587B32" w:rsidRDefault="00587B32" w:rsidP="00C0638B">
      <w:r>
        <w:separator/>
      </w:r>
    </w:p>
  </w:footnote>
  <w:footnote w:type="continuationSeparator" w:id="0">
    <w:p w14:paraId="06B1D843" w14:textId="77777777" w:rsidR="00587B32" w:rsidRDefault="00587B32" w:rsidP="00C0638B">
      <w:r>
        <w:continuationSeparator/>
      </w:r>
    </w:p>
  </w:footnote>
  <w:footnote w:type="continuationNotice" w:id="1">
    <w:p w14:paraId="09B3F7CC" w14:textId="77777777" w:rsidR="00587B32" w:rsidRDefault="00587B3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580E3A9" w:rsidR="009B6E20" w:rsidRDefault="009B6E20" w:rsidP="00C0638B">
    <w:pPr>
      <w:pStyle w:val="Kopfzeile"/>
    </w:pPr>
    <w:r>
      <w:t>MEDI</w:t>
    </w:r>
    <w:r w:rsidR="00ED54E8">
      <w:t>ENINFORMATION</w:t>
    </w:r>
  </w:p>
  <w:p w14:paraId="7A53CC57" w14:textId="77777777" w:rsidR="009B6E20" w:rsidRDefault="009B6E20" w:rsidP="00C0638B">
    <w:pPr>
      <w:pStyle w:val="Kopfzeile"/>
    </w:pPr>
  </w:p>
  <w:p w14:paraId="3939F970" w14:textId="77777777" w:rsidR="009B6E20" w:rsidRDefault="009B6E20" w:rsidP="00C0638B">
    <w:pPr>
      <w:pStyle w:val="Kopfzeile"/>
    </w:pPr>
  </w:p>
  <w:p w14:paraId="1D10099C" w14:textId="77777777" w:rsidR="009B6E20" w:rsidRDefault="009B6E20" w:rsidP="00C0638B">
    <w:pPr>
      <w:pStyle w:val="Kopfzeile"/>
    </w:pPr>
  </w:p>
  <w:p w14:paraId="6BA002F4" w14:textId="77777777" w:rsidR="009B6E20" w:rsidRDefault="009B6E20"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37A8626B" w:rsidR="009B6E20" w:rsidRDefault="009B6E20" w:rsidP="00C0638B">
    <w:pPr>
      <w:pStyle w:val="Kopfzeile"/>
    </w:pPr>
    <w:r>
      <w:rPr>
        <w:noProof/>
        <w:lang w:val="de-CH" w:eastAsia="de-CH" w:bidi="ar-SA"/>
      </w:rPr>
      <w:t>MEDI</w:t>
    </w:r>
    <w:r w:rsidR="00ED54E8">
      <w:rPr>
        <w:noProof/>
        <w:lang w:val="de-CH" w:eastAsia="de-CH" w:bidi="ar-SA"/>
      </w:rPr>
      <w:t>ENINFORMATION</w:t>
    </w:r>
    <w:r>
      <w:tab/>
    </w:r>
    <w:r w:rsidR="007802A8">
      <w:rPr>
        <w:noProof/>
      </w:rPr>
      <w:drawing>
        <wp:anchor distT="0" distB="0" distL="114300" distR="114300" simplePos="0" relativeHeight="251658240" behindDoc="1" locked="0" layoutInCell="1" allowOverlap="1" wp14:anchorId="51D46FF9" wp14:editId="488D48E7">
          <wp:simplePos x="0" y="0"/>
          <wp:positionH relativeFrom="margin">
            <wp:posOffset>4665980</wp:posOffset>
          </wp:positionH>
          <wp:positionV relativeFrom="paragraph">
            <wp:posOffset>-219710</wp:posOffset>
          </wp:positionV>
          <wp:extent cx="1458000" cy="1123200"/>
          <wp:effectExtent l="0" t="0" r="0" b="0"/>
          <wp:wrapTight wrapText="bothSides">
            <wp:wrapPolygon edited="0">
              <wp:start x="6962" y="4154"/>
              <wp:lineTo x="3387" y="4643"/>
              <wp:lineTo x="3575" y="7575"/>
              <wp:lineTo x="10725" y="8552"/>
              <wp:lineTo x="7902" y="9774"/>
              <wp:lineTo x="6021" y="11240"/>
              <wp:lineTo x="6209" y="12462"/>
              <wp:lineTo x="7526" y="16371"/>
              <wp:lineTo x="7714" y="20281"/>
              <wp:lineTo x="7902" y="20769"/>
              <wp:lineTo x="17875" y="20769"/>
              <wp:lineTo x="18439" y="17348"/>
              <wp:lineTo x="16934" y="16371"/>
              <wp:lineTo x="18251" y="15149"/>
              <wp:lineTo x="18251" y="10507"/>
              <wp:lineTo x="16181" y="9285"/>
              <wp:lineTo x="10725" y="8552"/>
              <wp:lineTo x="18063" y="7330"/>
              <wp:lineTo x="17875" y="4643"/>
              <wp:lineTo x="7714" y="4154"/>
              <wp:lineTo x="6962" y="4154"/>
            </wp:wrapPolygon>
          </wp:wrapTight>
          <wp:docPr id="2" name="Grafik 2" descr="Ein Bild, das Text, Schrift, Grafiken,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Screenshot enthält.&#10;&#10;Automatisch generierte Beschreibung"/>
                  <pic:cNvPicPr/>
                </pic:nvPicPr>
                <pic:blipFill rotWithShape="1">
                  <a:blip r:embed="rId1">
                    <a:extLst>
                      <a:ext uri="{28A0092B-C50C-407E-A947-70E740481C1C}">
                        <a14:useLocalDpi xmlns:a14="http://schemas.microsoft.com/office/drawing/2010/main" val="0"/>
                      </a:ext>
                    </a:extLst>
                  </a:blip>
                  <a:srcRect b="14564"/>
                  <a:stretch/>
                </pic:blipFill>
                <pic:spPr bwMode="auto">
                  <a:xfrm>
                    <a:off x="0" y="0"/>
                    <a:ext cx="1458000" cy="1123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8F0E8C"/>
    <w:multiLevelType w:val="hybridMultilevel"/>
    <w:tmpl w:val="03E0E0C0"/>
    <w:lvl w:ilvl="0" w:tplc="B6EE635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527DDC"/>
    <w:multiLevelType w:val="hybridMultilevel"/>
    <w:tmpl w:val="28CEB19C"/>
    <w:lvl w:ilvl="0" w:tplc="CF34B0E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4E52DCE"/>
    <w:multiLevelType w:val="hybridMultilevel"/>
    <w:tmpl w:val="F63AB156"/>
    <w:lvl w:ilvl="0" w:tplc="B7105B2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56950517">
    <w:abstractNumId w:val="0"/>
  </w:num>
  <w:num w:numId="2" w16cid:durableId="954020473">
    <w:abstractNumId w:val="5"/>
  </w:num>
  <w:num w:numId="3" w16cid:durableId="2083328971">
    <w:abstractNumId w:val="1"/>
  </w:num>
  <w:num w:numId="4" w16cid:durableId="410852101">
    <w:abstractNumId w:val="4"/>
  </w:num>
  <w:num w:numId="5" w16cid:durableId="303238639">
    <w:abstractNumId w:val="3"/>
  </w:num>
  <w:num w:numId="6" w16cid:durableId="2969537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4"/>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E40"/>
    <w:rsid w:val="0000161C"/>
    <w:rsid w:val="000016BF"/>
    <w:rsid w:val="0000275C"/>
    <w:rsid w:val="000035FF"/>
    <w:rsid w:val="0000380F"/>
    <w:rsid w:val="00004A20"/>
    <w:rsid w:val="00005F0F"/>
    <w:rsid w:val="00006036"/>
    <w:rsid w:val="000061A7"/>
    <w:rsid w:val="000064C8"/>
    <w:rsid w:val="000075B3"/>
    <w:rsid w:val="00007725"/>
    <w:rsid w:val="000105E3"/>
    <w:rsid w:val="0001063A"/>
    <w:rsid w:val="00010DF8"/>
    <w:rsid w:val="00011230"/>
    <w:rsid w:val="0001124F"/>
    <w:rsid w:val="0001280D"/>
    <w:rsid w:val="00012DC8"/>
    <w:rsid w:val="000132AE"/>
    <w:rsid w:val="0001353B"/>
    <w:rsid w:val="000135D1"/>
    <w:rsid w:val="000138AD"/>
    <w:rsid w:val="00013BFF"/>
    <w:rsid w:val="000146EE"/>
    <w:rsid w:val="000147BD"/>
    <w:rsid w:val="00014A7A"/>
    <w:rsid w:val="00014B5D"/>
    <w:rsid w:val="00014B8E"/>
    <w:rsid w:val="000151BE"/>
    <w:rsid w:val="00017705"/>
    <w:rsid w:val="00017803"/>
    <w:rsid w:val="00020087"/>
    <w:rsid w:val="000220DA"/>
    <w:rsid w:val="000238DB"/>
    <w:rsid w:val="00023947"/>
    <w:rsid w:val="00023BF9"/>
    <w:rsid w:val="00025934"/>
    <w:rsid w:val="00025D3D"/>
    <w:rsid w:val="00026183"/>
    <w:rsid w:val="000261C6"/>
    <w:rsid w:val="000269DD"/>
    <w:rsid w:val="00027D0D"/>
    <w:rsid w:val="00027F40"/>
    <w:rsid w:val="00030794"/>
    <w:rsid w:val="000317C7"/>
    <w:rsid w:val="00031FB8"/>
    <w:rsid w:val="000320DF"/>
    <w:rsid w:val="00033051"/>
    <w:rsid w:val="00033BB8"/>
    <w:rsid w:val="00034EEA"/>
    <w:rsid w:val="00035776"/>
    <w:rsid w:val="00035A0A"/>
    <w:rsid w:val="00035D08"/>
    <w:rsid w:val="0003664B"/>
    <w:rsid w:val="00036CB3"/>
    <w:rsid w:val="00037E3A"/>
    <w:rsid w:val="00040691"/>
    <w:rsid w:val="00040E47"/>
    <w:rsid w:val="00040F7B"/>
    <w:rsid w:val="000413CB"/>
    <w:rsid w:val="000414B3"/>
    <w:rsid w:val="00041D8B"/>
    <w:rsid w:val="00041FA5"/>
    <w:rsid w:val="000428BD"/>
    <w:rsid w:val="00042D4D"/>
    <w:rsid w:val="000435CF"/>
    <w:rsid w:val="00044478"/>
    <w:rsid w:val="00044480"/>
    <w:rsid w:val="00045092"/>
    <w:rsid w:val="000453B9"/>
    <w:rsid w:val="00045A28"/>
    <w:rsid w:val="00045C33"/>
    <w:rsid w:val="000467FA"/>
    <w:rsid w:val="00046CA8"/>
    <w:rsid w:val="00047E56"/>
    <w:rsid w:val="00050414"/>
    <w:rsid w:val="000522B9"/>
    <w:rsid w:val="000532DD"/>
    <w:rsid w:val="000543C0"/>
    <w:rsid w:val="00054EC6"/>
    <w:rsid w:val="00055A5C"/>
    <w:rsid w:val="0005669B"/>
    <w:rsid w:val="00056A6C"/>
    <w:rsid w:val="000570A3"/>
    <w:rsid w:val="000570E5"/>
    <w:rsid w:val="00057F7C"/>
    <w:rsid w:val="000618CA"/>
    <w:rsid w:val="000628BD"/>
    <w:rsid w:val="00062F60"/>
    <w:rsid w:val="000632F7"/>
    <w:rsid w:val="00063A9A"/>
    <w:rsid w:val="00063D05"/>
    <w:rsid w:val="000649E4"/>
    <w:rsid w:val="00064DB3"/>
    <w:rsid w:val="00065EBD"/>
    <w:rsid w:val="000707F1"/>
    <w:rsid w:val="00071FAB"/>
    <w:rsid w:val="0007241F"/>
    <w:rsid w:val="00073077"/>
    <w:rsid w:val="000734CB"/>
    <w:rsid w:val="000738CF"/>
    <w:rsid w:val="00073E45"/>
    <w:rsid w:val="00076190"/>
    <w:rsid w:val="00076A04"/>
    <w:rsid w:val="000777A5"/>
    <w:rsid w:val="00080739"/>
    <w:rsid w:val="00081531"/>
    <w:rsid w:val="0008158C"/>
    <w:rsid w:val="00082B4D"/>
    <w:rsid w:val="000835C1"/>
    <w:rsid w:val="00083860"/>
    <w:rsid w:val="0008487F"/>
    <w:rsid w:val="00084B16"/>
    <w:rsid w:val="00084F24"/>
    <w:rsid w:val="00085424"/>
    <w:rsid w:val="000858FA"/>
    <w:rsid w:val="00087CED"/>
    <w:rsid w:val="00090160"/>
    <w:rsid w:val="0009079E"/>
    <w:rsid w:val="000912B7"/>
    <w:rsid w:val="00091331"/>
    <w:rsid w:val="00091699"/>
    <w:rsid w:val="00091A26"/>
    <w:rsid w:val="0009276D"/>
    <w:rsid w:val="00092850"/>
    <w:rsid w:val="0009294D"/>
    <w:rsid w:val="00092DAC"/>
    <w:rsid w:val="000931C9"/>
    <w:rsid w:val="0009369A"/>
    <w:rsid w:val="000942F6"/>
    <w:rsid w:val="00094725"/>
    <w:rsid w:val="00094E39"/>
    <w:rsid w:val="000958FC"/>
    <w:rsid w:val="00095958"/>
    <w:rsid w:val="0009617A"/>
    <w:rsid w:val="00096695"/>
    <w:rsid w:val="00096717"/>
    <w:rsid w:val="00096B04"/>
    <w:rsid w:val="00096E28"/>
    <w:rsid w:val="000A0DF8"/>
    <w:rsid w:val="000A20E7"/>
    <w:rsid w:val="000A2AA7"/>
    <w:rsid w:val="000A2D58"/>
    <w:rsid w:val="000A306F"/>
    <w:rsid w:val="000A46CD"/>
    <w:rsid w:val="000A585F"/>
    <w:rsid w:val="000A7415"/>
    <w:rsid w:val="000A7440"/>
    <w:rsid w:val="000A7C9B"/>
    <w:rsid w:val="000B03B2"/>
    <w:rsid w:val="000B05DD"/>
    <w:rsid w:val="000B169A"/>
    <w:rsid w:val="000B1805"/>
    <w:rsid w:val="000B31E0"/>
    <w:rsid w:val="000B3675"/>
    <w:rsid w:val="000B5D29"/>
    <w:rsid w:val="000B6A5A"/>
    <w:rsid w:val="000B7163"/>
    <w:rsid w:val="000B7714"/>
    <w:rsid w:val="000B7A1C"/>
    <w:rsid w:val="000B7FD5"/>
    <w:rsid w:val="000C01F7"/>
    <w:rsid w:val="000C0441"/>
    <w:rsid w:val="000C0495"/>
    <w:rsid w:val="000C1121"/>
    <w:rsid w:val="000C1D98"/>
    <w:rsid w:val="000C22AD"/>
    <w:rsid w:val="000C237B"/>
    <w:rsid w:val="000C2467"/>
    <w:rsid w:val="000C34FB"/>
    <w:rsid w:val="000C3BCC"/>
    <w:rsid w:val="000C40D3"/>
    <w:rsid w:val="000C4F9C"/>
    <w:rsid w:val="000C56F2"/>
    <w:rsid w:val="000C696D"/>
    <w:rsid w:val="000D05F9"/>
    <w:rsid w:val="000D0825"/>
    <w:rsid w:val="000D11C1"/>
    <w:rsid w:val="000D13A7"/>
    <w:rsid w:val="000D1467"/>
    <w:rsid w:val="000D1568"/>
    <w:rsid w:val="000D2273"/>
    <w:rsid w:val="000D2963"/>
    <w:rsid w:val="000D34E4"/>
    <w:rsid w:val="000D4766"/>
    <w:rsid w:val="000D56ED"/>
    <w:rsid w:val="000D657E"/>
    <w:rsid w:val="000D6677"/>
    <w:rsid w:val="000D68AD"/>
    <w:rsid w:val="000E132D"/>
    <w:rsid w:val="000E151C"/>
    <w:rsid w:val="000E2BA3"/>
    <w:rsid w:val="000E31DF"/>
    <w:rsid w:val="000E38C5"/>
    <w:rsid w:val="000E3C24"/>
    <w:rsid w:val="000E4EC4"/>
    <w:rsid w:val="000E62E1"/>
    <w:rsid w:val="000E6E0B"/>
    <w:rsid w:val="000E78E1"/>
    <w:rsid w:val="000F0B19"/>
    <w:rsid w:val="000F1CAF"/>
    <w:rsid w:val="000F277C"/>
    <w:rsid w:val="000F29E9"/>
    <w:rsid w:val="000F2F32"/>
    <w:rsid w:val="000F2F7E"/>
    <w:rsid w:val="000F36EE"/>
    <w:rsid w:val="000F3979"/>
    <w:rsid w:val="000F4505"/>
    <w:rsid w:val="000F4BB4"/>
    <w:rsid w:val="000F4BDF"/>
    <w:rsid w:val="000F4E9E"/>
    <w:rsid w:val="000F5642"/>
    <w:rsid w:val="000F5EA7"/>
    <w:rsid w:val="000F69A3"/>
    <w:rsid w:val="000F6A6E"/>
    <w:rsid w:val="000F6BD5"/>
    <w:rsid w:val="000F7267"/>
    <w:rsid w:val="000F749D"/>
    <w:rsid w:val="000F7CF8"/>
    <w:rsid w:val="00100255"/>
    <w:rsid w:val="00101345"/>
    <w:rsid w:val="00102924"/>
    <w:rsid w:val="00102AFD"/>
    <w:rsid w:val="00103019"/>
    <w:rsid w:val="00104F2C"/>
    <w:rsid w:val="001056D5"/>
    <w:rsid w:val="00106302"/>
    <w:rsid w:val="0010640E"/>
    <w:rsid w:val="001066F3"/>
    <w:rsid w:val="0010797F"/>
    <w:rsid w:val="00107F0C"/>
    <w:rsid w:val="00110904"/>
    <w:rsid w:val="001109F4"/>
    <w:rsid w:val="00110C79"/>
    <w:rsid w:val="00111696"/>
    <w:rsid w:val="00111FDD"/>
    <w:rsid w:val="0011200D"/>
    <w:rsid w:val="001132FD"/>
    <w:rsid w:val="0011335A"/>
    <w:rsid w:val="001137DD"/>
    <w:rsid w:val="00113FC8"/>
    <w:rsid w:val="00114784"/>
    <w:rsid w:val="001154AD"/>
    <w:rsid w:val="001159F7"/>
    <w:rsid w:val="00115E3E"/>
    <w:rsid w:val="0011649C"/>
    <w:rsid w:val="0011659C"/>
    <w:rsid w:val="00117401"/>
    <w:rsid w:val="00117D61"/>
    <w:rsid w:val="0012026B"/>
    <w:rsid w:val="00120AF2"/>
    <w:rsid w:val="00120FA7"/>
    <w:rsid w:val="001213F0"/>
    <w:rsid w:val="00122098"/>
    <w:rsid w:val="0012310D"/>
    <w:rsid w:val="001232FC"/>
    <w:rsid w:val="001237EB"/>
    <w:rsid w:val="00124414"/>
    <w:rsid w:val="0012475F"/>
    <w:rsid w:val="0012489B"/>
    <w:rsid w:val="00125367"/>
    <w:rsid w:val="00125394"/>
    <w:rsid w:val="0012551F"/>
    <w:rsid w:val="0012557C"/>
    <w:rsid w:val="00125E5A"/>
    <w:rsid w:val="00126143"/>
    <w:rsid w:val="001261B3"/>
    <w:rsid w:val="001265FF"/>
    <w:rsid w:val="00130BB8"/>
    <w:rsid w:val="001324CD"/>
    <w:rsid w:val="0013287B"/>
    <w:rsid w:val="0013303F"/>
    <w:rsid w:val="001340CE"/>
    <w:rsid w:val="0013450F"/>
    <w:rsid w:val="00136023"/>
    <w:rsid w:val="001362AF"/>
    <w:rsid w:val="001362ED"/>
    <w:rsid w:val="00136CA5"/>
    <w:rsid w:val="00136DED"/>
    <w:rsid w:val="00136E42"/>
    <w:rsid w:val="00137250"/>
    <w:rsid w:val="0013790F"/>
    <w:rsid w:val="00141835"/>
    <w:rsid w:val="00141AC8"/>
    <w:rsid w:val="00141DE3"/>
    <w:rsid w:val="00142BEB"/>
    <w:rsid w:val="0014386F"/>
    <w:rsid w:val="00143B98"/>
    <w:rsid w:val="00144514"/>
    <w:rsid w:val="00144815"/>
    <w:rsid w:val="00144F12"/>
    <w:rsid w:val="001464BB"/>
    <w:rsid w:val="00146652"/>
    <w:rsid w:val="0014667A"/>
    <w:rsid w:val="00146F2C"/>
    <w:rsid w:val="00150726"/>
    <w:rsid w:val="001507F4"/>
    <w:rsid w:val="00150938"/>
    <w:rsid w:val="00150C46"/>
    <w:rsid w:val="00150D35"/>
    <w:rsid w:val="0015176D"/>
    <w:rsid w:val="0015277E"/>
    <w:rsid w:val="00152FC3"/>
    <w:rsid w:val="001533CF"/>
    <w:rsid w:val="001537CB"/>
    <w:rsid w:val="0015394B"/>
    <w:rsid w:val="00153BA2"/>
    <w:rsid w:val="00155353"/>
    <w:rsid w:val="001556C1"/>
    <w:rsid w:val="00155A9A"/>
    <w:rsid w:val="00156581"/>
    <w:rsid w:val="00160604"/>
    <w:rsid w:val="00160863"/>
    <w:rsid w:val="00161B07"/>
    <w:rsid w:val="00163AA8"/>
    <w:rsid w:val="00163B4B"/>
    <w:rsid w:val="00163F15"/>
    <w:rsid w:val="0016428C"/>
    <w:rsid w:val="00165836"/>
    <w:rsid w:val="00165BED"/>
    <w:rsid w:val="0016659A"/>
    <w:rsid w:val="00166B09"/>
    <w:rsid w:val="00166EF6"/>
    <w:rsid w:val="00167CA5"/>
    <w:rsid w:val="0017069F"/>
    <w:rsid w:val="001711DA"/>
    <w:rsid w:val="001714E6"/>
    <w:rsid w:val="001731E7"/>
    <w:rsid w:val="001736D6"/>
    <w:rsid w:val="001747C7"/>
    <w:rsid w:val="00175147"/>
    <w:rsid w:val="0017569E"/>
    <w:rsid w:val="00175917"/>
    <w:rsid w:val="001761F8"/>
    <w:rsid w:val="00176304"/>
    <w:rsid w:val="001764A2"/>
    <w:rsid w:val="00176D68"/>
    <w:rsid w:val="00177C34"/>
    <w:rsid w:val="0018046C"/>
    <w:rsid w:val="00180481"/>
    <w:rsid w:val="00180798"/>
    <w:rsid w:val="00180CBA"/>
    <w:rsid w:val="001815F5"/>
    <w:rsid w:val="001816C2"/>
    <w:rsid w:val="0018186A"/>
    <w:rsid w:val="00182035"/>
    <w:rsid w:val="00182097"/>
    <w:rsid w:val="0018235A"/>
    <w:rsid w:val="00182586"/>
    <w:rsid w:val="001828EB"/>
    <w:rsid w:val="00182CF1"/>
    <w:rsid w:val="00183CBF"/>
    <w:rsid w:val="00184357"/>
    <w:rsid w:val="001845CC"/>
    <w:rsid w:val="00185C0B"/>
    <w:rsid w:val="00185E62"/>
    <w:rsid w:val="00186675"/>
    <w:rsid w:val="001869D5"/>
    <w:rsid w:val="00186D7A"/>
    <w:rsid w:val="00186FA3"/>
    <w:rsid w:val="00187084"/>
    <w:rsid w:val="00187AE8"/>
    <w:rsid w:val="00187EFA"/>
    <w:rsid w:val="0019086B"/>
    <w:rsid w:val="00190B70"/>
    <w:rsid w:val="00191A7E"/>
    <w:rsid w:val="00191CD9"/>
    <w:rsid w:val="001935E7"/>
    <w:rsid w:val="00194060"/>
    <w:rsid w:val="00194BC1"/>
    <w:rsid w:val="001959AA"/>
    <w:rsid w:val="00195BCF"/>
    <w:rsid w:val="00195D0C"/>
    <w:rsid w:val="001969C1"/>
    <w:rsid w:val="00197175"/>
    <w:rsid w:val="001A00B2"/>
    <w:rsid w:val="001A0123"/>
    <w:rsid w:val="001A014F"/>
    <w:rsid w:val="001A1E93"/>
    <w:rsid w:val="001A27AB"/>
    <w:rsid w:val="001A30CF"/>
    <w:rsid w:val="001A3357"/>
    <w:rsid w:val="001A3CD8"/>
    <w:rsid w:val="001A3D0A"/>
    <w:rsid w:val="001A4321"/>
    <w:rsid w:val="001A4CFD"/>
    <w:rsid w:val="001A531C"/>
    <w:rsid w:val="001A54B3"/>
    <w:rsid w:val="001A5AFB"/>
    <w:rsid w:val="001A5E6F"/>
    <w:rsid w:val="001B14CA"/>
    <w:rsid w:val="001B1CF9"/>
    <w:rsid w:val="001B2371"/>
    <w:rsid w:val="001B3066"/>
    <w:rsid w:val="001B3D8D"/>
    <w:rsid w:val="001B4FDF"/>
    <w:rsid w:val="001B5DA1"/>
    <w:rsid w:val="001B60A4"/>
    <w:rsid w:val="001B6678"/>
    <w:rsid w:val="001B79BB"/>
    <w:rsid w:val="001C07AF"/>
    <w:rsid w:val="001C0980"/>
    <w:rsid w:val="001C14F6"/>
    <w:rsid w:val="001C214C"/>
    <w:rsid w:val="001C23E4"/>
    <w:rsid w:val="001C3050"/>
    <w:rsid w:val="001C3747"/>
    <w:rsid w:val="001C3A27"/>
    <w:rsid w:val="001C4876"/>
    <w:rsid w:val="001C4E95"/>
    <w:rsid w:val="001C6A56"/>
    <w:rsid w:val="001D0DA8"/>
    <w:rsid w:val="001D0E41"/>
    <w:rsid w:val="001D1014"/>
    <w:rsid w:val="001D110C"/>
    <w:rsid w:val="001D2694"/>
    <w:rsid w:val="001D2AC8"/>
    <w:rsid w:val="001D2BFC"/>
    <w:rsid w:val="001D3255"/>
    <w:rsid w:val="001D33A2"/>
    <w:rsid w:val="001D359D"/>
    <w:rsid w:val="001D3B79"/>
    <w:rsid w:val="001D3D3D"/>
    <w:rsid w:val="001D5891"/>
    <w:rsid w:val="001D5CFF"/>
    <w:rsid w:val="001D64E3"/>
    <w:rsid w:val="001D67CA"/>
    <w:rsid w:val="001D67CD"/>
    <w:rsid w:val="001D687F"/>
    <w:rsid w:val="001D6B0A"/>
    <w:rsid w:val="001D6CA6"/>
    <w:rsid w:val="001D6CD1"/>
    <w:rsid w:val="001D738F"/>
    <w:rsid w:val="001D7AB8"/>
    <w:rsid w:val="001D7E9A"/>
    <w:rsid w:val="001E008D"/>
    <w:rsid w:val="001E0548"/>
    <w:rsid w:val="001E16EC"/>
    <w:rsid w:val="001E18DB"/>
    <w:rsid w:val="001E1A2E"/>
    <w:rsid w:val="001E247B"/>
    <w:rsid w:val="001E339E"/>
    <w:rsid w:val="001E4148"/>
    <w:rsid w:val="001E5F11"/>
    <w:rsid w:val="001E6175"/>
    <w:rsid w:val="001E784E"/>
    <w:rsid w:val="001F0DDF"/>
    <w:rsid w:val="001F0F8D"/>
    <w:rsid w:val="001F14EB"/>
    <w:rsid w:val="001F1CC7"/>
    <w:rsid w:val="001F3A16"/>
    <w:rsid w:val="001F3D26"/>
    <w:rsid w:val="001F4391"/>
    <w:rsid w:val="001F4C42"/>
    <w:rsid w:val="001F4C79"/>
    <w:rsid w:val="001F57A4"/>
    <w:rsid w:val="001F66B2"/>
    <w:rsid w:val="001F7E44"/>
    <w:rsid w:val="002002DF"/>
    <w:rsid w:val="0020075D"/>
    <w:rsid w:val="00200A71"/>
    <w:rsid w:val="00200DBE"/>
    <w:rsid w:val="00202F80"/>
    <w:rsid w:val="002033B0"/>
    <w:rsid w:val="00203563"/>
    <w:rsid w:val="00204CCF"/>
    <w:rsid w:val="00205390"/>
    <w:rsid w:val="002063BA"/>
    <w:rsid w:val="00206C7C"/>
    <w:rsid w:val="00207B40"/>
    <w:rsid w:val="00210DE6"/>
    <w:rsid w:val="00211A65"/>
    <w:rsid w:val="002122B9"/>
    <w:rsid w:val="00213497"/>
    <w:rsid w:val="00213A4F"/>
    <w:rsid w:val="0021427B"/>
    <w:rsid w:val="002148EF"/>
    <w:rsid w:val="00214B7D"/>
    <w:rsid w:val="0021524B"/>
    <w:rsid w:val="00215597"/>
    <w:rsid w:val="00215671"/>
    <w:rsid w:val="0021654E"/>
    <w:rsid w:val="002166BA"/>
    <w:rsid w:val="002176F2"/>
    <w:rsid w:val="00217AFD"/>
    <w:rsid w:val="002203D8"/>
    <w:rsid w:val="00220439"/>
    <w:rsid w:val="00220638"/>
    <w:rsid w:val="00220834"/>
    <w:rsid w:val="0022087C"/>
    <w:rsid w:val="00221126"/>
    <w:rsid w:val="002211CE"/>
    <w:rsid w:val="00221C19"/>
    <w:rsid w:val="00222C1E"/>
    <w:rsid w:val="002238C7"/>
    <w:rsid w:val="00225301"/>
    <w:rsid w:val="00225ACB"/>
    <w:rsid w:val="00225C5E"/>
    <w:rsid w:val="002265A8"/>
    <w:rsid w:val="002279B0"/>
    <w:rsid w:val="00231027"/>
    <w:rsid w:val="00231637"/>
    <w:rsid w:val="00232730"/>
    <w:rsid w:val="00232FF1"/>
    <w:rsid w:val="0023376F"/>
    <w:rsid w:val="0023383B"/>
    <w:rsid w:val="002340D4"/>
    <w:rsid w:val="00234ACD"/>
    <w:rsid w:val="00234CE9"/>
    <w:rsid w:val="0023656E"/>
    <w:rsid w:val="00236952"/>
    <w:rsid w:val="00237178"/>
    <w:rsid w:val="00237457"/>
    <w:rsid w:val="002378E4"/>
    <w:rsid w:val="002403F9"/>
    <w:rsid w:val="0024048D"/>
    <w:rsid w:val="00240576"/>
    <w:rsid w:val="00240C22"/>
    <w:rsid w:val="00241269"/>
    <w:rsid w:val="002413E0"/>
    <w:rsid w:val="002418AF"/>
    <w:rsid w:val="00242079"/>
    <w:rsid w:val="0024228F"/>
    <w:rsid w:val="00242528"/>
    <w:rsid w:val="00242DCF"/>
    <w:rsid w:val="00243DCB"/>
    <w:rsid w:val="00244715"/>
    <w:rsid w:val="00244BBD"/>
    <w:rsid w:val="00245776"/>
    <w:rsid w:val="002462EF"/>
    <w:rsid w:val="00246C33"/>
    <w:rsid w:val="00250DA2"/>
    <w:rsid w:val="0025113A"/>
    <w:rsid w:val="00253816"/>
    <w:rsid w:val="00254408"/>
    <w:rsid w:val="00254EE4"/>
    <w:rsid w:val="00255124"/>
    <w:rsid w:val="0025762A"/>
    <w:rsid w:val="00257BFE"/>
    <w:rsid w:val="002624FA"/>
    <w:rsid w:val="002644DD"/>
    <w:rsid w:val="002655B8"/>
    <w:rsid w:val="00266157"/>
    <w:rsid w:val="00267299"/>
    <w:rsid w:val="002678E9"/>
    <w:rsid w:val="00270527"/>
    <w:rsid w:val="002705B1"/>
    <w:rsid w:val="00270A00"/>
    <w:rsid w:val="00270D47"/>
    <w:rsid w:val="002712B8"/>
    <w:rsid w:val="00271775"/>
    <w:rsid w:val="00271D38"/>
    <w:rsid w:val="00271F2E"/>
    <w:rsid w:val="00272445"/>
    <w:rsid w:val="00272B20"/>
    <w:rsid w:val="0027304F"/>
    <w:rsid w:val="002735B8"/>
    <w:rsid w:val="0027378C"/>
    <w:rsid w:val="00274298"/>
    <w:rsid w:val="00274399"/>
    <w:rsid w:val="00274BB0"/>
    <w:rsid w:val="00275AA0"/>
    <w:rsid w:val="00276331"/>
    <w:rsid w:val="0027659C"/>
    <w:rsid w:val="0027782E"/>
    <w:rsid w:val="002778D3"/>
    <w:rsid w:val="00277CED"/>
    <w:rsid w:val="0028070F"/>
    <w:rsid w:val="0028130B"/>
    <w:rsid w:val="002819BE"/>
    <w:rsid w:val="00282479"/>
    <w:rsid w:val="00282DC4"/>
    <w:rsid w:val="0028343A"/>
    <w:rsid w:val="00285B79"/>
    <w:rsid w:val="00286192"/>
    <w:rsid w:val="00286494"/>
    <w:rsid w:val="0028659D"/>
    <w:rsid w:val="00286D6A"/>
    <w:rsid w:val="00286E98"/>
    <w:rsid w:val="00287ECA"/>
    <w:rsid w:val="00290846"/>
    <w:rsid w:val="002909BE"/>
    <w:rsid w:val="002916A7"/>
    <w:rsid w:val="00291C0F"/>
    <w:rsid w:val="00291D5E"/>
    <w:rsid w:val="00292014"/>
    <w:rsid w:val="00293040"/>
    <w:rsid w:val="00293AC7"/>
    <w:rsid w:val="00293CA9"/>
    <w:rsid w:val="00293CC1"/>
    <w:rsid w:val="0029460F"/>
    <w:rsid w:val="00294C4E"/>
    <w:rsid w:val="00295CDB"/>
    <w:rsid w:val="00296181"/>
    <w:rsid w:val="0029685B"/>
    <w:rsid w:val="00296D01"/>
    <w:rsid w:val="00296D0D"/>
    <w:rsid w:val="00297352"/>
    <w:rsid w:val="00297CA5"/>
    <w:rsid w:val="002A0163"/>
    <w:rsid w:val="002A0C7E"/>
    <w:rsid w:val="002A2010"/>
    <w:rsid w:val="002A2040"/>
    <w:rsid w:val="002A2D06"/>
    <w:rsid w:val="002A34DA"/>
    <w:rsid w:val="002A368E"/>
    <w:rsid w:val="002A3A45"/>
    <w:rsid w:val="002A3F90"/>
    <w:rsid w:val="002A4D0C"/>
    <w:rsid w:val="002A4EC5"/>
    <w:rsid w:val="002A569F"/>
    <w:rsid w:val="002A5DE4"/>
    <w:rsid w:val="002A68E4"/>
    <w:rsid w:val="002A746B"/>
    <w:rsid w:val="002A7DD2"/>
    <w:rsid w:val="002B0D9A"/>
    <w:rsid w:val="002B14B4"/>
    <w:rsid w:val="002B14F6"/>
    <w:rsid w:val="002B27CF"/>
    <w:rsid w:val="002B2D2A"/>
    <w:rsid w:val="002B2F04"/>
    <w:rsid w:val="002B3672"/>
    <w:rsid w:val="002B4364"/>
    <w:rsid w:val="002B4FB4"/>
    <w:rsid w:val="002B549F"/>
    <w:rsid w:val="002B58B4"/>
    <w:rsid w:val="002B595B"/>
    <w:rsid w:val="002B79C9"/>
    <w:rsid w:val="002B7F9C"/>
    <w:rsid w:val="002C0469"/>
    <w:rsid w:val="002C0B65"/>
    <w:rsid w:val="002C0FF0"/>
    <w:rsid w:val="002C147F"/>
    <w:rsid w:val="002C1506"/>
    <w:rsid w:val="002C2213"/>
    <w:rsid w:val="002C2D0F"/>
    <w:rsid w:val="002C4148"/>
    <w:rsid w:val="002C5E38"/>
    <w:rsid w:val="002D0013"/>
    <w:rsid w:val="002D07E9"/>
    <w:rsid w:val="002D0AA9"/>
    <w:rsid w:val="002D0AD7"/>
    <w:rsid w:val="002D1E03"/>
    <w:rsid w:val="002D24A3"/>
    <w:rsid w:val="002D32FA"/>
    <w:rsid w:val="002D3643"/>
    <w:rsid w:val="002D3EAF"/>
    <w:rsid w:val="002D429A"/>
    <w:rsid w:val="002D4E2F"/>
    <w:rsid w:val="002D55BC"/>
    <w:rsid w:val="002D59B4"/>
    <w:rsid w:val="002D5B20"/>
    <w:rsid w:val="002D5E34"/>
    <w:rsid w:val="002D5E61"/>
    <w:rsid w:val="002D66FE"/>
    <w:rsid w:val="002D6E81"/>
    <w:rsid w:val="002D71A8"/>
    <w:rsid w:val="002D7D14"/>
    <w:rsid w:val="002D7FD4"/>
    <w:rsid w:val="002E04E1"/>
    <w:rsid w:val="002E17A1"/>
    <w:rsid w:val="002E195D"/>
    <w:rsid w:val="002E2CC3"/>
    <w:rsid w:val="002E31B5"/>
    <w:rsid w:val="002E3FB7"/>
    <w:rsid w:val="002E4C5C"/>
    <w:rsid w:val="002E4D75"/>
    <w:rsid w:val="002E538E"/>
    <w:rsid w:val="002E570D"/>
    <w:rsid w:val="002E6789"/>
    <w:rsid w:val="002E6B6D"/>
    <w:rsid w:val="002E6DBA"/>
    <w:rsid w:val="002E7442"/>
    <w:rsid w:val="002E7789"/>
    <w:rsid w:val="002E79DE"/>
    <w:rsid w:val="002F00C6"/>
    <w:rsid w:val="002F0155"/>
    <w:rsid w:val="002F0CD5"/>
    <w:rsid w:val="002F0E97"/>
    <w:rsid w:val="002F11DB"/>
    <w:rsid w:val="002F188E"/>
    <w:rsid w:val="002F2F6F"/>
    <w:rsid w:val="002F3AA2"/>
    <w:rsid w:val="002F414E"/>
    <w:rsid w:val="002F4205"/>
    <w:rsid w:val="002F4E16"/>
    <w:rsid w:val="002F57A0"/>
    <w:rsid w:val="002F5838"/>
    <w:rsid w:val="002F59BB"/>
    <w:rsid w:val="002F6617"/>
    <w:rsid w:val="003004A9"/>
    <w:rsid w:val="00301129"/>
    <w:rsid w:val="00301E09"/>
    <w:rsid w:val="0030230A"/>
    <w:rsid w:val="00302368"/>
    <w:rsid w:val="0030327F"/>
    <w:rsid w:val="00303606"/>
    <w:rsid w:val="00303B05"/>
    <w:rsid w:val="0030422A"/>
    <w:rsid w:val="00305A80"/>
    <w:rsid w:val="00305C12"/>
    <w:rsid w:val="00305EFA"/>
    <w:rsid w:val="00306002"/>
    <w:rsid w:val="00306649"/>
    <w:rsid w:val="0030682A"/>
    <w:rsid w:val="00306C88"/>
    <w:rsid w:val="003075D8"/>
    <w:rsid w:val="0031139E"/>
    <w:rsid w:val="00311508"/>
    <w:rsid w:val="0031153F"/>
    <w:rsid w:val="00311832"/>
    <w:rsid w:val="00311B3B"/>
    <w:rsid w:val="00311D5A"/>
    <w:rsid w:val="0031321A"/>
    <w:rsid w:val="00315AE3"/>
    <w:rsid w:val="00315B2B"/>
    <w:rsid w:val="00315EDF"/>
    <w:rsid w:val="003169B3"/>
    <w:rsid w:val="003172DE"/>
    <w:rsid w:val="00317460"/>
    <w:rsid w:val="00320C2B"/>
    <w:rsid w:val="00321463"/>
    <w:rsid w:val="003214A2"/>
    <w:rsid w:val="0032247D"/>
    <w:rsid w:val="00322AE3"/>
    <w:rsid w:val="00323CB2"/>
    <w:rsid w:val="00323EB9"/>
    <w:rsid w:val="00323FA8"/>
    <w:rsid w:val="003240E8"/>
    <w:rsid w:val="00324AF6"/>
    <w:rsid w:val="0032573C"/>
    <w:rsid w:val="00325768"/>
    <w:rsid w:val="003275A0"/>
    <w:rsid w:val="003275CF"/>
    <w:rsid w:val="00330679"/>
    <w:rsid w:val="00332698"/>
    <w:rsid w:val="003347D8"/>
    <w:rsid w:val="00334C49"/>
    <w:rsid w:val="00334D96"/>
    <w:rsid w:val="003351CE"/>
    <w:rsid w:val="00335483"/>
    <w:rsid w:val="003355E8"/>
    <w:rsid w:val="00335831"/>
    <w:rsid w:val="00336B82"/>
    <w:rsid w:val="003401F3"/>
    <w:rsid w:val="00340FE8"/>
    <w:rsid w:val="003414E7"/>
    <w:rsid w:val="0034154B"/>
    <w:rsid w:val="00342C54"/>
    <w:rsid w:val="00343276"/>
    <w:rsid w:val="00343893"/>
    <w:rsid w:val="00343B23"/>
    <w:rsid w:val="00345EBE"/>
    <w:rsid w:val="003462C3"/>
    <w:rsid w:val="003463D8"/>
    <w:rsid w:val="00347112"/>
    <w:rsid w:val="0035084B"/>
    <w:rsid w:val="00351289"/>
    <w:rsid w:val="003516E1"/>
    <w:rsid w:val="00351AE5"/>
    <w:rsid w:val="00351D65"/>
    <w:rsid w:val="00352163"/>
    <w:rsid w:val="00354391"/>
    <w:rsid w:val="0035555B"/>
    <w:rsid w:val="00355635"/>
    <w:rsid w:val="0035563E"/>
    <w:rsid w:val="0035578D"/>
    <w:rsid w:val="00355C64"/>
    <w:rsid w:val="003568C4"/>
    <w:rsid w:val="00356AD9"/>
    <w:rsid w:val="00360B33"/>
    <w:rsid w:val="00361D18"/>
    <w:rsid w:val="00362BFB"/>
    <w:rsid w:val="003634F1"/>
    <w:rsid w:val="00364136"/>
    <w:rsid w:val="00364CC3"/>
    <w:rsid w:val="003650E2"/>
    <w:rsid w:val="00365936"/>
    <w:rsid w:val="003659EB"/>
    <w:rsid w:val="00365AF4"/>
    <w:rsid w:val="003701F7"/>
    <w:rsid w:val="003703D4"/>
    <w:rsid w:val="00370C95"/>
    <w:rsid w:val="00370E81"/>
    <w:rsid w:val="00371571"/>
    <w:rsid w:val="0037175A"/>
    <w:rsid w:val="00371B52"/>
    <w:rsid w:val="00371BB3"/>
    <w:rsid w:val="00372E31"/>
    <w:rsid w:val="003734B5"/>
    <w:rsid w:val="0037472E"/>
    <w:rsid w:val="00374C2C"/>
    <w:rsid w:val="00374C82"/>
    <w:rsid w:val="003760E8"/>
    <w:rsid w:val="00376276"/>
    <w:rsid w:val="00377087"/>
    <w:rsid w:val="00377E2E"/>
    <w:rsid w:val="003804E8"/>
    <w:rsid w:val="003805D1"/>
    <w:rsid w:val="00381C62"/>
    <w:rsid w:val="00382CEC"/>
    <w:rsid w:val="00382D15"/>
    <w:rsid w:val="00383812"/>
    <w:rsid w:val="00383B13"/>
    <w:rsid w:val="00384CE1"/>
    <w:rsid w:val="0038543D"/>
    <w:rsid w:val="003858B0"/>
    <w:rsid w:val="003867CD"/>
    <w:rsid w:val="00387539"/>
    <w:rsid w:val="00387670"/>
    <w:rsid w:val="0039090E"/>
    <w:rsid w:val="00390D53"/>
    <w:rsid w:val="003910DC"/>
    <w:rsid w:val="0039283A"/>
    <w:rsid w:val="00392981"/>
    <w:rsid w:val="003931E1"/>
    <w:rsid w:val="00393EDE"/>
    <w:rsid w:val="00394102"/>
    <w:rsid w:val="00394831"/>
    <w:rsid w:val="0039492E"/>
    <w:rsid w:val="003949C4"/>
    <w:rsid w:val="00394CA4"/>
    <w:rsid w:val="00395472"/>
    <w:rsid w:val="003961C2"/>
    <w:rsid w:val="00396C94"/>
    <w:rsid w:val="003979DF"/>
    <w:rsid w:val="00397BEB"/>
    <w:rsid w:val="00397EC3"/>
    <w:rsid w:val="00397F80"/>
    <w:rsid w:val="003A01DA"/>
    <w:rsid w:val="003A04E3"/>
    <w:rsid w:val="003A2CAC"/>
    <w:rsid w:val="003A2EA4"/>
    <w:rsid w:val="003A309E"/>
    <w:rsid w:val="003A3622"/>
    <w:rsid w:val="003A4AAD"/>
    <w:rsid w:val="003A4D08"/>
    <w:rsid w:val="003A53D7"/>
    <w:rsid w:val="003A616D"/>
    <w:rsid w:val="003A6C98"/>
    <w:rsid w:val="003A7838"/>
    <w:rsid w:val="003A7EAD"/>
    <w:rsid w:val="003B073F"/>
    <w:rsid w:val="003B100C"/>
    <w:rsid w:val="003B11B2"/>
    <w:rsid w:val="003B14F8"/>
    <w:rsid w:val="003B436F"/>
    <w:rsid w:val="003B4F2E"/>
    <w:rsid w:val="003B558E"/>
    <w:rsid w:val="003B57FE"/>
    <w:rsid w:val="003B59B8"/>
    <w:rsid w:val="003B5A9C"/>
    <w:rsid w:val="003B5E2A"/>
    <w:rsid w:val="003B6BCC"/>
    <w:rsid w:val="003B6F10"/>
    <w:rsid w:val="003B6F99"/>
    <w:rsid w:val="003B7070"/>
    <w:rsid w:val="003B753B"/>
    <w:rsid w:val="003C106F"/>
    <w:rsid w:val="003C113B"/>
    <w:rsid w:val="003C1421"/>
    <w:rsid w:val="003C14F2"/>
    <w:rsid w:val="003C1788"/>
    <w:rsid w:val="003C210D"/>
    <w:rsid w:val="003C22E2"/>
    <w:rsid w:val="003C2480"/>
    <w:rsid w:val="003C24A9"/>
    <w:rsid w:val="003C2BF4"/>
    <w:rsid w:val="003C4026"/>
    <w:rsid w:val="003C44E6"/>
    <w:rsid w:val="003C5F86"/>
    <w:rsid w:val="003C6315"/>
    <w:rsid w:val="003C6922"/>
    <w:rsid w:val="003C7DD1"/>
    <w:rsid w:val="003D0805"/>
    <w:rsid w:val="003D15AB"/>
    <w:rsid w:val="003D1B92"/>
    <w:rsid w:val="003D37A1"/>
    <w:rsid w:val="003D3BD3"/>
    <w:rsid w:val="003D63B8"/>
    <w:rsid w:val="003D682B"/>
    <w:rsid w:val="003D70D6"/>
    <w:rsid w:val="003E1265"/>
    <w:rsid w:val="003E143B"/>
    <w:rsid w:val="003E165C"/>
    <w:rsid w:val="003E1699"/>
    <w:rsid w:val="003E1A1F"/>
    <w:rsid w:val="003E1A4D"/>
    <w:rsid w:val="003E2709"/>
    <w:rsid w:val="003E4F6A"/>
    <w:rsid w:val="003E503E"/>
    <w:rsid w:val="003E5487"/>
    <w:rsid w:val="003E54DF"/>
    <w:rsid w:val="003E59D6"/>
    <w:rsid w:val="003E5A00"/>
    <w:rsid w:val="003E5F4E"/>
    <w:rsid w:val="003E6A4D"/>
    <w:rsid w:val="003E6AE8"/>
    <w:rsid w:val="003E7D4E"/>
    <w:rsid w:val="003E7E11"/>
    <w:rsid w:val="003F0680"/>
    <w:rsid w:val="003F176E"/>
    <w:rsid w:val="003F1BF5"/>
    <w:rsid w:val="003F272A"/>
    <w:rsid w:val="003F37E2"/>
    <w:rsid w:val="003F3B09"/>
    <w:rsid w:val="003F45A8"/>
    <w:rsid w:val="003F52B6"/>
    <w:rsid w:val="003F5DEC"/>
    <w:rsid w:val="003F61A8"/>
    <w:rsid w:val="003F63A2"/>
    <w:rsid w:val="003F7341"/>
    <w:rsid w:val="003F7772"/>
    <w:rsid w:val="003F7C85"/>
    <w:rsid w:val="003F7CBC"/>
    <w:rsid w:val="004001C9"/>
    <w:rsid w:val="00400327"/>
    <w:rsid w:val="00400425"/>
    <w:rsid w:val="004011DC"/>
    <w:rsid w:val="004013B6"/>
    <w:rsid w:val="00401536"/>
    <w:rsid w:val="00401DF2"/>
    <w:rsid w:val="00401E32"/>
    <w:rsid w:val="00401EAB"/>
    <w:rsid w:val="004022AF"/>
    <w:rsid w:val="00402657"/>
    <w:rsid w:val="00403254"/>
    <w:rsid w:val="004035EE"/>
    <w:rsid w:val="00404E1E"/>
    <w:rsid w:val="00406516"/>
    <w:rsid w:val="00406D59"/>
    <w:rsid w:val="0040720F"/>
    <w:rsid w:val="00407FAA"/>
    <w:rsid w:val="0041134C"/>
    <w:rsid w:val="004113B2"/>
    <w:rsid w:val="0041193A"/>
    <w:rsid w:val="004120EE"/>
    <w:rsid w:val="00412248"/>
    <w:rsid w:val="0041295B"/>
    <w:rsid w:val="00412EE7"/>
    <w:rsid w:val="00413346"/>
    <w:rsid w:val="00413D9F"/>
    <w:rsid w:val="00413E06"/>
    <w:rsid w:val="00413F15"/>
    <w:rsid w:val="00414A86"/>
    <w:rsid w:val="00415365"/>
    <w:rsid w:val="00415820"/>
    <w:rsid w:val="0041585A"/>
    <w:rsid w:val="00415E5D"/>
    <w:rsid w:val="00417054"/>
    <w:rsid w:val="0041715C"/>
    <w:rsid w:val="00417540"/>
    <w:rsid w:val="00417C31"/>
    <w:rsid w:val="00420247"/>
    <w:rsid w:val="00422B87"/>
    <w:rsid w:val="004236FE"/>
    <w:rsid w:val="00424154"/>
    <w:rsid w:val="00424506"/>
    <w:rsid w:val="0042542F"/>
    <w:rsid w:val="004255D5"/>
    <w:rsid w:val="00426EAB"/>
    <w:rsid w:val="00427181"/>
    <w:rsid w:val="0042733D"/>
    <w:rsid w:val="00427844"/>
    <w:rsid w:val="004278E0"/>
    <w:rsid w:val="00427C90"/>
    <w:rsid w:val="00431757"/>
    <w:rsid w:val="00431C25"/>
    <w:rsid w:val="00431ED9"/>
    <w:rsid w:val="004324B8"/>
    <w:rsid w:val="00432877"/>
    <w:rsid w:val="00433779"/>
    <w:rsid w:val="00433EAB"/>
    <w:rsid w:val="00434228"/>
    <w:rsid w:val="00434E0C"/>
    <w:rsid w:val="00436FD9"/>
    <w:rsid w:val="004406DC"/>
    <w:rsid w:val="004425F4"/>
    <w:rsid w:val="004437A6"/>
    <w:rsid w:val="00443B9D"/>
    <w:rsid w:val="00443E8F"/>
    <w:rsid w:val="0044463E"/>
    <w:rsid w:val="00444FB2"/>
    <w:rsid w:val="00446E32"/>
    <w:rsid w:val="00447320"/>
    <w:rsid w:val="00451159"/>
    <w:rsid w:val="0045124C"/>
    <w:rsid w:val="00451360"/>
    <w:rsid w:val="00451768"/>
    <w:rsid w:val="00451912"/>
    <w:rsid w:val="00452E31"/>
    <w:rsid w:val="00452F3F"/>
    <w:rsid w:val="0045394F"/>
    <w:rsid w:val="004539FB"/>
    <w:rsid w:val="00453CDC"/>
    <w:rsid w:val="00454437"/>
    <w:rsid w:val="004549CD"/>
    <w:rsid w:val="00455051"/>
    <w:rsid w:val="00455C82"/>
    <w:rsid w:val="0045626B"/>
    <w:rsid w:val="004562C3"/>
    <w:rsid w:val="0045643D"/>
    <w:rsid w:val="0045736C"/>
    <w:rsid w:val="004574C9"/>
    <w:rsid w:val="0045786B"/>
    <w:rsid w:val="0046015C"/>
    <w:rsid w:val="00460163"/>
    <w:rsid w:val="0046062C"/>
    <w:rsid w:val="0046080C"/>
    <w:rsid w:val="00460F7A"/>
    <w:rsid w:val="004615A8"/>
    <w:rsid w:val="0046186D"/>
    <w:rsid w:val="00461BAF"/>
    <w:rsid w:val="004623AC"/>
    <w:rsid w:val="00462AD8"/>
    <w:rsid w:val="00462C7D"/>
    <w:rsid w:val="00462DED"/>
    <w:rsid w:val="0046327B"/>
    <w:rsid w:val="004632D1"/>
    <w:rsid w:val="0046376A"/>
    <w:rsid w:val="00463907"/>
    <w:rsid w:val="00463B2C"/>
    <w:rsid w:val="00464585"/>
    <w:rsid w:val="00464601"/>
    <w:rsid w:val="00464A5D"/>
    <w:rsid w:val="00464B69"/>
    <w:rsid w:val="00464F99"/>
    <w:rsid w:val="00465C2E"/>
    <w:rsid w:val="00466005"/>
    <w:rsid w:val="0046776E"/>
    <w:rsid w:val="004677B1"/>
    <w:rsid w:val="00470B66"/>
    <w:rsid w:val="0047515F"/>
    <w:rsid w:val="0047641D"/>
    <w:rsid w:val="004773F5"/>
    <w:rsid w:val="004776C0"/>
    <w:rsid w:val="00477AC6"/>
    <w:rsid w:val="00477E44"/>
    <w:rsid w:val="00480161"/>
    <w:rsid w:val="00480690"/>
    <w:rsid w:val="004810D8"/>
    <w:rsid w:val="004812E0"/>
    <w:rsid w:val="00481CAD"/>
    <w:rsid w:val="00481FA4"/>
    <w:rsid w:val="00482063"/>
    <w:rsid w:val="0048208D"/>
    <w:rsid w:val="00482183"/>
    <w:rsid w:val="004822FB"/>
    <w:rsid w:val="00482AB1"/>
    <w:rsid w:val="00482FAD"/>
    <w:rsid w:val="0048357D"/>
    <w:rsid w:val="00485703"/>
    <w:rsid w:val="0048605C"/>
    <w:rsid w:val="004860C9"/>
    <w:rsid w:val="00486445"/>
    <w:rsid w:val="00486706"/>
    <w:rsid w:val="00487143"/>
    <w:rsid w:val="004872B1"/>
    <w:rsid w:val="00491392"/>
    <w:rsid w:val="004913D1"/>
    <w:rsid w:val="00491A0A"/>
    <w:rsid w:val="004920F9"/>
    <w:rsid w:val="004925EE"/>
    <w:rsid w:val="00492BBF"/>
    <w:rsid w:val="004933B5"/>
    <w:rsid w:val="004941D4"/>
    <w:rsid w:val="004956CA"/>
    <w:rsid w:val="004958E0"/>
    <w:rsid w:val="00495985"/>
    <w:rsid w:val="00495B28"/>
    <w:rsid w:val="00495EE0"/>
    <w:rsid w:val="00496FC8"/>
    <w:rsid w:val="00497277"/>
    <w:rsid w:val="004974B6"/>
    <w:rsid w:val="0049786C"/>
    <w:rsid w:val="004A0AE1"/>
    <w:rsid w:val="004A1254"/>
    <w:rsid w:val="004A19C5"/>
    <w:rsid w:val="004A1EDB"/>
    <w:rsid w:val="004A34AF"/>
    <w:rsid w:val="004A3C0E"/>
    <w:rsid w:val="004A3EA4"/>
    <w:rsid w:val="004A4D72"/>
    <w:rsid w:val="004A59F9"/>
    <w:rsid w:val="004A5EC2"/>
    <w:rsid w:val="004A6081"/>
    <w:rsid w:val="004A60B6"/>
    <w:rsid w:val="004A6420"/>
    <w:rsid w:val="004B0141"/>
    <w:rsid w:val="004B061C"/>
    <w:rsid w:val="004B18C8"/>
    <w:rsid w:val="004B1E5F"/>
    <w:rsid w:val="004B23A7"/>
    <w:rsid w:val="004B378F"/>
    <w:rsid w:val="004B3935"/>
    <w:rsid w:val="004B3FDC"/>
    <w:rsid w:val="004B44C4"/>
    <w:rsid w:val="004B44D5"/>
    <w:rsid w:val="004B491A"/>
    <w:rsid w:val="004B49D9"/>
    <w:rsid w:val="004B4D8D"/>
    <w:rsid w:val="004B53A1"/>
    <w:rsid w:val="004B6F7B"/>
    <w:rsid w:val="004B7227"/>
    <w:rsid w:val="004B73AC"/>
    <w:rsid w:val="004C0C4D"/>
    <w:rsid w:val="004C1032"/>
    <w:rsid w:val="004C24E7"/>
    <w:rsid w:val="004C3CE1"/>
    <w:rsid w:val="004C3FDA"/>
    <w:rsid w:val="004C407F"/>
    <w:rsid w:val="004C456C"/>
    <w:rsid w:val="004C49C6"/>
    <w:rsid w:val="004C571E"/>
    <w:rsid w:val="004C67C0"/>
    <w:rsid w:val="004C6D67"/>
    <w:rsid w:val="004C6ED7"/>
    <w:rsid w:val="004C7141"/>
    <w:rsid w:val="004C7453"/>
    <w:rsid w:val="004D00F8"/>
    <w:rsid w:val="004D0611"/>
    <w:rsid w:val="004D11C6"/>
    <w:rsid w:val="004D1400"/>
    <w:rsid w:val="004D1990"/>
    <w:rsid w:val="004D2A49"/>
    <w:rsid w:val="004D393D"/>
    <w:rsid w:val="004D4191"/>
    <w:rsid w:val="004D4A83"/>
    <w:rsid w:val="004D5E8E"/>
    <w:rsid w:val="004D6DE9"/>
    <w:rsid w:val="004D7955"/>
    <w:rsid w:val="004E0B67"/>
    <w:rsid w:val="004E0F25"/>
    <w:rsid w:val="004E11D8"/>
    <w:rsid w:val="004E2781"/>
    <w:rsid w:val="004E295D"/>
    <w:rsid w:val="004E2FBF"/>
    <w:rsid w:val="004E30D7"/>
    <w:rsid w:val="004E43C9"/>
    <w:rsid w:val="004E445F"/>
    <w:rsid w:val="004E5110"/>
    <w:rsid w:val="004E69F8"/>
    <w:rsid w:val="004E6B3B"/>
    <w:rsid w:val="004E7570"/>
    <w:rsid w:val="004E7BB8"/>
    <w:rsid w:val="004E7D41"/>
    <w:rsid w:val="004E7E3E"/>
    <w:rsid w:val="004E7FBE"/>
    <w:rsid w:val="004F0AC6"/>
    <w:rsid w:val="004F0E55"/>
    <w:rsid w:val="004F0F2F"/>
    <w:rsid w:val="004F10AF"/>
    <w:rsid w:val="004F1C9C"/>
    <w:rsid w:val="004F3981"/>
    <w:rsid w:val="004F4405"/>
    <w:rsid w:val="004F509E"/>
    <w:rsid w:val="004F579E"/>
    <w:rsid w:val="004F57C5"/>
    <w:rsid w:val="004F58D4"/>
    <w:rsid w:val="004F68CB"/>
    <w:rsid w:val="004F6ABE"/>
    <w:rsid w:val="004F712F"/>
    <w:rsid w:val="004F74E6"/>
    <w:rsid w:val="004F7686"/>
    <w:rsid w:val="005002A2"/>
    <w:rsid w:val="005016D6"/>
    <w:rsid w:val="00501E39"/>
    <w:rsid w:val="00502330"/>
    <w:rsid w:val="005023E5"/>
    <w:rsid w:val="005028FC"/>
    <w:rsid w:val="00502CE4"/>
    <w:rsid w:val="005039C1"/>
    <w:rsid w:val="00503A3E"/>
    <w:rsid w:val="00503F90"/>
    <w:rsid w:val="00503FA3"/>
    <w:rsid w:val="0050416B"/>
    <w:rsid w:val="0050417C"/>
    <w:rsid w:val="00504D9D"/>
    <w:rsid w:val="00505164"/>
    <w:rsid w:val="0050587B"/>
    <w:rsid w:val="005068CF"/>
    <w:rsid w:val="00511176"/>
    <w:rsid w:val="005120AC"/>
    <w:rsid w:val="005124BD"/>
    <w:rsid w:val="00513003"/>
    <w:rsid w:val="00513ADA"/>
    <w:rsid w:val="00515640"/>
    <w:rsid w:val="0051588B"/>
    <w:rsid w:val="005162A7"/>
    <w:rsid w:val="00516572"/>
    <w:rsid w:val="005169C7"/>
    <w:rsid w:val="00516F61"/>
    <w:rsid w:val="0051727A"/>
    <w:rsid w:val="00517614"/>
    <w:rsid w:val="005203D6"/>
    <w:rsid w:val="00520720"/>
    <w:rsid w:val="005207E5"/>
    <w:rsid w:val="005208D0"/>
    <w:rsid w:val="00520BD1"/>
    <w:rsid w:val="00520DD7"/>
    <w:rsid w:val="00520F5E"/>
    <w:rsid w:val="00521606"/>
    <w:rsid w:val="00522DD6"/>
    <w:rsid w:val="00523C4B"/>
    <w:rsid w:val="00524056"/>
    <w:rsid w:val="00524073"/>
    <w:rsid w:val="0052425F"/>
    <w:rsid w:val="00525679"/>
    <w:rsid w:val="005264E3"/>
    <w:rsid w:val="005277DD"/>
    <w:rsid w:val="00527D6F"/>
    <w:rsid w:val="005303BC"/>
    <w:rsid w:val="005303CA"/>
    <w:rsid w:val="00530555"/>
    <w:rsid w:val="0053096E"/>
    <w:rsid w:val="005326BE"/>
    <w:rsid w:val="00533396"/>
    <w:rsid w:val="00533F73"/>
    <w:rsid w:val="00534D96"/>
    <w:rsid w:val="00535CF8"/>
    <w:rsid w:val="0053673D"/>
    <w:rsid w:val="0053723A"/>
    <w:rsid w:val="0053762A"/>
    <w:rsid w:val="00540D11"/>
    <w:rsid w:val="00543EE4"/>
    <w:rsid w:val="00543F11"/>
    <w:rsid w:val="0054451B"/>
    <w:rsid w:val="005458F6"/>
    <w:rsid w:val="0054634D"/>
    <w:rsid w:val="005504E5"/>
    <w:rsid w:val="00550EB0"/>
    <w:rsid w:val="0055210B"/>
    <w:rsid w:val="00552B09"/>
    <w:rsid w:val="005537FF"/>
    <w:rsid w:val="00554EBC"/>
    <w:rsid w:val="00555E24"/>
    <w:rsid w:val="00556151"/>
    <w:rsid w:val="005565BB"/>
    <w:rsid w:val="00556818"/>
    <w:rsid w:val="00556B82"/>
    <w:rsid w:val="00556FE8"/>
    <w:rsid w:val="005603C1"/>
    <w:rsid w:val="005604D4"/>
    <w:rsid w:val="005605E8"/>
    <w:rsid w:val="005606F2"/>
    <w:rsid w:val="0056100E"/>
    <w:rsid w:val="005624ED"/>
    <w:rsid w:val="005626A3"/>
    <w:rsid w:val="005635B9"/>
    <w:rsid w:val="00563D7D"/>
    <w:rsid w:val="005649A0"/>
    <w:rsid w:val="0056559E"/>
    <w:rsid w:val="0056599F"/>
    <w:rsid w:val="005669AA"/>
    <w:rsid w:val="00567213"/>
    <w:rsid w:val="0056773A"/>
    <w:rsid w:val="00567983"/>
    <w:rsid w:val="005706E4"/>
    <w:rsid w:val="0057099A"/>
    <w:rsid w:val="00571873"/>
    <w:rsid w:val="00571D73"/>
    <w:rsid w:val="00572272"/>
    <w:rsid w:val="00572526"/>
    <w:rsid w:val="00572E53"/>
    <w:rsid w:val="0057305C"/>
    <w:rsid w:val="005732EF"/>
    <w:rsid w:val="005736AC"/>
    <w:rsid w:val="00574C00"/>
    <w:rsid w:val="00574C70"/>
    <w:rsid w:val="00575479"/>
    <w:rsid w:val="005756A7"/>
    <w:rsid w:val="005759A5"/>
    <w:rsid w:val="00575CBB"/>
    <w:rsid w:val="00575DEA"/>
    <w:rsid w:val="0057669E"/>
    <w:rsid w:val="0058001A"/>
    <w:rsid w:val="005810D9"/>
    <w:rsid w:val="005819B4"/>
    <w:rsid w:val="00582311"/>
    <w:rsid w:val="005835BE"/>
    <w:rsid w:val="00585265"/>
    <w:rsid w:val="005868D9"/>
    <w:rsid w:val="00587B32"/>
    <w:rsid w:val="005900F6"/>
    <w:rsid w:val="005907D6"/>
    <w:rsid w:val="0059094B"/>
    <w:rsid w:val="00591D43"/>
    <w:rsid w:val="00591DF5"/>
    <w:rsid w:val="00592E9E"/>
    <w:rsid w:val="0059323A"/>
    <w:rsid w:val="005937F8"/>
    <w:rsid w:val="00593F5A"/>
    <w:rsid w:val="005941FC"/>
    <w:rsid w:val="005944F3"/>
    <w:rsid w:val="00594858"/>
    <w:rsid w:val="0059493A"/>
    <w:rsid w:val="00595193"/>
    <w:rsid w:val="00595428"/>
    <w:rsid w:val="0059635C"/>
    <w:rsid w:val="0059661F"/>
    <w:rsid w:val="00596686"/>
    <w:rsid w:val="00596F32"/>
    <w:rsid w:val="005976B0"/>
    <w:rsid w:val="00597CCF"/>
    <w:rsid w:val="005A05EA"/>
    <w:rsid w:val="005A1C0B"/>
    <w:rsid w:val="005A251C"/>
    <w:rsid w:val="005A3456"/>
    <w:rsid w:val="005A3D29"/>
    <w:rsid w:val="005A4E14"/>
    <w:rsid w:val="005A5117"/>
    <w:rsid w:val="005A5ABC"/>
    <w:rsid w:val="005A6765"/>
    <w:rsid w:val="005A6B38"/>
    <w:rsid w:val="005A710C"/>
    <w:rsid w:val="005A7457"/>
    <w:rsid w:val="005A7A98"/>
    <w:rsid w:val="005A7E97"/>
    <w:rsid w:val="005B009D"/>
    <w:rsid w:val="005B09D3"/>
    <w:rsid w:val="005B19BE"/>
    <w:rsid w:val="005B1AC6"/>
    <w:rsid w:val="005B22E8"/>
    <w:rsid w:val="005B2E4B"/>
    <w:rsid w:val="005B491D"/>
    <w:rsid w:val="005B4986"/>
    <w:rsid w:val="005B6308"/>
    <w:rsid w:val="005B630C"/>
    <w:rsid w:val="005B6677"/>
    <w:rsid w:val="005B7B3C"/>
    <w:rsid w:val="005C08A9"/>
    <w:rsid w:val="005C0D0F"/>
    <w:rsid w:val="005C0D4E"/>
    <w:rsid w:val="005C19EF"/>
    <w:rsid w:val="005C1B8A"/>
    <w:rsid w:val="005C1F02"/>
    <w:rsid w:val="005C30FA"/>
    <w:rsid w:val="005C3265"/>
    <w:rsid w:val="005C36AA"/>
    <w:rsid w:val="005C3DA7"/>
    <w:rsid w:val="005C3EA2"/>
    <w:rsid w:val="005C549D"/>
    <w:rsid w:val="005C57E8"/>
    <w:rsid w:val="005C6447"/>
    <w:rsid w:val="005D01F2"/>
    <w:rsid w:val="005D22EA"/>
    <w:rsid w:val="005D26F6"/>
    <w:rsid w:val="005D279D"/>
    <w:rsid w:val="005D2C91"/>
    <w:rsid w:val="005D30AA"/>
    <w:rsid w:val="005D39EA"/>
    <w:rsid w:val="005D3A1C"/>
    <w:rsid w:val="005D454B"/>
    <w:rsid w:val="005D5325"/>
    <w:rsid w:val="005D5F71"/>
    <w:rsid w:val="005D647C"/>
    <w:rsid w:val="005D6857"/>
    <w:rsid w:val="005D72ED"/>
    <w:rsid w:val="005D7DDE"/>
    <w:rsid w:val="005E0088"/>
    <w:rsid w:val="005E0C17"/>
    <w:rsid w:val="005E2456"/>
    <w:rsid w:val="005E2A40"/>
    <w:rsid w:val="005E318B"/>
    <w:rsid w:val="005E3AC7"/>
    <w:rsid w:val="005E528F"/>
    <w:rsid w:val="005E543B"/>
    <w:rsid w:val="005E5F24"/>
    <w:rsid w:val="005E6FEB"/>
    <w:rsid w:val="005E71E2"/>
    <w:rsid w:val="005E7820"/>
    <w:rsid w:val="005E7A85"/>
    <w:rsid w:val="005F01DE"/>
    <w:rsid w:val="005F07A8"/>
    <w:rsid w:val="005F087E"/>
    <w:rsid w:val="005F139E"/>
    <w:rsid w:val="005F1C10"/>
    <w:rsid w:val="005F2D0D"/>
    <w:rsid w:val="005F339E"/>
    <w:rsid w:val="005F4881"/>
    <w:rsid w:val="005F4C3E"/>
    <w:rsid w:val="005F50DE"/>
    <w:rsid w:val="005F5D39"/>
    <w:rsid w:val="005F5E87"/>
    <w:rsid w:val="005F5FBC"/>
    <w:rsid w:val="005F6315"/>
    <w:rsid w:val="005F6A6D"/>
    <w:rsid w:val="005F7C36"/>
    <w:rsid w:val="00600608"/>
    <w:rsid w:val="00600745"/>
    <w:rsid w:val="006009D4"/>
    <w:rsid w:val="006029FC"/>
    <w:rsid w:val="00602A9F"/>
    <w:rsid w:val="00602EDC"/>
    <w:rsid w:val="00606882"/>
    <w:rsid w:val="00610194"/>
    <w:rsid w:val="00611A0A"/>
    <w:rsid w:val="00611A60"/>
    <w:rsid w:val="00612078"/>
    <w:rsid w:val="00612201"/>
    <w:rsid w:val="00612B9F"/>
    <w:rsid w:val="00613108"/>
    <w:rsid w:val="0061379D"/>
    <w:rsid w:val="006144E7"/>
    <w:rsid w:val="006146D8"/>
    <w:rsid w:val="00614E08"/>
    <w:rsid w:val="0061523A"/>
    <w:rsid w:val="00616600"/>
    <w:rsid w:val="00616A6B"/>
    <w:rsid w:val="006174F8"/>
    <w:rsid w:val="00620A1A"/>
    <w:rsid w:val="00621679"/>
    <w:rsid w:val="00621754"/>
    <w:rsid w:val="00621B96"/>
    <w:rsid w:val="006226A4"/>
    <w:rsid w:val="00622813"/>
    <w:rsid w:val="00624C7B"/>
    <w:rsid w:val="00625555"/>
    <w:rsid w:val="00625A02"/>
    <w:rsid w:val="00627439"/>
    <w:rsid w:val="006301DB"/>
    <w:rsid w:val="00630D22"/>
    <w:rsid w:val="0063148E"/>
    <w:rsid w:val="006320B0"/>
    <w:rsid w:val="0063231F"/>
    <w:rsid w:val="0063357D"/>
    <w:rsid w:val="00634009"/>
    <w:rsid w:val="006349ED"/>
    <w:rsid w:val="00635463"/>
    <w:rsid w:val="006363E5"/>
    <w:rsid w:val="00636704"/>
    <w:rsid w:val="00636CEC"/>
    <w:rsid w:val="00636E19"/>
    <w:rsid w:val="00640809"/>
    <w:rsid w:val="00640B96"/>
    <w:rsid w:val="006412F8"/>
    <w:rsid w:val="0064285F"/>
    <w:rsid w:val="006428E8"/>
    <w:rsid w:val="00642B62"/>
    <w:rsid w:val="0064304B"/>
    <w:rsid w:val="0064351A"/>
    <w:rsid w:val="00643787"/>
    <w:rsid w:val="00644851"/>
    <w:rsid w:val="00646A10"/>
    <w:rsid w:val="00647775"/>
    <w:rsid w:val="006506AD"/>
    <w:rsid w:val="00650B95"/>
    <w:rsid w:val="00650D77"/>
    <w:rsid w:val="00651822"/>
    <w:rsid w:val="00651B5F"/>
    <w:rsid w:val="00651E35"/>
    <w:rsid w:val="00652670"/>
    <w:rsid w:val="00652747"/>
    <w:rsid w:val="00653050"/>
    <w:rsid w:val="00653170"/>
    <w:rsid w:val="006533F5"/>
    <w:rsid w:val="00653CFE"/>
    <w:rsid w:val="00654A23"/>
    <w:rsid w:val="0065502C"/>
    <w:rsid w:val="0065505F"/>
    <w:rsid w:val="00655090"/>
    <w:rsid w:val="00655590"/>
    <w:rsid w:val="006564F7"/>
    <w:rsid w:val="00656A6E"/>
    <w:rsid w:val="00657061"/>
    <w:rsid w:val="0065706F"/>
    <w:rsid w:val="00657B88"/>
    <w:rsid w:val="00657CC5"/>
    <w:rsid w:val="00657E8C"/>
    <w:rsid w:val="006601D9"/>
    <w:rsid w:val="00660397"/>
    <w:rsid w:val="006606A9"/>
    <w:rsid w:val="00661453"/>
    <w:rsid w:val="00661B57"/>
    <w:rsid w:val="00661F02"/>
    <w:rsid w:val="006626C0"/>
    <w:rsid w:val="00662C38"/>
    <w:rsid w:val="006635D1"/>
    <w:rsid w:val="006637A2"/>
    <w:rsid w:val="00663CD4"/>
    <w:rsid w:val="006641F5"/>
    <w:rsid w:val="00664935"/>
    <w:rsid w:val="00666466"/>
    <w:rsid w:val="006671CE"/>
    <w:rsid w:val="0067024C"/>
    <w:rsid w:val="00670749"/>
    <w:rsid w:val="00670940"/>
    <w:rsid w:val="00671587"/>
    <w:rsid w:val="00672270"/>
    <w:rsid w:val="0067282E"/>
    <w:rsid w:val="0067409B"/>
    <w:rsid w:val="0067490E"/>
    <w:rsid w:val="00674B74"/>
    <w:rsid w:val="006764BB"/>
    <w:rsid w:val="00676912"/>
    <w:rsid w:val="00680A88"/>
    <w:rsid w:val="00682ECE"/>
    <w:rsid w:val="006830BA"/>
    <w:rsid w:val="0068408A"/>
    <w:rsid w:val="00684C08"/>
    <w:rsid w:val="00684C59"/>
    <w:rsid w:val="00685137"/>
    <w:rsid w:val="00685325"/>
    <w:rsid w:val="00685888"/>
    <w:rsid w:val="00685D56"/>
    <w:rsid w:val="00686958"/>
    <w:rsid w:val="006878CA"/>
    <w:rsid w:val="00690ED5"/>
    <w:rsid w:val="006918E4"/>
    <w:rsid w:val="00693AAC"/>
    <w:rsid w:val="00693EF7"/>
    <w:rsid w:val="00696639"/>
    <w:rsid w:val="00696A3A"/>
    <w:rsid w:val="00696D99"/>
    <w:rsid w:val="00697073"/>
    <w:rsid w:val="006970B7"/>
    <w:rsid w:val="006977AC"/>
    <w:rsid w:val="00697EE4"/>
    <w:rsid w:val="006A01D0"/>
    <w:rsid w:val="006A0D38"/>
    <w:rsid w:val="006A1564"/>
    <w:rsid w:val="006A1976"/>
    <w:rsid w:val="006A1F4B"/>
    <w:rsid w:val="006A2F60"/>
    <w:rsid w:val="006A31E9"/>
    <w:rsid w:val="006A348F"/>
    <w:rsid w:val="006A350D"/>
    <w:rsid w:val="006A367A"/>
    <w:rsid w:val="006A3ABA"/>
    <w:rsid w:val="006A44C8"/>
    <w:rsid w:val="006A46B8"/>
    <w:rsid w:val="006A5F3D"/>
    <w:rsid w:val="006A5F8C"/>
    <w:rsid w:val="006A6B72"/>
    <w:rsid w:val="006A714C"/>
    <w:rsid w:val="006B07A2"/>
    <w:rsid w:val="006B07C1"/>
    <w:rsid w:val="006B14F2"/>
    <w:rsid w:val="006B1A0B"/>
    <w:rsid w:val="006B308B"/>
    <w:rsid w:val="006B3595"/>
    <w:rsid w:val="006B47B6"/>
    <w:rsid w:val="006B51C6"/>
    <w:rsid w:val="006B529E"/>
    <w:rsid w:val="006B54D3"/>
    <w:rsid w:val="006B5D24"/>
    <w:rsid w:val="006B638E"/>
    <w:rsid w:val="006B6566"/>
    <w:rsid w:val="006B6966"/>
    <w:rsid w:val="006B6CAA"/>
    <w:rsid w:val="006B74FA"/>
    <w:rsid w:val="006C01CE"/>
    <w:rsid w:val="006C2BC2"/>
    <w:rsid w:val="006C3EC5"/>
    <w:rsid w:val="006C4FC2"/>
    <w:rsid w:val="006C519E"/>
    <w:rsid w:val="006C5A99"/>
    <w:rsid w:val="006C5CD9"/>
    <w:rsid w:val="006C7182"/>
    <w:rsid w:val="006C73FA"/>
    <w:rsid w:val="006D0061"/>
    <w:rsid w:val="006D0D0B"/>
    <w:rsid w:val="006D1643"/>
    <w:rsid w:val="006D309C"/>
    <w:rsid w:val="006D3343"/>
    <w:rsid w:val="006D349A"/>
    <w:rsid w:val="006D365E"/>
    <w:rsid w:val="006D39A1"/>
    <w:rsid w:val="006D3C5C"/>
    <w:rsid w:val="006D3E7D"/>
    <w:rsid w:val="006D3F5F"/>
    <w:rsid w:val="006D443E"/>
    <w:rsid w:val="006D5773"/>
    <w:rsid w:val="006D5A30"/>
    <w:rsid w:val="006D5F16"/>
    <w:rsid w:val="006D6059"/>
    <w:rsid w:val="006D6903"/>
    <w:rsid w:val="006D6BF3"/>
    <w:rsid w:val="006D6FF2"/>
    <w:rsid w:val="006D7C8F"/>
    <w:rsid w:val="006E0747"/>
    <w:rsid w:val="006E0EEA"/>
    <w:rsid w:val="006E1C37"/>
    <w:rsid w:val="006E202D"/>
    <w:rsid w:val="006E2D57"/>
    <w:rsid w:val="006E3B74"/>
    <w:rsid w:val="006E4303"/>
    <w:rsid w:val="006E5951"/>
    <w:rsid w:val="006E5E17"/>
    <w:rsid w:val="006E608D"/>
    <w:rsid w:val="006E74C3"/>
    <w:rsid w:val="006E7644"/>
    <w:rsid w:val="006E7924"/>
    <w:rsid w:val="006F062D"/>
    <w:rsid w:val="006F0ECE"/>
    <w:rsid w:val="006F2841"/>
    <w:rsid w:val="006F3B8E"/>
    <w:rsid w:val="006F41A6"/>
    <w:rsid w:val="006F54D9"/>
    <w:rsid w:val="006F5D81"/>
    <w:rsid w:val="006F5DA4"/>
    <w:rsid w:val="006F5E06"/>
    <w:rsid w:val="006F5E39"/>
    <w:rsid w:val="006F65AC"/>
    <w:rsid w:val="006F6AB8"/>
    <w:rsid w:val="006F6C0E"/>
    <w:rsid w:val="006F76E4"/>
    <w:rsid w:val="006F7BF9"/>
    <w:rsid w:val="0070068C"/>
    <w:rsid w:val="00701675"/>
    <w:rsid w:val="00703234"/>
    <w:rsid w:val="00703ABF"/>
    <w:rsid w:val="00703B88"/>
    <w:rsid w:val="0070429B"/>
    <w:rsid w:val="0070520A"/>
    <w:rsid w:val="00705510"/>
    <w:rsid w:val="00705A8D"/>
    <w:rsid w:val="00706892"/>
    <w:rsid w:val="00707188"/>
    <w:rsid w:val="007072D1"/>
    <w:rsid w:val="00710302"/>
    <w:rsid w:val="00710B50"/>
    <w:rsid w:val="00711500"/>
    <w:rsid w:val="007115C0"/>
    <w:rsid w:val="00711619"/>
    <w:rsid w:val="00711B1C"/>
    <w:rsid w:val="00711FCD"/>
    <w:rsid w:val="007124C6"/>
    <w:rsid w:val="00712746"/>
    <w:rsid w:val="00712A6E"/>
    <w:rsid w:val="00712B39"/>
    <w:rsid w:val="00712B88"/>
    <w:rsid w:val="007131C6"/>
    <w:rsid w:val="00713425"/>
    <w:rsid w:val="00713837"/>
    <w:rsid w:val="0071437C"/>
    <w:rsid w:val="00715252"/>
    <w:rsid w:val="00715A0D"/>
    <w:rsid w:val="007160C1"/>
    <w:rsid w:val="007163D1"/>
    <w:rsid w:val="0071793C"/>
    <w:rsid w:val="00717C9B"/>
    <w:rsid w:val="00720079"/>
    <w:rsid w:val="0072014C"/>
    <w:rsid w:val="00722C18"/>
    <w:rsid w:val="0072308A"/>
    <w:rsid w:val="00723AC7"/>
    <w:rsid w:val="00723C3E"/>
    <w:rsid w:val="00723FDC"/>
    <w:rsid w:val="007242F9"/>
    <w:rsid w:val="0072463D"/>
    <w:rsid w:val="0072466E"/>
    <w:rsid w:val="00725295"/>
    <w:rsid w:val="00727196"/>
    <w:rsid w:val="00727668"/>
    <w:rsid w:val="00727E41"/>
    <w:rsid w:val="007302C5"/>
    <w:rsid w:val="00730462"/>
    <w:rsid w:val="00730BD0"/>
    <w:rsid w:val="00731D95"/>
    <w:rsid w:val="00731DFA"/>
    <w:rsid w:val="0073357E"/>
    <w:rsid w:val="00733A8E"/>
    <w:rsid w:val="00734820"/>
    <w:rsid w:val="00735A77"/>
    <w:rsid w:val="00736824"/>
    <w:rsid w:val="007369FE"/>
    <w:rsid w:val="00740434"/>
    <w:rsid w:val="007405AC"/>
    <w:rsid w:val="0074061A"/>
    <w:rsid w:val="007408F8"/>
    <w:rsid w:val="007410F4"/>
    <w:rsid w:val="007416C2"/>
    <w:rsid w:val="00741B35"/>
    <w:rsid w:val="0074281D"/>
    <w:rsid w:val="00742FBF"/>
    <w:rsid w:val="0074342F"/>
    <w:rsid w:val="00743592"/>
    <w:rsid w:val="007438CF"/>
    <w:rsid w:val="0074431C"/>
    <w:rsid w:val="007448C0"/>
    <w:rsid w:val="00744ADD"/>
    <w:rsid w:val="00744D0B"/>
    <w:rsid w:val="00745781"/>
    <w:rsid w:val="00745B3E"/>
    <w:rsid w:val="007467CB"/>
    <w:rsid w:val="007505FC"/>
    <w:rsid w:val="00750677"/>
    <w:rsid w:val="00750B78"/>
    <w:rsid w:val="00750FE8"/>
    <w:rsid w:val="007513B2"/>
    <w:rsid w:val="007515A2"/>
    <w:rsid w:val="00751844"/>
    <w:rsid w:val="00752009"/>
    <w:rsid w:val="0075265C"/>
    <w:rsid w:val="00752E62"/>
    <w:rsid w:val="007536AE"/>
    <w:rsid w:val="0075387D"/>
    <w:rsid w:val="0075535C"/>
    <w:rsid w:val="00755C48"/>
    <w:rsid w:val="007570F9"/>
    <w:rsid w:val="0075798B"/>
    <w:rsid w:val="00760410"/>
    <w:rsid w:val="007616B3"/>
    <w:rsid w:val="007624DF"/>
    <w:rsid w:val="00763484"/>
    <w:rsid w:val="00763E6C"/>
    <w:rsid w:val="00765C96"/>
    <w:rsid w:val="0076649C"/>
    <w:rsid w:val="00766D2A"/>
    <w:rsid w:val="00771BDE"/>
    <w:rsid w:val="00772706"/>
    <w:rsid w:val="007736B5"/>
    <w:rsid w:val="00773D4A"/>
    <w:rsid w:val="007747E5"/>
    <w:rsid w:val="0077517E"/>
    <w:rsid w:val="007757FF"/>
    <w:rsid w:val="0077582A"/>
    <w:rsid w:val="00775A65"/>
    <w:rsid w:val="00775E41"/>
    <w:rsid w:val="0077601F"/>
    <w:rsid w:val="00776186"/>
    <w:rsid w:val="00776932"/>
    <w:rsid w:val="007800EE"/>
    <w:rsid w:val="0078029D"/>
    <w:rsid w:val="007802A8"/>
    <w:rsid w:val="007804F3"/>
    <w:rsid w:val="0078121A"/>
    <w:rsid w:val="00782912"/>
    <w:rsid w:val="00782951"/>
    <w:rsid w:val="00782A24"/>
    <w:rsid w:val="00782DDC"/>
    <w:rsid w:val="0078306F"/>
    <w:rsid w:val="007834D3"/>
    <w:rsid w:val="007834D9"/>
    <w:rsid w:val="0078356E"/>
    <w:rsid w:val="007839D0"/>
    <w:rsid w:val="00783F86"/>
    <w:rsid w:val="007844A3"/>
    <w:rsid w:val="00784525"/>
    <w:rsid w:val="007848ED"/>
    <w:rsid w:val="00784D7F"/>
    <w:rsid w:val="00784E2A"/>
    <w:rsid w:val="00785191"/>
    <w:rsid w:val="00785680"/>
    <w:rsid w:val="00785B70"/>
    <w:rsid w:val="00785E50"/>
    <w:rsid w:val="00786B7F"/>
    <w:rsid w:val="0078727B"/>
    <w:rsid w:val="0078777A"/>
    <w:rsid w:val="00791AD2"/>
    <w:rsid w:val="007925AF"/>
    <w:rsid w:val="00793159"/>
    <w:rsid w:val="00793E41"/>
    <w:rsid w:val="007945C5"/>
    <w:rsid w:val="00794861"/>
    <w:rsid w:val="00794B04"/>
    <w:rsid w:val="00795E07"/>
    <w:rsid w:val="007961FE"/>
    <w:rsid w:val="00796DC3"/>
    <w:rsid w:val="007A1428"/>
    <w:rsid w:val="007A3013"/>
    <w:rsid w:val="007A38FA"/>
    <w:rsid w:val="007A412F"/>
    <w:rsid w:val="007A4498"/>
    <w:rsid w:val="007A53AE"/>
    <w:rsid w:val="007A546E"/>
    <w:rsid w:val="007A5790"/>
    <w:rsid w:val="007A5D6F"/>
    <w:rsid w:val="007A5EB9"/>
    <w:rsid w:val="007A5F3F"/>
    <w:rsid w:val="007A6D62"/>
    <w:rsid w:val="007B0574"/>
    <w:rsid w:val="007B10AF"/>
    <w:rsid w:val="007B2037"/>
    <w:rsid w:val="007B21DB"/>
    <w:rsid w:val="007B2542"/>
    <w:rsid w:val="007B2835"/>
    <w:rsid w:val="007B2FF7"/>
    <w:rsid w:val="007B3553"/>
    <w:rsid w:val="007B3C6B"/>
    <w:rsid w:val="007B4142"/>
    <w:rsid w:val="007B4DD4"/>
    <w:rsid w:val="007B5912"/>
    <w:rsid w:val="007B612B"/>
    <w:rsid w:val="007B6BAD"/>
    <w:rsid w:val="007B6D2C"/>
    <w:rsid w:val="007B6D8B"/>
    <w:rsid w:val="007C00F4"/>
    <w:rsid w:val="007C08D8"/>
    <w:rsid w:val="007C17D6"/>
    <w:rsid w:val="007C2E96"/>
    <w:rsid w:val="007C484A"/>
    <w:rsid w:val="007C4859"/>
    <w:rsid w:val="007C4EAD"/>
    <w:rsid w:val="007C6797"/>
    <w:rsid w:val="007C6CD6"/>
    <w:rsid w:val="007C6D80"/>
    <w:rsid w:val="007C74EF"/>
    <w:rsid w:val="007C7EEF"/>
    <w:rsid w:val="007D02E5"/>
    <w:rsid w:val="007D28DB"/>
    <w:rsid w:val="007D537C"/>
    <w:rsid w:val="007D5FDB"/>
    <w:rsid w:val="007D690E"/>
    <w:rsid w:val="007D769A"/>
    <w:rsid w:val="007D7C14"/>
    <w:rsid w:val="007E136C"/>
    <w:rsid w:val="007E1971"/>
    <w:rsid w:val="007E2334"/>
    <w:rsid w:val="007E293D"/>
    <w:rsid w:val="007E2F40"/>
    <w:rsid w:val="007E30EF"/>
    <w:rsid w:val="007E3352"/>
    <w:rsid w:val="007E4885"/>
    <w:rsid w:val="007E4994"/>
    <w:rsid w:val="007E5345"/>
    <w:rsid w:val="007E5DCB"/>
    <w:rsid w:val="007E5FEF"/>
    <w:rsid w:val="007E623E"/>
    <w:rsid w:val="007E637D"/>
    <w:rsid w:val="007E6945"/>
    <w:rsid w:val="007E6A89"/>
    <w:rsid w:val="007E6C1C"/>
    <w:rsid w:val="007E7E81"/>
    <w:rsid w:val="007F0079"/>
    <w:rsid w:val="007F097E"/>
    <w:rsid w:val="007F1033"/>
    <w:rsid w:val="007F275D"/>
    <w:rsid w:val="007F55FC"/>
    <w:rsid w:val="007F5990"/>
    <w:rsid w:val="007F5FF9"/>
    <w:rsid w:val="007F6AA9"/>
    <w:rsid w:val="0080001F"/>
    <w:rsid w:val="008002CF"/>
    <w:rsid w:val="0080080A"/>
    <w:rsid w:val="00800825"/>
    <w:rsid w:val="00801A5E"/>
    <w:rsid w:val="00801A89"/>
    <w:rsid w:val="00801F0C"/>
    <w:rsid w:val="008023B0"/>
    <w:rsid w:val="0080291D"/>
    <w:rsid w:val="0080477F"/>
    <w:rsid w:val="0080783B"/>
    <w:rsid w:val="008079A4"/>
    <w:rsid w:val="00807BBB"/>
    <w:rsid w:val="00810CDF"/>
    <w:rsid w:val="00810F98"/>
    <w:rsid w:val="00811476"/>
    <w:rsid w:val="00811A3E"/>
    <w:rsid w:val="00812A20"/>
    <w:rsid w:val="008130E0"/>
    <w:rsid w:val="00813137"/>
    <w:rsid w:val="00813BB7"/>
    <w:rsid w:val="008149B7"/>
    <w:rsid w:val="00814A86"/>
    <w:rsid w:val="00814F06"/>
    <w:rsid w:val="00815A50"/>
    <w:rsid w:val="00815F11"/>
    <w:rsid w:val="0081604C"/>
    <w:rsid w:val="0081613E"/>
    <w:rsid w:val="0081635A"/>
    <w:rsid w:val="00816A33"/>
    <w:rsid w:val="00816AF7"/>
    <w:rsid w:val="00816CC2"/>
    <w:rsid w:val="008218B5"/>
    <w:rsid w:val="008223D1"/>
    <w:rsid w:val="00822B17"/>
    <w:rsid w:val="008235E8"/>
    <w:rsid w:val="00823B1B"/>
    <w:rsid w:val="00823B35"/>
    <w:rsid w:val="008250BF"/>
    <w:rsid w:val="0082670A"/>
    <w:rsid w:val="008269DB"/>
    <w:rsid w:val="00826BF9"/>
    <w:rsid w:val="00827C4B"/>
    <w:rsid w:val="0083151A"/>
    <w:rsid w:val="00831CEA"/>
    <w:rsid w:val="00832518"/>
    <w:rsid w:val="00832BC9"/>
    <w:rsid w:val="008331D4"/>
    <w:rsid w:val="00833605"/>
    <w:rsid w:val="00834365"/>
    <w:rsid w:val="00834832"/>
    <w:rsid w:val="00834DE2"/>
    <w:rsid w:val="008358A9"/>
    <w:rsid w:val="008359F8"/>
    <w:rsid w:val="00835E21"/>
    <w:rsid w:val="008360CE"/>
    <w:rsid w:val="008361DA"/>
    <w:rsid w:val="00836630"/>
    <w:rsid w:val="00836BE9"/>
    <w:rsid w:val="00837C0C"/>
    <w:rsid w:val="00837FC0"/>
    <w:rsid w:val="00840245"/>
    <w:rsid w:val="00840276"/>
    <w:rsid w:val="008409A8"/>
    <w:rsid w:val="00841FED"/>
    <w:rsid w:val="00841FFB"/>
    <w:rsid w:val="00842521"/>
    <w:rsid w:val="00842B1E"/>
    <w:rsid w:val="00842CF4"/>
    <w:rsid w:val="0084432E"/>
    <w:rsid w:val="00844E4E"/>
    <w:rsid w:val="00845616"/>
    <w:rsid w:val="0084657C"/>
    <w:rsid w:val="00846A39"/>
    <w:rsid w:val="00850667"/>
    <w:rsid w:val="00851843"/>
    <w:rsid w:val="00851A8A"/>
    <w:rsid w:val="00851E59"/>
    <w:rsid w:val="00851F06"/>
    <w:rsid w:val="008533AF"/>
    <w:rsid w:val="008533DB"/>
    <w:rsid w:val="008535B7"/>
    <w:rsid w:val="00853ADB"/>
    <w:rsid w:val="00853DDA"/>
    <w:rsid w:val="0085410A"/>
    <w:rsid w:val="008549D6"/>
    <w:rsid w:val="00854B07"/>
    <w:rsid w:val="00855C79"/>
    <w:rsid w:val="00855FAB"/>
    <w:rsid w:val="00856D8B"/>
    <w:rsid w:val="00857460"/>
    <w:rsid w:val="008575A5"/>
    <w:rsid w:val="00860F63"/>
    <w:rsid w:val="0086126B"/>
    <w:rsid w:val="00861742"/>
    <w:rsid w:val="0086247D"/>
    <w:rsid w:val="008626B5"/>
    <w:rsid w:val="00862E9F"/>
    <w:rsid w:val="00862FF2"/>
    <w:rsid w:val="00863952"/>
    <w:rsid w:val="00863BCE"/>
    <w:rsid w:val="00863F8D"/>
    <w:rsid w:val="008641E8"/>
    <w:rsid w:val="00864878"/>
    <w:rsid w:val="008650F3"/>
    <w:rsid w:val="008657B6"/>
    <w:rsid w:val="008663A5"/>
    <w:rsid w:val="00866A0B"/>
    <w:rsid w:val="00866E15"/>
    <w:rsid w:val="008673D2"/>
    <w:rsid w:val="008674E4"/>
    <w:rsid w:val="008674F7"/>
    <w:rsid w:val="008678FB"/>
    <w:rsid w:val="00867D3C"/>
    <w:rsid w:val="008707E8"/>
    <w:rsid w:val="00870939"/>
    <w:rsid w:val="00870ABB"/>
    <w:rsid w:val="00870B75"/>
    <w:rsid w:val="00870C55"/>
    <w:rsid w:val="00871C8C"/>
    <w:rsid w:val="00871F6B"/>
    <w:rsid w:val="00872003"/>
    <w:rsid w:val="00872DF7"/>
    <w:rsid w:val="00872E78"/>
    <w:rsid w:val="00874901"/>
    <w:rsid w:val="00874F7B"/>
    <w:rsid w:val="008755F9"/>
    <w:rsid w:val="00875712"/>
    <w:rsid w:val="00877C19"/>
    <w:rsid w:val="00877E24"/>
    <w:rsid w:val="00880CC0"/>
    <w:rsid w:val="008810E0"/>
    <w:rsid w:val="0088176D"/>
    <w:rsid w:val="00881854"/>
    <w:rsid w:val="008818CF"/>
    <w:rsid w:val="00881CCE"/>
    <w:rsid w:val="0088237F"/>
    <w:rsid w:val="008825E9"/>
    <w:rsid w:val="00883BEB"/>
    <w:rsid w:val="00884CEE"/>
    <w:rsid w:val="00884DB1"/>
    <w:rsid w:val="00885D4C"/>
    <w:rsid w:val="00886A5F"/>
    <w:rsid w:val="00886BA7"/>
    <w:rsid w:val="00886F16"/>
    <w:rsid w:val="00886FF0"/>
    <w:rsid w:val="008870B2"/>
    <w:rsid w:val="00887C07"/>
    <w:rsid w:val="0089263E"/>
    <w:rsid w:val="00892B1E"/>
    <w:rsid w:val="00892E4F"/>
    <w:rsid w:val="008930D8"/>
    <w:rsid w:val="00893602"/>
    <w:rsid w:val="008937EA"/>
    <w:rsid w:val="00893E14"/>
    <w:rsid w:val="00893F04"/>
    <w:rsid w:val="00894722"/>
    <w:rsid w:val="008948A9"/>
    <w:rsid w:val="00894C0F"/>
    <w:rsid w:val="00895963"/>
    <w:rsid w:val="008963CF"/>
    <w:rsid w:val="00896DBF"/>
    <w:rsid w:val="00896E0D"/>
    <w:rsid w:val="00896EBC"/>
    <w:rsid w:val="0089781D"/>
    <w:rsid w:val="00897AFC"/>
    <w:rsid w:val="008A0E40"/>
    <w:rsid w:val="008A179F"/>
    <w:rsid w:val="008A1DD8"/>
    <w:rsid w:val="008A21DF"/>
    <w:rsid w:val="008A24A3"/>
    <w:rsid w:val="008A3146"/>
    <w:rsid w:val="008A33EE"/>
    <w:rsid w:val="008A534E"/>
    <w:rsid w:val="008A55E2"/>
    <w:rsid w:val="008A5643"/>
    <w:rsid w:val="008A5C88"/>
    <w:rsid w:val="008A5CF2"/>
    <w:rsid w:val="008A62F8"/>
    <w:rsid w:val="008A662C"/>
    <w:rsid w:val="008A72DE"/>
    <w:rsid w:val="008A7469"/>
    <w:rsid w:val="008A7DE2"/>
    <w:rsid w:val="008A7F60"/>
    <w:rsid w:val="008B15D6"/>
    <w:rsid w:val="008B231D"/>
    <w:rsid w:val="008B27F0"/>
    <w:rsid w:val="008B2DCF"/>
    <w:rsid w:val="008B2FBA"/>
    <w:rsid w:val="008B3CC0"/>
    <w:rsid w:val="008B3DA4"/>
    <w:rsid w:val="008B4617"/>
    <w:rsid w:val="008B4FFC"/>
    <w:rsid w:val="008B5153"/>
    <w:rsid w:val="008B560D"/>
    <w:rsid w:val="008B5B84"/>
    <w:rsid w:val="008B5C1D"/>
    <w:rsid w:val="008B6803"/>
    <w:rsid w:val="008B6F7F"/>
    <w:rsid w:val="008B716F"/>
    <w:rsid w:val="008B76DF"/>
    <w:rsid w:val="008B7931"/>
    <w:rsid w:val="008B7C84"/>
    <w:rsid w:val="008C1C1A"/>
    <w:rsid w:val="008C2494"/>
    <w:rsid w:val="008C3BB3"/>
    <w:rsid w:val="008C416B"/>
    <w:rsid w:val="008C49C0"/>
    <w:rsid w:val="008C4B2F"/>
    <w:rsid w:val="008C5174"/>
    <w:rsid w:val="008C562C"/>
    <w:rsid w:val="008C5654"/>
    <w:rsid w:val="008C659D"/>
    <w:rsid w:val="008C6E0C"/>
    <w:rsid w:val="008C6F6B"/>
    <w:rsid w:val="008C7432"/>
    <w:rsid w:val="008C7C8A"/>
    <w:rsid w:val="008D0A5A"/>
    <w:rsid w:val="008D145E"/>
    <w:rsid w:val="008D1BA5"/>
    <w:rsid w:val="008D1CE2"/>
    <w:rsid w:val="008D2309"/>
    <w:rsid w:val="008D238A"/>
    <w:rsid w:val="008D2612"/>
    <w:rsid w:val="008D2855"/>
    <w:rsid w:val="008D2B5C"/>
    <w:rsid w:val="008D2DA3"/>
    <w:rsid w:val="008D31C0"/>
    <w:rsid w:val="008D3307"/>
    <w:rsid w:val="008D397A"/>
    <w:rsid w:val="008D3BCD"/>
    <w:rsid w:val="008D3E30"/>
    <w:rsid w:val="008D45C9"/>
    <w:rsid w:val="008D48B7"/>
    <w:rsid w:val="008D5040"/>
    <w:rsid w:val="008D592C"/>
    <w:rsid w:val="008D5FEF"/>
    <w:rsid w:val="008D7855"/>
    <w:rsid w:val="008D7B1E"/>
    <w:rsid w:val="008D7F0E"/>
    <w:rsid w:val="008E0274"/>
    <w:rsid w:val="008E093E"/>
    <w:rsid w:val="008E13AF"/>
    <w:rsid w:val="008E15F4"/>
    <w:rsid w:val="008E1F28"/>
    <w:rsid w:val="008E2B14"/>
    <w:rsid w:val="008E34D8"/>
    <w:rsid w:val="008E3896"/>
    <w:rsid w:val="008E3C1B"/>
    <w:rsid w:val="008E3C40"/>
    <w:rsid w:val="008E4B0F"/>
    <w:rsid w:val="008E4C71"/>
    <w:rsid w:val="008E4D21"/>
    <w:rsid w:val="008E5AF2"/>
    <w:rsid w:val="008E601C"/>
    <w:rsid w:val="008F0161"/>
    <w:rsid w:val="008F0959"/>
    <w:rsid w:val="008F113A"/>
    <w:rsid w:val="008F2D1F"/>
    <w:rsid w:val="008F47E0"/>
    <w:rsid w:val="008F4A1B"/>
    <w:rsid w:val="008F4A89"/>
    <w:rsid w:val="008F5109"/>
    <w:rsid w:val="008F5DDF"/>
    <w:rsid w:val="008F6827"/>
    <w:rsid w:val="008F6CF6"/>
    <w:rsid w:val="008F6F36"/>
    <w:rsid w:val="008F7A8C"/>
    <w:rsid w:val="00901483"/>
    <w:rsid w:val="00901D2A"/>
    <w:rsid w:val="00901FDD"/>
    <w:rsid w:val="0090212B"/>
    <w:rsid w:val="00903239"/>
    <w:rsid w:val="00904852"/>
    <w:rsid w:val="009056CA"/>
    <w:rsid w:val="00906A35"/>
    <w:rsid w:val="00906BD6"/>
    <w:rsid w:val="00906F2E"/>
    <w:rsid w:val="0090787C"/>
    <w:rsid w:val="00907CDA"/>
    <w:rsid w:val="00907DDB"/>
    <w:rsid w:val="009101ED"/>
    <w:rsid w:val="00910267"/>
    <w:rsid w:val="00911179"/>
    <w:rsid w:val="0091296B"/>
    <w:rsid w:val="0091341D"/>
    <w:rsid w:val="00914636"/>
    <w:rsid w:val="009149CD"/>
    <w:rsid w:val="00915289"/>
    <w:rsid w:val="00915E91"/>
    <w:rsid w:val="0091778A"/>
    <w:rsid w:val="00921352"/>
    <w:rsid w:val="00921F1E"/>
    <w:rsid w:val="0092299A"/>
    <w:rsid w:val="00922B14"/>
    <w:rsid w:val="0092363F"/>
    <w:rsid w:val="00923870"/>
    <w:rsid w:val="00924391"/>
    <w:rsid w:val="00924CCB"/>
    <w:rsid w:val="00925849"/>
    <w:rsid w:val="00925DB4"/>
    <w:rsid w:val="009310ED"/>
    <w:rsid w:val="00931E75"/>
    <w:rsid w:val="0093261E"/>
    <w:rsid w:val="00932944"/>
    <w:rsid w:val="009330AA"/>
    <w:rsid w:val="00933374"/>
    <w:rsid w:val="00934FF8"/>
    <w:rsid w:val="0093536D"/>
    <w:rsid w:val="0093547E"/>
    <w:rsid w:val="00935960"/>
    <w:rsid w:val="00935CB6"/>
    <w:rsid w:val="0093667D"/>
    <w:rsid w:val="00936D67"/>
    <w:rsid w:val="00936F4B"/>
    <w:rsid w:val="0094010E"/>
    <w:rsid w:val="009407D7"/>
    <w:rsid w:val="00940CBD"/>
    <w:rsid w:val="009414F8"/>
    <w:rsid w:val="00941858"/>
    <w:rsid w:val="00941A44"/>
    <w:rsid w:val="00941F00"/>
    <w:rsid w:val="00943B1A"/>
    <w:rsid w:val="0094401E"/>
    <w:rsid w:val="00944568"/>
    <w:rsid w:val="00944F69"/>
    <w:rsid w:val="00945613"/>
    <w:rsid w:val="00946608"/>
    <w:rsid w:val="00946839"/>
    <w:rsid w:val="00947222"/>
    <w:rsid w:val="009475B3"/>
    <w:rsid w:val="009477F8"/>
    <w:rsid w:val="00947AA6"/>
    <w:rsid w:val="0095038D"/>
    <w:rsid w:val="0095077A"/>
    <w:rsid w:val="00951449"/>
    <w:rsid w:val="009514D2"/>
    <w:rsid w:val="00951A78"/>
    <w:rsid w:val="00951B8F"/>
    <w:rsid w:val="0095297A"/>
    <w:rsid w:val="00955CA5"/>
    <w:rsid w:val="00955DE7"/>
    <w:rsid w:val="00956096"/>
    <w:rsid w:val="00956D1F"/>
    <w:rsid w:val="00957B01"/>
    <w:rsid w:val="0096012F"/>
    <w:rsid w:val="00961016"/>
    <w:rsid w:val="009624B5"/>
    <w:rsid w:val="0096260C"/>
    <w:rsid w:val="009629B2"/>
    <w:rsid w:val="00962DA2"/>
    <w:rsid w:val="00963100"/>
    <w:rsid w:val="00964B5A"/>
    <w:rsid w:val="00965235"/>
    <w:rsid w:val="0096531E"/>
    <w:rsid w:val="00965618"/>
    <w:rsid w:val="0096745E"/>
    <w:rsid w:val="00972357"/>
    <w:rsid w:val="00972928"/>
    <w:rsid w:val="00972FC6"/>
    <w:rsid w:val="00973C96"/>
    <w:rsid w:val="00973FAB"/>
    <w:rsid w:val="009747BC"/>
    <w:rsid w:val="009750AB"/>
    <w:rsid w:val="0097773A"/>
    <w:rsid w:val="00977796"/>
    <w:rsid w:val="00977B90"/>
    <w:rsid w:val="00977CDC"/>
    <w:rsid w:val="00980D06"/>
    <w:rsid w:val="00981B29"/>
    <w:rsid w:val="0098217C"/>
    <w:rsid w:val="009841D1"/>
    <w:rsid w:val="009843BA"/>
    <w:rsid w:val="009846FC"/>
    <w:rsid w:val="00984AD3"/>
    <w:rsid w:val="009857C8"/>
    <w:rsid w:val="00986AEB"/>
    <w:rsid w:val="009872FA"/>
    <w:rsid w:val="00987B07"/>
    <w:rsid w:val="00987BB8"/>
    <w:rsid w:val="00987BD1"/>
    <w:rsid w:val="009900B9"/>
    <w:rsid w:val="00990201"/>
    <w:rsid w:val="00990579"/>
    <w:rsid w:val="009910F7"/>
    <w:rsid w:val="00991109"/>
    <w:rsid w:val="00992D65"/>
    <w:rsid w:val="0099373C"/>
    <w:rsid w:val="00993A4D"/>
    <w:rsid w:val="009940D8"/>
    <w:rsid w:val="00994497"/>
    <w:rsid w:val="009948CB"/>
    <w:rsid w:val="009949E9"/>
    <w:rsid w:val="00994F6D"/>
    <w:rsid w:val="00995A21"/>
    <w:rsid w:val="009967A4"/>
    <w:rsid w:val="00996D56"/>
    <w:rsid w:val="00997B62"/>
    <w:rsid w:val="00997C0D"/>
    <w:rsid w:val="009A0984"/>
    <w:rsid w:val="009A16A3"/>
    <w:rsid w:val="009A1965"/>
    <w:rsid w:val="009A298B"/>
    <w:rsid w:val="009A2DE6"/>
    <w:rsid w:val="009A3191"/>
    <w:rsid w:val="009A31B7"/>
    <w:rsid w:val="009A36B5"/>
    <w:rsid w:val="009A4335"/>
    <w:rsid w:val="009A508F"/>
    <w:rsid w:val="009A5719"/>
    <w:rsid w:val="009A601F"/>
    <w:rsid w:val="009A679C"/>
    <w:rsid w:val="009A7670"/>
    <w:rsid w:val="009B0E0F"/>
    <w:rsid w:val="009B128A"/>
    <w:rsid w:val="009B1307"/>
    <w:rsid w:val="009B2875"/>
    <w:rsid w:val="009B2E72"/>
    <w:rsid w:val="009B4701"/>
    <w:rsid w:val="009B4CB3"/>
    <w:rsid w:val="009B4DE7"/>
    <w:rsid w:val="009B596C"/>
    <w:rsid w:val="009B6E20"/>
    <w:rsid w:val="009B7477"/>
    <w:rsid w:val="009B75A2"/>
    <w:rsid w:val="009B766A"/>
    <w:rsid w:val="009B7E62"/>
    <w:rsid w:val="009B7EF9"/>
    <w:rsid w:val="009C017F"/>
    <w:rsid w:val="009C03E3"/>
    <w:rsid w:val="009C0429"/>
    <w:rsid w:val="009C0CF1"/>
    <w:rsid w:val="009C1F86"/>
    <w:rsid w:val="009C2941"/>
    <w:rsid w:val="009C2B45"/>
    <w:rsid w:val="009C3107"/>
    <w:rsid w:val="009C3B89"/>
    <w:rsid w:val="009C5154"/>
    <w:rsid w:val="009C537C"/>
    <w:rsid w:val="009C54D0"/>
    <w:rsid w:val="009C563E"/>
    <w:rsid w:val="009C5673"/>
    <w:rsid w:val="009C5CE6"/>
    <w:rsid w:val="009C6703"/>
    <w:rsid w:val="009C6CEE"/>
    <w:rsid w:val="009C7C4F"/>
    <w:rsid w:val="009D0027"/>
    <w:rsid w:val="009D0546"/>
    <w:rsid w:val="009D1DA2"/>
    <w:rsid w:val="009D26F0"/>
    <w:rsid w:val="009D28C0"/>
    <w:rsid w:val="009D2F1B"/>
    <w:rsid w:val="009D30E6"/>
    <w:rsid w:val="009D3983"/>
    <w:rsid w:val="009D3B85"/>
    <w:rsid w:val="009D3D1F"/>
    <w:rsid w:val="009D4874"/>
    <w:rsid w:val="009D50C9"/>
    <w:rsid w:val="009D55D3"/>
    <w:rsid w:val="009D5831"/>
    <w:rsid w:val="009D63A0"/>
    <w:rsid w:val="009D6D8E"/>
    <w:rsid w:val="009D6D92"/>
    <w:rsid w:val="009E0312"/>
    <w:rsid w:val="009E0AC0"/>
    <w:rsid w:val="009E0B75"/>
    <w:rsid w:val="009E0EC7"/>
    <w:rsid w:val="009E16FF"/>
    <w:rsid w:val="009E180F"/>
    <w:rsid w:val="009E1958"/>
    <w:rsid w:val="009E1B74"/>
    <w:rsid w:val="009E1F96"/>
    <w:rsid w:val="009E242E"/>
    <w:rsid w:val="009E47D9"/>
    <w:rsid w:val="009E73F4"/>
    <w:rsid w:val="009F0295"/>
    <w:rsid w:val="009F0299"/>
    <w:rsid w:val="009F0544"/>
    <w:rsid w:val="009F0E1E"/>
    <w:rsid w:val="009F1449"/>
    <w:rsid w:val="009F195F"/>
    <w:rsid w:val="009F1C09"/>
    <w:rsid w:val="009F2DA0"/>
    <w:rsid w:val="009F2FA9"/>
    <w:rsid w:val="009F3045"/>
    <w:rsid w:val="009F3124"/>
    <w:rsid w:val="009F39F7"/>
    <w:rsid w:val="009F3EE1"/>
    <w:rsid w:val="009F46F0"/>
    <w:rsid w:val="009F5120"/>
    <w:rsid w:val="009F6EC8"/>
    <w:rsid w:val="00A001CE"/>
    <w:rsid w:val="00A010FC"/>
    <w:rsid w:val="00A0162C"/>
    <w:rsid w:val="00A025A2"/>
    <w:rsid w:val="00A026D7"/>
    <w:rsid w:val="00A0461A"/>
    <w:rsid w:val="00A04AAF"/>
    <w:rsid w:val="00A05A3E"/>
    <w:rsid w:val="00A05A85"/>
    <w:rsid w:val="00A0600F"/>
    <w:rsid w:val="00A06830"/>
    <w:rsid w:val="00A1028A"/>
    <w:rsid w:val="00A1035A"/>
    <w:rsid w:val="00A10CF6"/>
    <w:rsid w:val="00A1124C"/>
    <w:rsid w:val="00A113EB"/>
    <w:rsid w:val="00A11418"/>
    <w:rsid w:val="00A11E1D"/>
    <w:rsid w:val="00A121EC"/>
    <w:rsid w:val="00A1225E"/>
    <w:rsid w:val="00A131A3"/>
    <w:rsid w:val="00A1395B"/>
    <w:rsid w:val="00A14A0C"/>
    <w:rsid w:val="00A15926"/>
    <w:rsid w:val="00A165AA"/>
    <w:rsid w:val="00A16B2C"/>
    <w:rsid w:val="00A16CF9"/>
    <w:rsid w:val="00A172EE"/>
    <w:rsid w:val="00A17462"/>
    <w:rsid w:val="00A17573"/>
    <w:rsid w:val="00A17E7F"/>
    <w:rsid w:val="00A20151"/>
    <w:rsid w:val="00A20CC4"/>
    <w:rsid w:val="00A20F70"/>
    <w:rsid w:val="00A211A1"/>
    <w:rsid w:val="00A23857"/>
    <w:rsid w:val="00A23968"/>
    <w:rsid w:val="00A23C6B"/>
    <w:rsid w:val="00A24104"/>
    <w:rsid w:val="00A258F5"/>
    <w:rsid w:val="00A25F6E"/>
    <w:rsid w:val="00A2602F"/>
    <w:rsid w:val="00A265A5"/>
    <w:rsid w:val="00A27399"/>
    <w:rsid w:val="00A274B1"/>
    <w:rsid w:val="00A303E1"/>
    <w:rsid w:val="00A305F0"/>
    <w:rsid w:val="00A31423"/>
    <w:rsid w:val="00A3190D"/>
    <w:rsid w:val="00A328C8"/>
    <w:rsid w:val="00A32D1E"/>
    <w:rsid w:val="00A33171"/>
    <w:rsid w:val="00A342D1"/>
    <w:rsid w:val="00A349C1"/>
    <w:rsid w:val="00A353B6"/>
    <w:rsid w:val="00A354D3"/>
    <w:rsid w:val="00A3613B"/>
    <w:rsid w:val="00A36316"/>
    <w:rsid w:val="00A37243"/>
    <w:rsid w:val="00A3729F"/>
    <w:rsid w:val="00A3753A"/>
    <w:rsid w:val="00A37662"/>
    <w:rsid w:val="00A41232"/>
    <w:rsid w:val="00A41E9E"/>
    <w:rsid w:val="00A4206F"/>
    <w:rsid w:val="00A4304D"/>
    <w:rsid w:val="00A4338E"/>
    <w:rsid w:val="00A43896"/>
    <w:rsid w:val="00A43CF3"/>
    <w:rsid w:val="00A4503E"/>
    <w:rsid w:val="00A45227"/>
    <w:rsid w:val="00A454C2"/>
    <w:rsid w:val="00A45B33"/>
    <w:rsid w:val="00A468C5"/>
    <w:rsid w:val="00A46A0C"/>
    <w:rsid w:val="00A47212"/>
    <w:rsid w:val="00A477B5"/>
    <w:rsid w:val="00A50F25"/>
    <w:rsid w:val="00A51A1B"/>
    <w:rsid w:val="00A51C53"/>
    <w:rsid w:val="00A5234D"/>
    <w:rsid w:val="00A524F7"/>
    <w:rsid w:val="00A52F7C"/>
    <w:rsid w:val="00A53323"/>
    <w:rsid w:val="00A536E9"/>
    <w:rsid w:val="00A53D7D"/>
    <w:rsid w:val="00A53EF7"/>
    <w:rsid w:val="00A53FEE"/>
    <w:rsid w:val="00A540B7"/>
    <w:rsid w:val="00A54158"/>
    <w:rsid w:val="00A5463F"/>
    <w:rsid w:val="00A54731"/>
    <w:rsid w:val="00A56359"/>
    <w:rsid w:val="00A56522"/>
    <w:rsid w:val="00A56553"/>
    <w:rsid w:val="00A56B6A"/>
    <w:rsid w:val="00A5732A"/>
    <w:rsid w:val="00A57584"/>
    <w:rsid w:val="00A57600"/>
    <w:rsid w:val="00A57C4B"/>
    <w:rsid w:val="00A606F8"/>
    <w:rsid w:val="00A62268"/>
    <w:rsid w:val="00A63BE1"/>
    <w:rsid w:val="00A64FF1"/>
    <w:rsid w:val="00A65428"/>
    <w:rsid w:val="00A65A63"/>
    <w:rsid w:val="00A67B9C"/>
    <w:rsid w:val="00A71391"/>
    <w:rsid w:val="00A7171A"/>
    <w:rsid w:val="00A71A89"/>
    <w:rsid w:val="00A723ED"/>
    <w:rsid w:val="00A72D98"/>
    <w:rsid w:val="00A73D66"/>
    <w:rsid w:val="00A74607"/>
    <w:rsid w:val="00A7523F"/>
    <w:rsid w:val="00A762D8"/>
    <w:rsid w:val="00A76744"/>
    <w:rsid w:val="00A769A5"/>
    <w:rsid w:val="00A80826"/>
    <w:rsid w:val="00A81D87"/>
    <w:rsid w:val="00A81E76"/>
    <w:rsid w:val="00A81FC7"/>
    <w:rsid w:val="00A821FF"/>
    <w:rsid w:val="00A82BA2"/>
    <w:rsid w:val="00A83EFE"/>
    <w:rsid w:val="00A84C65"/>
    <w:rsid w:val="00A84E9F"/>
    <w:rsid w:val="00A8501E"/>
    <w:rsid w:val="00A858AB"/>
    <w:rsid w:val="00A86253"/>
    <w:rsid w:val="00A8778D"/>
    <w:rsid w:val="00A902E9"/>
    <w:rsid w:val="00A91D84"/>
    <w:rsid w:val="00A921AE"/>
    <w:rsid w:val="00A92C6B"/>
    <w:rsid w:val="00A93692"/>
    <w:rsid w:val="00A938C2"/>
    <w:rsid w:val="00A949AC"/>
    <w:rsid w:val="00A96347"/>
    <w:rsid w:val="00A965DE"/>
    <w:rsid w:val="00A968DB"/>
    <w:rsid w:val="00A969B2"/>
    <w:rsid w:val="00A970D1"/>
    <w:rsid w:val="00A9754F"/>
    <w:rsid w:val="00A97748"/>
    <w:rsid w:val="00AA01E7"/>
    <w:rsid w:val="00AA0689"/>
    <w:rsid w:val="00AA06A2"/>
    <w:rsid w:val="00AA0775"/>
    <w:rsid w:val="00AA0C03"/>
    <w:rsid w:val="00AA1F38"/>
    <w:rsid w:val="00AA20BF"/>
    <w:rsid w:val="00AA2565"/>
    <w:rsid w:val="00AA51BD"/>
    <w:rsid w:val="00AA520B"/>
    <w:rsid w:val="00AA5315"/>
    <w:rsid w:val="00AA566F"/>
    <w:rsid w:val="00AA62A6"/>
    <w:rsid w:val="00AA6D30"/>
    <w:rsid w:val="00AB07D2"/>
    <w:rsid w:val="00AB1712"/>
    <w:rsid w:val="00AB17C9"/>
    <w:rsid w:val="00AB2300"/>
    <w:rsid w:val="00AB2C5D"/>
    <w:rsid w:val="00AB3954"/>
    <w:rsid w:val="00AB4223"/>
    <w:rsid w:val="00AB46A0"/>
    <w:rsid w:val="00AB4BC0"/>
    <w:rsid w:val="00AB6985"/>
    <w:rsid w:val="00AB6AC7"/>
    <w:rsid w:val="00AB759C"/>
    <w:rsid w:val="00AB7E1B"/>
    <w:rsid w:val="00AC00F8"/>
    <w:rsid w:val="00AC03A5"/>
    <w:rsid w:val="00AC089C"/>
    <w:rsid w:val="00AC0B9B"/>
    <w:rsid w:val="00AC0E08"/>
    <w:rsid w:val="00AC1AB5"/>
    <w:rsid w:val="00AC2573"/>
    <w:rsid w:val="00AC2CFE"/>
    <w:rsid w:val="00AC3DEB"/>
    <w:rsid w:val="00AC490B"/>
    <w:rsid w:val="00AC5423"/>
    <w:rsid w:val="00AC5539"/>
    <w:rsid w:val="00AC568E"/>
    <w:rsid w:val="00AC5921"/>
    <w:rsid w:val="00AC7C07"/>
    <w:rsid w:val="00AD120F"/>
    <w:rsid w:val="00AD1AFA"/>
    <w:rsid w:val="00AD1BD5"/>
    <w:rsid w:val="00AD1BF8"/>
    <w:rsid w:val="00AD253A"/>
    <w:rsid w:val="00AD4F60"/>
    <w:rsid w:val="00AD519B"/>
    <w:rsid w:val="00AD74CB"/>
    <w:rsid w:val="00AD7918"/>
    <w:rsid w:val="00AE06AC"/>
    <w:rsid w:val="00AE14D3"/>
    <w:rsid w:val="00AE2109"/>
    <w:rsid w:val="00AE2A02"/>
    <w:rsid w:val="00AE2E08"/>
    <w:rsid w:val="00AE3BA7"/>
    <w:rsid w:val="00AE40C5"/>
    <w:rsid w:val="00AE622A"/>
    <w:rsid w:val="00AE661F"/>
    <w:rsid w:val="00AE6945"/>
    <w:rsid w:val="00AE7084"/>
    <w:rsid w:val="00AE7840"/>
    <w:rsid w:val="00AE7E98"/>
    <w:rsid w:val="00AF03BD"/>
    <w:rsid w:val="00AF063F"/>
    <w:rsid w:val="00AF091F"/>
    <w:rsid w:val="00AF0BE9"/>
    <w:rsid w:val="00AF0FDB"/>
    <w:rsid w:val="00AF1937"/>
    <w:rsid w:val="00AF2C06"/>
    <w:rsid w:val="00AF3855"/>
    <w:rsid w:val="00AF3996"/>
    <w:rsid w:val="00AF3B93"/>
    <w:rsid w:val="00AF3FF5"/>
    <w:rsid w:val="00AF4040"/>
    <w:rsid w:val="00AF43A4"/>
    <w:rsid w:val="00AF44A0"/>
    <w:rsid w:val="00AF4AAC"/>
    <w:rsid w:val="00AF4F32"/>
    <w:rsid w:val="00AF5913"/>
    <w:rsid w:val="00AF5DBC"/>
    <w:rsid w:val="00AF67E5"/>
    <w:rsid w:val="00AF6DD5"/>
    <w:rsid w:val="00AF6F05"/>
    <w:rsid w:val="00AF7CD7"/>
    <w:rsid w:val="00AF7F3F"/>
    <w:rsid w:val="00B001F0"/>
    <w:rsid w:val="00B00EC5"/>
    <w:rsid w:val="00B01C11"/>
    <w:rsid w:val="00B024FE"/>
    <w:rsid w:val="00B02E7C"/>
    <w:rsid w:val="00B02F45"/>
    <w:rsid w:val="00B03573"/>
    <w:rsid w:val="00B04A11"/>
    <w:rsid w:val="00B06313"/>
    <w:rsid w:val="00B06873"/>
    <w:rsid w:val="00B06B92"/>
    <w:rsid w:val="00B06CF2"/>
    <w:rsid w:val="00B108D2"/>
    <w:rsid w:val="00B11F43"/>
    <w:rsid w:val="00B12D3F"/>
    <w:rsid w:val="00B132B1"/>
    <w:rsid w:val="00B14408"/>
    <w:rsid w:val="00B1539A"/>
    <w:rsid w:val="00B15EC3"/>
    <w:rsid w:val="00B16AF0"/>
    <w:rsid w:val="00B177CD"/>
    <w:rsid w:val="00B17971"/>
    <w:rsid w:val="00B17A5B"/>
    <w:rsid w:val="00B20034"/>
    <w:rsid w:val="00B206EC"/>
    <w:rsid w:val="00B20DA4"/>
    <w:rsid w:val="00B214B6"/>
    <w:rsid w:val="00B21D22"/>
    <w:rsid w:val="00B23C6F"/>
    <w:rsid w:val="00B24286"/>
    <w:rsid w:val="00B24809"/>
    <w:rsid w:val="00B24DAA"/>
    <w:rsid w:val="00B25A61"/>
    <w:rsid w:val="00B25E49"/>
    <w:rsid w:val="00B264E6"/>
    <w:rsid w:val="00B27D01"/>
    <w:rsid w:val="00B3074E"/>
    <w:rsid w:val="00B30D28"/>
    <w:rsid w:val="00B31184"/>
    <w:rsid w:val="00B31440"/>
    <w:rsid w:val="00B319DF"/>
    <w:rsid w:val="00B33191"/>
    <w:rsid w:val="00B334C1"/>
    <w:rsid w:val="00B33E58"/>
    <w:rsid w:val="00B34454"/>
    <w:rsid w:val="00B34773"/>
    <w:rsid w:val="00B35F9A"/>
    <w:rsid w:val="00B36EA7"/>
    <w:rsid w:val="00B371AE"/>
    <w:rsid w:val="00B4016F"/>
    <w:rsid w:val="00B40262"/>
    <w:rsid w:val="00B403E0"/>
    <w:rsid w:val="00B403E7"/>
    <w:rsid w:val="00B4045F"/>
    <w:rsid w:val="00B406FE"/>
    <w:rsid w:val="00B40BA3"/>
    <w:rsid w:val="00B40D16"/>
    <w:rsid w:val="00B41445"/>
    <w:rsid w:val="00B4155A"/>
    <w:rsid w:val="00B417B7"/>
    <w:rsid w:val="00B41ADF"/>
    <w:rsid w:val="00B42503"/>
    <w:rsid w:val="00B43B38"/>
    <w:rsid w:val="00B44572"/>
    <w:rsid w:val="00B44A37"/>
    <w:rsid w:val="00B44BE6"/>
    <w:rsid w:val="00B44C35"/>
    <w:rsid w:val="00B4524F"/>
    <w:rsid w:val="00B458FA"/>
    <w:rsid w:val="00B45B0C"/>
    <w:rsid w:val="00B45DF7"/>
    <w:rsid w:val="00B47599"/>
    <w:rsid w:val="00B47C76"/>
    <w:rsid w:val="00B47E2A"/>
    <w:rsid w:val="00B50A1B"/>
    <w:rsid w:val="00B51461"/>
    <w:rsid w:val="00B5203A"/>
    <w:rsid w:val="00B527DF"/>
    <w:rsid w:val="00B529E2"/>
    <w:rsid w:val="00B53202"/>
    <w:rsid w:val="00B53309"/>
    <w:rsid w:val="00B537EA"/>
    <w:rsid w:val="00B54175"/>
    <w:rsid w:val="00B547FC"/>
    <w:rsid w:val="00B55204"/>
    <w:rsid w:val="00B55E60"/>
    <w:rsid w:val="00B55EFE"/>
    <w:rsid w:val="00B562B9"/>
    <w:rsid w:val="00B56889"/>
    <w:rsid w:val="00B56BAB"/>
    <w:rsid w:val="00B56D2B"/>
    <w:rsid w:val="00B60591"/>
    <w:rsid w:val="00B6371A"/>
    <w:rsid w:val="00B63972"/>
    <w:rsid w:val="00B63CB5"/>
    <w:rsid w:val="00B63F3A"/>
    <w:rsid w:val="00B6415B"/>
    <w:rsid w:val="00B652A2"/>
    <w:rsid w:val="00B660CD"/>
    <w:rsid w:val="00B67619"/>
    <w:rsid w:val="00B676CD"/>
    <w:rsid w:val="00B679B6"/>
    <w:rsid w:val="00B703F3"/>
    <w:rsid w:val="00B70501"/>
    <w:rsid w:val="00B70819"/>
    <w:rsid w:val="00B7099B"/>
    <w:rsid w:val="00B711E8"/>
    <w:rsid w:val="00B7204C"/>
    <w:rsid w:val="00B7341B"/>
    <w:rsid w:val="00B742EA"/>
    <w:rsid w:val="00B75153"/>
    <w:rsid w:val="00B7560D"/>
    <w:rsid w:val="00B76C91"/>
    <w:rsid w:val="00B77527"/>
    <w:rsid w:val="00B77A3B"/>
    <w:rsid w:val="00B80F95"/>
    <w:rsid w:val="00B8126E"/>
    <w:rsid w:val="00B8131A"/>
    <w:rsid w:val="00B830F1"/>
    <w:rsid w:val="00B83B10"/>
    <w:rsid w:val="00B843CA"/>
    <w:rsid w:val="00B84557"/>
    <w:rsid w:val="00B85289"/>
    <w:rsid w:val="00B85310"/>
    <w:rsid w:val="00B853FF"/>
    <w:rsid w:val="00B87008"/>
    <w:rsid w:val="00B8751E"/>
    <w:rsid w:val="00B91085"/>
    <w:rsid w:val="00B9151A"/>
    <w:rsid w:val="00B92382"/>
    <w:rsid w:val="00B92387"/>
    <w:rsid w:val="00B939D2"/>
    <w:rsid w:val="00B94F94"/>
    <w:rsid w:val="00B963E9"/>
    <w:rsid w:val="00B965AB"/>
    <w:rsid w:val="00B97632"/>
    <w:rsid w:val="00B978E1"/>
    <w:rsid w:val="00B97A77"/>
    <w:rsid w:val="00BA0238"/>
    <w:rsid w:val="00BA0447"/>
    <w:rsid w:val="00BA0DF1"/>
    <w:rsid w:val="00BA207E"/>
    <w:rsid w:val="00BA25D9"/>
    <w:rsid w:val="00BA2B72"/>
    <w:rsid w:val="00BA2D0A"/>
    <w:rsid w:val="00BA449D"/>
    <w:rsid w:val="00BA54E5"/>
    <w:rsid w:val="00BA59FE"/>
    <w:rsid w:val="00BA64C7"/>
    <w:rsid w:val="00BA7008"/>
    <w:rsid w:val="00BA7E09"/>
    <w:rsid w:val="00BB10B7"/>
    <w:rsid w:val="00BB1DEB"/>
    <w:rsid w:val="00BB2158"/>
    <w:rsid w:val="00BB40DA"/>
    <w:rsid w:val="00BB4167"/>
    <w:rsid w:val="00BB42A1"/>
    <w:rsid w:val="00BB4331"/>
    <w:rsid w:val="00BB4735"/>
    <w:rsid w:val="00BB587F"/>
    <w:rsid w:val="00BB6076"/>
    <w:rsid w:val="00BB631B"/>
    <w:rsid w:val="00BB66AC"/>
    <w:rsid w:val="00BB73BE"/>
    <w:rsid w:val="00BB74A8"/>
    <w:rsid w:val="00BB772D"/>
    <w:rsid w:val="00BC03E1"/>
    <w:rsid w:val="00BC044C"/>
    <w:rsid w:val="00BC0D2E"/>
    <w:rsid w:val="00BC1169"/>
    <w:rsid w:val="00BC158E"/>
    <w:rsid w:val="00BC1D6F"/>
    <w:rsid w:val="00BC2F31"/>
    <w:rsid w:val="00BC2FC1"/>
    <w:rsid w:val="00BC3159"/>
    <w:rsid w:val="00BC32EA"/>
    <w:rsid w:val="00BC3BA0"/>
    <w:rsid w:val="00BC3CA5"/>
    <w:rsid w:val="00BC4D6C"/>
    <w:rsid w:val="00BC4E84"/>
    <w:rsid w:val="00BC4F8C"/>
    <w:rsid w:val="00BC5497"/>
    <w:rsid w:val="00BC5903"/>
    <w:rsid w:val="00BC60D7"/>
    <w:rsid w:val="00BC6EE2"/>
    <w:rsid w:val="00BC727E"/>
    <w:rsid w:val="00BC74D8"/>
    <w:rsid w:val="00BC7750"/>
    <w:rsid w:val="00BC786C"/>
    <w:rsid w:val="00BD029B"/>
    <w:rsid w:val="00BD1295"/>
    <w:rsid w:val="00BD17DD"/>
    <w:rsid w:val="00BD27B3"/>
    <w:rsid w:val="00BD293D"/>
    <w:rsid w:val="00BD4958"/>
    <w:rsid w:val="00BD5405"/>
    <w:rsid w:val="00BD5DDC"/>
    <w:rsid w:val="00BD5FC1"/>
    <w:rsid w:val="00BD7786"/>
    <w:rsid w:val="00BD77F5"/>
    <w:rsid w:val="00BE0260"/>
    <w:rsid w:val="00BE08A8"/>
    <w:rsid w:val="00BE0AAC"/>
    <w:rsid w:val="00BE0DC5"/>
    <w:rsid w:val="00BE1D8B"/>
    <w:rsid w:val="00BE269B"/>
    <w:rsid w:val="00BE3572"/>
    <w:rsid w:val="00BE3BB4"/>
    <w:rsid w:val="00BE4252"/>
    <w:rsid w:val="00BE43FB"/>
    <w:rsid w:val="00BE45A3"/>
    <w:rsid w:val="00BE464A"/>
    <w:rsid w:val="00BE69EE"/>
    <w:rsid w:val="00BF0201"/>
    <w:rsid w:val="00BF0EE1"/>
    <w:rsid w:val="00BF114C"/>
    <w:rsid w:val="00BF44C9"/>
    <w:rsid w:val="00BF52F4"/>
    <w:rsid w:val="00BF559E"/>
    <w:rsid w:val="00BF57B3"/>
    <w:rsid w:val="00BF59C1"/>
    <w:rsid w:val="00BF5E11"/>
    <w:rsid w:val="00BF666F"/>
    <w:rsid w:val="00BF6AF0"/>
    <w:rsid w:val="00BF6D25"/>
    <w:rsid w:val="00BF7A7D"/>
    <w:rsid w:val="00BF7EF6"/>
    <w:rsid w:val="00C0070A"/>
    <w:rsid w:val="00C009D4"/>
    <w:rsid w:val="00C00DC2"/>
    <w:rsid w:val="00C02790"/>
    <w:rsid w:val="00C03288"/>
    <w:rsid w:val="00C0345B"/>
    <w:rsid w:val="00C048BB"/>
    <w:rsid w:val="00C0518F"/>
    <w:rsid w:val="00C05B27"/>
    <w:rsid w:val="00C060A3"/>
    <w:rsid w:val="00C060FC"/>
    <w:rsid w:val="00C0638B"/>
    <w:rsid w:val="00C06E13"/>
    <w:rsid w:val="00C070C6"/>
    <w:rsid w:val="00C07A63"/>
    <w:rsid w:val="00C07B29"/>
    <w:rsid w:val="00C10CB2"/>
    <w:rsid w:val="00C11340"/>
    <w:rsid w:val="00C12ADE"/>
    <w:rsid w:val="00C12D86"/>
    <w:rsid w:val="00C133EA"/>
    <w:rsid w:val="00C13B4B"/>
    <w:rsid w:val="00C13F70"/>
    <w:rsid w:val="00C14496"/>
    <w:rsid w:val="00C15D3A"/>
    <w:rsid w:val="00C15DFE"/>
    <w:rsid w:val="00C15FED"/>
    <w:rsid w:val="00C165ED"/>
    <w:rsid w:val="00C1665F"/>
    <w:rsid w:val="00C16E74"/>
    <w:rsid w:val="00C170D3"/>
    <w:rsid w:val="00C201B7"/>
    <w:rsid w:val="00C20BE1"/>
    <w:rsid w:val="00C2107F"/>
    <w:rsid w:val="00C21829"/>
    <w:rsid w:val="00C219BC"/>
    <w:rsid w:val="00C21ABE"/>
    <w:rsid w:val="00C233F9"/>
    <w:rsid w:val="00C24227"/>
    <w:rsid w:val="00C24B92"/>
    <w:rsid w:val="00C24CF4"/>
    <w:rsid w:val="00C24D76"/>
    <w:rsid w:val="00C24E70"/>
    <w:rsid w:val="00C27265"/>
    <w:rsid w:val="00C30015"/>
    <w:rsid w:val="00C30119"/>
    <w:rsid w:val="00C307F7"/>
    <w:rsid w:val="00C30A02"/>
    <w:rsid w:val="00C310C1"/>
    <w:rsid w:val="00C312D2"/>
    <w:rsid w:val="00C31CA2"/>
    <w:rsid w:val="00C31E71"/>
    <w:rsid w:val="00C33660"/>
    <w:rsid w:val="00C33949"/>
    <w:rsid w:val="00C3417E"/>
    <w:rsid w:val="00C353BA"/>
    <w:rsid w:val="00C3583F"/>
    <w:rsid w:val="00C35ABF"/>
    <w:rsid w:val="00C35D57"/>
    <w:rsid w:val="00C37712"/>
    <w:rsid w:val="00C40301"/>
    <w:rsid w:val="00C405CE"/>
    <w:rsid w:val="00C40A71"/>
    <w:rsid w:val="00C40E0A"/>
    <w:rsid w:val="00C41076"/>
    <w:rsid w:val="00C42015"/>
    <w:rsid w:val="00C4218D"/>
    <w:rsid w:val="00C42742"/>
    <w:rsid w:val="00C42837"/>
    <w:rsid w:val="00C42B19"/>
    <w:rsid w:val="00C43C1D"/>
    <w:rsid w:val="00C43DE7"/>
    <w:rsid w:val="00C4690A"/>
    <w:rsid w:val="00C46E05"/>
    <w:rsid w:val="00C471C4"/>
    <w:rsid w:val="00C471E4"/>
    <w:rsid w:val="00C50421"/>
    <w:rsid w:val="00C50FB0"/>
    <w:rsid w:val="00C51029"/>
    <w:rsid w:val="00C51523"/>
    <w:rsid w:val="00C5234E"/>
    <w:rsid w:val="00C54F2B"/>
    <w:rsid w:val="00C55F77"/>
    <w:rsid w:val="00C560CE"/>
    <w:rsid w:val="00C6015B"/>
    <w:rsid w:val="00C60247"/>
    <w:rsid w:val="00C6304D"/>
    <w:rsid w:val="00C63117"/>
    <w:rsid w:val="00C654D8"/>
    <w:rsid w:val="00C66787"/>
    <w:rsid w:val="00C67866"/>
    <w:rsid w:val="00C67EA7"/>
    <w:rsid w:val="00C70038"/>
    <w:rsid w:val="00C7006A"/>
    <w:rsid w:val="00C70E06"/>
    <w:rsid w:val="00C71995"/>
    <w:rsid w:val="00C7256F"/>
    <w:rsid w:val="00C727A1"/>
    <w:rsid w:val="00C727F9"/>
    <w:rsid w:val="00C728C6"/>
    <w:rsid w:val="00C72A45"/>
    <w:rsid w:val="00C739C7"/>
    <w:rsid w:val="00C73EEA"/>
    <w:rsid w:val="00C74232"/>
    <w:rsid w:val="00C763CA"/>
    <w:rsid w:val="00C767A3"/>
    <w:rsid w:val="00C76F16"/>
    <w:rsid w:val="00C772E9"/>
    <w:rsid w:val="00C8003B"/>
    <w:rsid w:val="00C8040C"/>
    <w:rsid w:val="00C80B2A"/>
    <w:rsid w:val="00C81081"/>
    <w:rsid w:val="00C8140C"/>
    <w:rsid w:val="00C818C5"/>
    <w:rsid w:val="00C81D0D"/>
    <w:rsid w:val="00C82C59"/>
    <w:rsid w:val="00C83CA1"/>
    <w:rsid w:val="00C83DB7"/>
    <w:rsid w:val="00C846CE"/>
    <w:rsid w:val="00C84A7C"/>
    <w:rsid w:val="00C85493"/>
    <w:rsid w:val="00C85A50"/>
    <w:rsid w:val="00C86C84"/>
    <w:rsid w:val="00C871E0"/>
    <w:rsid w:val="00C87622"/>
    <w:rsid w:val="00C90C96"/>
    <w:rsid w:val="00C929E5"/>
    <w:rsid w:val="00C932AB"/>
    <w:rsid w:val="00C9504F"/>
    <w:rsid w:val="00C9554A"/>
    <w:rsid w:val="00C957CB"/>
    <w:rsid w:val="00C959FD"/>
    <w:rsid w:val="00CA03A0"/>
    <w:rsid w:val="00CA0FD1"/>
    <w:rsid w:val="00CA184F"/>
    <w:rsid w:val="00CA2423"/>
    <w:rsid w:val="00CA3072"/>
    <w:rsid w:val="00CA36FF"/>
    <w:rsid w:val="00CA437E"/>
    <w:rsid w:val="00CA442B"/>
    <w:rsid w:val="00CA4587"/>
    <w:rsid w:val="00CA481C"/>
    <w:rsid w:val="00CA5031"/>
    <w:rsid w:val="00CA59BB"/>
    <w:rsid w:val="00CA61BC"/>
    <w:rsid w:val="00CA63EF"/>
    <w:rsid w:val="00CA6465"/>
    <w:rsid w:val="00CA6FA7"/>
    <w:rsid w:val="00CA7CCD"/>
    <w:rsid w:val="00CB00DC"/>
    <w:rsid w:val="00CB039F"/>
    <w:rsid w:val="00CB174A"/>
    <w:rsid w:val="00CB184F"/>
    <w:rsid w:val="00CB1B78"/>
    <w:rsid w:val="00CB3583"/>
    <w:rsid w:val="00CB3CDF"/>
    <w:rsid w:val="00CB40EA"/>
    <w:rsid w:val="00CB5126"/>
    <w:rsid w:val="00CB5339"/>
    <w:rsid w:val="00CB54E3"/>
    <w:rsid w:val="00CB579C"/>
    <w:rsid w:val="00CB57C9"/>
    <w:rsid w:val="00CB58D7"/>
    <w:rsid w:val="00CB674B"/>
    <w:rsid w:val="00CB6C1B"/>
    <w:rsid w:val="00CB7828"/>
    <w:rsid w:val="00CB7A24"/>
    <w:rsid w:val="00CB7E58"/>
    <w:rsid w:val="00CC000C"/>
    <w:rsid w:val="00CC041A"/>
    <w:rsid w:val="00CC146D"/>
    <w:rsid w:val="00CC1C38"/>
    <w:rsid w:val="00CC277B"/>
    <w:rsid w:val="00CC2B1C"/>
    <w:rsid w:val="00CC3A1D"/>
    <w:rsid w:val="00CC421F"/>
    <w:rsid w:val="00CC4FE9"/>
    <w:rsid w:val="00CC6242"/>
    <w:rsid w:val="00CC7B48"/>
    <w:rsid w:val="00CC7EA7"/>
    <w:rsid w:val="00CD04EB"/>
    <w:rsid w:val="00CD0501"/>
    <w:rsid w:val="00CD0694"/>
    <w:rsid w:val="00CD0CFD"/>
    <w:rsid w:val="00CD1DDB"/>
    <w:rsid w:val="00CD2863"/>
    <w:rsid w:val="00CD3283"/>
    <w:rsid w:val="00CD3305"/>
    <w:rsid w:val="00CD37AC"/>
    <w:rsid w:val="00CD4163"/>
    <w:rsid w:val="00CD4232"/>
    <w:rsid w:val="00CD4F84"/>
    <w:rsid w:val="00CD5630"/>
    <w:rsid w:val="00CD593F"/>
    <w:rsid w:val="00CD5A5D"/>
    <w:rsid w:val="00CD7ACE"/>
    <w:rsid w:val="00CD7CC6"/>
    <w:rsid w:val="00CE12FC"/>
    <w:rsid w:val="00CE1EFB"/>
    <w:rsid w:val="00CE2F3F"/>
    <w:rsid w:val="00CE3566"/>
    <w:rsid w:val="00CE39EE"/>
    <w:rsid w:val="00CE6D1B"/>
    <w:rsid w:val="00CE74CC"/>
    <w:rsid w:val="00CE74F4"/>
    <w:rsid w:val="00CE7C7F"/>
    <w:rsid w:val="00CE7E7E"/>
    <w:rsid w:val="00CF0261"/>
    <w:rsid w:val="00CF069D"/>
    <w:rsid w:val="00CF0EB2"/>
    <w:rsid w:val="00CF1624"/>
    <w:rsid w:val="00CF168A"/>
    <w:rsid w:val="00CF2DD8"/>
    <w:rsid w:val="00CF4344"/>
    <w:rsid w:val="00CF434C"/>
    <w:rsid w:val="00CF454C"/>
    <w:rsid w:val="00CF4946"/>
    <w:rsid w:val="00CF4B31"/>
    <w:rsid w:val="00CF4D0B"/>
    <w:rsid w:val="00CF4FD0"/>
    <w:rsid w:val="00CF531C"/>
    <w:rsid w:val="00CF575E"/>
    <w:rsid w:val="00CF5A5F"/>
    <w:rsid w:val="00CF5AF1"/>
    <w:rsid w:val="00CF6127"/>
    <w:rsid w:val="00CF6418"/>
    <w:rsid w:val="00CF70C9"/>
    <w:rsid w:val="00CF7DA6"/>
    <w:rsid w:val="00D000AA"/>
    <w:rsid w:val="00D01BBD"/>
    <w:rsid w:val="00D01C59"/>
    <w:rsid w:val="00D02384"/>
    <w:rsid w:val="00D029CD"/>
    <w:rsid w:val="00D03470"/>
    <w:rsid w:val="00D03BA3"/>
    <w:rsid w:val="00D044B5"/>
    <w:rsid w:val="00D04644"/>
    <w:rsid w:val="00D046A5"/>
    <w:rsid w:val="00D0714C"/>
    <w:rsid w:val="00D1059B"/>
    <w:rsid w:val="00D11044"/>
    <w:rsid w:val="00D11267"/>
    <w:rsid w:val="00D11AA5"/>
    <w:rsid w:val="00D12BEB"/>
    <w:rsid w:val="00D1314F"/>
    <w:rsid w:val="00D13883"/>
    <w:rsid w:val="00D15029"/>
    <w:rsid w:val="00D15119"/>
    <w:rsid w:val="00D15BC9"/>
    <w:rsid w:val="00D1624D"/>
    <w:rsid w:val="00D16615"/>
    <w:rsid w:val="00D17167"/>
    <w:rsid w:val="00D2095E"/>
    <w:rsid w:val="00D20BFC"/>
    <w:rsid w:val="00D20E43"/>
    <w:rsid w:val="00D20F07"/>
    <w:rsid w:val="00D21F1F"/>
    <w:rsid w:val="00D227AD"/>
    <w:rsid w:val="00D22C43"/>
    <w:rsid w:val="00D23CB3"/>
    <w:rsid w:val="00D2604F"/>
    <w:rsid w:val="00D26C38"/>
    <w:rsid w:val="00D27BD9"/>
    <w:rsid w:val="00D3017F"/>
    <w:rsid w:val="00D30546"/>
    <w:rsid w:val="00D30B74"/>
    <w:rsid w:val="00D31F2E"/>
    <w:rsid w:val="00D334FD"/>
    <w:rsid w:val="00D33DFA"/>
    <w:rsid w:val="00D346FE"/>
    <w:rsid w:val="00D34ACC"/>
    <w:rsid w:val="00D35789"/>
    <w:rsid w:val="00D35B30"/>
    <w:rsid w:val="00D35E03"/>
    <w:rsid w:val="00D365D8"/>
    <w:rsid w:val="00D368F7"/>
    <w:rsid w:val="00D36E34"/>
    <w:rsid w:val="00D37AB0"/>
    <w:rsid w:val="00D40A34"/>
    <w:rsid w:val="00D40E06"/>
    <w:rsid w:val="00D40ED6"/>
    <w:rsid w:val="00D4103B"/>
    <w:rsid w:val="00D41353"/>
    <w:rsid w:val="00D41997"/>
    <w:rsid w:val="00D41F42"/>
    <w:rsid w:val="00D41F7A"/>
    <w:rsid w:val="00D42433"/>
    <w:rsid w:val="00D42A69"/>
    <w:rsid w:val="00D42C35"/>
    <w:rsid w:val="00D4307F"/>
    <w:rsid w:val="00D4309E"/>
    <w:rsid w:val="00D434D6"/>
    <w:rsid w:val="00D43A9E"/>
    <w:rsid w:val="00D4418D"/>
    <w:rsid w:val="00D44E9B"/>
    <w:rsid w:val="00D44F80"/>
    <w:rsid w:val="00D456EB"/>
    <w:rsid w:val="00D45E0A"/>
    <w:rsid w:val="00D461DA"/>
    <w:rsid w:val="00D46BBC"/>
    <w:rsid w:val="00D50C9B"/>
    <w:rsid w:val="00D50F42"/>
    <w:rsid w:val="00D53B9E"/>
    <w:rsid w:val="00D5501A"/>
    <w:rsid w:val="00D55058"/>
    <w:rsid w:val="00D55F96"/>
    <w:rsid w:val="00D56AC0"/>
    <w:rsid w:val="00D60686"/>
    <w:rsid w:val="00D60944"/>
    <w:rsid w:val="00D60AD1"/>
    <w:rsid w:val="00D60B40"/>
    <w:rsid w:val="00D61418"/>
    <w:rsid w:val="00D61424"/>
    <w:rsid w:val="00D618DD"/>
    <w:rsid w:val="00D63219"/>
    <w:rsid w:val="00D63B37"/>
    <w:rsid w:val="00D64A1C"/>
    <w:rsid w:val="00D65923"/>
    <w:rsid w:val="00D65C3F"/>
    <w:rsid w:val="00D65DA4"/>
    <w:rsid w:val="00D66C9C"/>
    <w:rsid w:val="00D704C1"/>
    <w:rsid w:val="00D70B33"/>
    <w:rsid w:val="00D7379F"/>
    <w:rsid w:val="00D740E3"/>
    <w:rsid w:val="00D74A92"/>
    <w:rsid w:val="00D75DAB"/>
    <w:rsid w:val="00D766F6"/>
    <w:rsid w:val="00D768A9"/>
    <w:rsid w:val="00D769F7"/>
    <w:rsid w:val="00D76DA1"/>
    <w:rsid w:val="00D76F5B"/>
    <w:rsid w:val="00D77F0F"/>
    <w:rsid w:val="00D814A2"/>
    <w:rsid w:val="00D814E0"/>
    <w:rsid w:val="00D81519"/>
    <w:rsid w:val="00D82246"/>
    <w:rsid w:val="00D8291C"/>
    <w:rsid w:val="00D82D74"/>
    <w:rsid w:val="00D831CE"/>
    <w:rsid w:val="00D8366C"/>
    <w:rsid w:val="00D85D21"/>
    <w:rsid w:val="00D867F8"/>
    <w:rsid w:val="00D87D5F"/>
    <w:rsid w:val="00D91669"/>
    <w:rsid w:val="00D91A96"/>
    <w:rsid w:val="00D91AA8"/>
    <w:rsid w:val="00D92EBC"/>
    <w:rsid w:val="00D94BC0"/>
    <w:rsid w:val="00D94CE4"/>
    <w:rsid w:val="00D9506F"/>
    <w:rsid w:val="00D95100"/>
    <w:rsid w:val="00D95B1D"/>
    <w:rsid w:val="00D974DB"/>
    <w:rsid w:val="00D97AAF"/>
    <w:rsid w:val="00DA19B8"/>
    <w:rsid w:val="00DA1C10"/>
    <w:rsid w:val="00DA23C4"/>
    <w:rsid w:val="00DA2A0D"/>
    <w:rsid w:val="00DA2C5C"/>
    <w:rsid w:val="00DA3019"/>
    <w:rsid w:val="00DA3A37"/>
    <w:rsid w:val="00DA475C"/>
    <w:rsid w:val="00DA5261"/>
    <w:rsid w:val="00DA5778"/>
    <w:rsid w:val="00DA584F"/>
    <w:rsid w:val="00DA5DF9"/>
    <w:rsid w:val="00DA6313"/>
    <w:rsid w:val="00DA68DA"/>
    <w:rsid w:val="00DA79B2"/>
    <w:rsid w:val="00DA7A73"/>
    <w:rsid w:val="00DA7C08"/>
    <w:rsid w:val="00DB12BB"/>
    <w:rsid w:val="00DB1657"/>
    <w:rsid w:val="00DB1CFF"/>
    <w:rsid w:val="00DB1F0F"/>
    <w:rsid w:val="00DB2182"/>
    <w:rsid w:val="00DB31E3"/>
    <w:rsid w:val="00DB366E"/>
    <w:rsid w:val="00DB3ECA"/>
    <w:rsid w:val="00DB40A6"/>
    <w:rsid w:val="00DB418C"/>
    <w:rsid w:val="00DB4AF1"/>
    <w:rsid w:val="00DB5714"/>
    <w:rsid w:val="00DB6D1E"/>
    <w:rsid w:val="00DB7127"/>
    <w:rsid w:val="00DB7169"/>
    <w:rsid w:val="00DB771B"/>
    <w:rsid w:val="00DB7BC5"/>
    <w:rsid w:val="00DB7ED0"/>
    <w:rsid w:val="00DC10CD"/>
    <w:rsid w:val="00DC29E1"/>
    <w:rsid w:val="00DC3F9C"/>
    <w:rsid w:val="00DC501D"/>
    <w:rsid w:val="00DC5568"/>
    <w:rsid w:val="00DC55B6"/>
    <w:rsid w:val="00DC6426"/>
    <w:rsid w:val="00DC64F7"/>
    <w:rsid w:val="00DC710A"/>
    <w:rsid w:val="00DC71A3"/>
    <w:rsid w:val="00DC7319"/>
    <w:rsid w:val="00DC7867"/>
    <w:rsid w:val="00DD00F7"/>
    <w:rsid w:val="00DD0B55"/>
    <w:rsid w:val="00DD0FF6"/>
    <w:rsid w:val="00DD17CE"/>
    <w:rsid w:val="00DD1EE2"/>
    <w:rsid w:val="00DD34A8"/>
    <w:rsid w:val="00DD4202"/>
    <w:rsid w:val="00DD54A5"/>
    <w:rsid w:val="00DD54DF"/>
    <w:rsid w:val="00DD78BE"/>
    <w:rsid w:val="00DE1F9B"/>
    <w:rsid w:val="00DE26E6"/>
    <w:rsid w:val="00DE2F43"/>
    <w:rsid w:val="00DE3740"/>
    <w:rsid w:val="00DE466C"/>
    <w:rsid w:val="00DE4C2F"/>
    <w:rsid w:val="00DE64BF"/>
    <w:rsid w:val="00DE6B2F"/>
    <w:rsid w:val="00DE6E78"/>
    <w:rsid w:val="00DE79A1"/>
    <w:rsid w:val="00DF0386"/>
    <w:rsid w:val="00DF064B"/>
    <w:rsid w:val="00DF084C"/>
    <w:rsid w:val="00DF1419"/>
    <w:rsid w:val="00DF1979"/>
    <w:rsid w:val="00DF23F6"/>
    <w:rsid w:val="00DF2A41"/>
    <w:rsid w:val="00DF2F60"/>
    <w:rsid w:val="00DF37EF"/>
    <w:rsid w:val="00DF39E8"/>
    <w:rsid w:val="00DF4B05"/>
    <w:rsid w:val="00DF638A"/>
    <w:rsid w:val="00DF7047"/>
    <w:rsid w:val="00DF767E"/>
    <w:rsid w:val="00DF78D1"/>
    <w:rsid w:val="00DF7BD1"/>
    <w:rsid w:val="00DF7EBC"/>
    <w:rsid w:val="00E01927"/>
    <w:rsid w:val="00E01EA1"/>
    <w:rsid w:val="00E02831"/>
    <w:rsid w:val="00E02FDC"/>
    <w:rsid w:val="00E03465"/>
    <w:rsid w:val="00E03691"/>
    <w:rsid w:val="00E04707"/>
    <w:rsid w:val="00E048DD"/>
    <w:rsid w:val="00E050F3"/>
    <w:rsid w:val="00E0553B"/>
    <w:rsid w:val="00E056CD"/>
    <w:rsid w:val="00E05D0A"/>
    <w:rsid w:val="00E06965"/>
    <w:rsid w:val="00E06EE0"/>
    <w:rsid w:val="00E06FC7"/>
    <w:rsid w:val="00E07613"/>
    <w:rsid w:val="00E07A77"/>
    <w:rsid w:val="00E07B29"/>
    <w:rsid w:val="00E10502"/>
    <w:rsid w:val="00E10D6A"/>
    <w:rsid w:val="00E11588"/>
    <w:rsid w:val="00E12178"/>
    <w:rsid w:val="00E125C3"/>
    <w:rsid w:val="00E12B93"/>
    <w:rsid w:val="00E13415"/>
    <w:rsid w:val="00E14446"/>
    <w:rsid w:val="00E14DCF"/>
    <w:rsid w:val="00E150F9"/>
    <w:rsid w:val="00E152CC"/>
    <w:rsid w:val="00E167E5"/>
    <w:rsid w:val="00E16A71"/>
    <w:rsid w:val="00E1762B"/>
    <w:rsid w:val="00E17839"/>
    <w:rsid w:val="00E17EB8"/>
    <w:rsid w:val="00E17F59"/>
    <w:rsid w:val="00E201CB"/>
    <w:rsid w:val="00E203B1"/>
    <w:rsid w:val="00E20EAE"/>
    <w:rsid w:val="00E20EEA"/>
    <w:rsid w:val="00E2146A"/>
    <w:rsid w:val="00E21F9E"/>
    <w:rsid w:val="00E22D15"/>
    <w:rsid w:val="00E23C63"/>
    <w:rsid w:val="00E23D46"/>
    <w:rsid w:val="00E2523B"/>
    <w:rsid w:val="00E252BC"/>
    <w:rsid w:val="00E2539E"/>
    <w:rsid w:val="00E25700"/>
    <w:rsid w:val="00E25CF3"/>
    <w:rsid w:val="00E25FAC"/>
    <w:rsid w:val="00E269AB"/>
    <w:rsid w:val="00E26B9F"/>
    <w:rsid w:val="00E3030F"/>
    <w:rsid w:val="00E30677"/>
    <w:rsid w:val="00E30882"/>
    <w:rsid w:val="00E30A0A"/>
    <w:rsid w:val="00E30A4D"/>
    <w:rsid w:val="00E33091"/>
    <w:rsid w:val="00E33448"/>
    <w:rsid w:val="00E337AA"/>
    <w:rsid w:val="00E34092"/>
    <w:rsid w:val="00E34F81"/>
    <w:rsid w:val="00E35865"/>
    <w:rsid w:val="00E36CDD"/>
    <w:rsid w:val="00E36F34"/>
    <w:rsid w:val="00E3727C"/>
    <w:rsid w:val="00E37506"/>
    <w:rsid w:val="00E4020A"/>
    <w:rsid w:val="00E41553"/>
    <w:rsid w:val="00E41C14"/>
    <w:rsid w:val="00E41E1E"/>
    <w:rsid w:val="00E41FD5"/>
    <w:rsid w:val="00E42121"/>
    <w:rsid w:val="00E43A1A"/>
    <w:rsid w:val="00E44FDE"/>
    <w:rsid w:val="00E45710"/>
    <w:rsid w:val="00E46114"/>
    <w:rsid w:val="00E4716F"/>
    <w:rsid w:val="00E474C1"/>
    <w:rsid w:val="00E50D28"/>
    <w:rsid w:val="00E51F09"/>
    <w:rsid w:val="00E51FF8"/>
    <w:rsid w:val="00E52BCB"/>
    <w:rsid w:val="00E52DB2"/>
    <w:rsid w:val="00E53C73"/>
    <w:rsid w:val="00E53E89"/>
    <w:rsid w:val="00E54697"/>
    <w:rsid w:val="00E54CF6"/>
    <w:rsid w:val="00E55CD5"/>
    <w:rsid w:val="00E574DD"/>
    <w:rsid w:val="00E57525"/>
    <w:rsid w:val="00E57702"/>
    <w:rsid w:val="00E57B1F"/>
    <w:rsid w:val="00E57CF2"/>
    <w:rsid w:val="00E60210"/>
    <w:rsid w:val="00E60701"/>
    <w:rsid w:val="00E60791"/>
    <w:rsid w:val="00E61DD9"/>
    <w:rsid w:val="00E6221D"/>
    <w:rsid w:val="00E6259B"/>
    <w:rsid w:val="00E62C5D"/>
    <w:rsid w:val="00E63D34"/>
    <w:rsid w:val="00E65269"/>
    <w:rsid w:val="00E65DB4"/>
    <w:rsid w:val="00E66699"/>
    <w:rsid w:val="00E70A0F"/>
    <w:rsid w:val="00E711C8"/>
    <w:rsid w:val="00E72297"/>
    <w:rsid w:val="00E72F01"/>
    <w:rsid w:val="00E73F98"/>
    <w:rsid w:val="00E7477D"/>
    <w:rsid w:val="00E750E6"/>
    <w:rsid w:val="00E75C44"/>
    <w:rsid w:val="00E767C3"/>
    <w:rsid w:val="00E76885"/>
    <w:rsid w:val="00E76A89"/>
    <w:rsid w:val="00E76D6D"/>
    <w:rsid w:val="00E77A41"/>
    <w:rsid w:val="00E8112F"/>
    <w:rsid w:val="00E81CB4"/>
    <w:rsid w:val="00E81CED"/>
    <w:rsid w:val="00E81E3D"/>
    <w:rsid w:val="00E81FC9"/>
    <w:rsid w:val="00E832B5"/>
    <w:rsid w:val="00E83701"/>
    <w:rsid w:val="00E83B57"/>
    <w:rsid w:val="00E83C4B"/>
    <w:rsid w:val="00E83FC2"/>
    <w:rsid w:val="00E842EE"/>
    <w:rsid w:val="00E8490C"/>
    <w:rsid w:val="00E8575D"/>
    <w:rsid w:val="00E8601B"/>
    <w:rsid w:val="00E86ED7"/>
    <w:rsid w:val="00E874A5"/>
    <w:rsid w:val="00E876E1"/>
    <w:rsid w:val="00E87B44"/>
    <w:rsid w:val="00E87FC9"/>
    <w:rsid w:val="00E9033B"/>
    <w:rsid w:val="00E90541"/>
    <w:rsid w:val="00E917A0"/>
    <w:rsid w:val="00E91945"/>
    <w:rsid w:val="00E921B0"/>
    <w:rsid w:val="00E9221F"/>
    <w:rsid w:val="00E9251D"/>
    <w:rsid w:val="00E9256C"/>
    <w:rsid w:val="00E9290D"/>
    <w:rsid w:val="00E92FB4"/>
    <w:rsid w:val="00E93098"/>
    <w:rsid w:val="00E93832"/>
    <w:rsid w:val="00E93F18"/>
    <w:rsid w:val="00E95530"/>
    <w:rsid w:val="00E95EEB"/>
    <w:rsid w:val="00E962F9"/>
    <w:rsid w:val="00E96823"/>
    <w:rsid w:val="00E96D68"/>
    <w:rsid w:val="00EA177A"/>
    <w:rsid w:val="00EA286E"/>
    <w:rsid w:val="00EA2989"/>
    <w:rsid w:val="00EA2B52"/>
    <w:rsid w:val="00EA2C93"/>
    <w:rsid w:val="00EA6911"/>
    <w:rsid w:val="00EA78CE"/>
    <w:rsid w:val="00EA7B70"/>
    <w:rsid w:val="00EB0D62"/>
    <w:rsid w:val="00EB1FB3"/>
    <w:rsid w:val="00EB2132"/>
    <w:rsid w:val="00EB2756"/>
    <w:rsid w:val="00EB2968"/>
    <w:rsid w:val="00EB3247"/>
    <w:rsid w:val="00EB4031"/>
    <w:rsid w:val="00EB41C1"/>
    <w:rsid w:val="00EB4E15"/>
    <w:rsid w:val="00EB665E"/>
    <w:rsid w:val="00EB6B8A"/>
    <w:rsid w:val="00EB7076"/>
    <w:rsid w:val="00EB74C6"/>
    <w:rsid w:val="00EB77A9"/>
    <w:rsid w:val="00EB7C20"/>
    <w:rsid w:val="00EB7D61"/>
    <w:rsid w:val="00EC0A13"/>
    <w:rsid w:val="00EC0F39"/>
    <w:rsid w:val="00EC0F88"/>
    <w:rsid w:val="00EC16FB"/>
    <w:rsid w:val="00EC198D"/>
    <w:rsid w:val="00EC2068"/>
    <w:rsid w:val="00EC2116"/>
    <w:rsid w:val="00EC2197"/>
    <w:rsid w:val="00EC2F49"/>
    <w:rsid w:val="00EC38EE"/>
    <w:rsid w:val="00EC3BD8"/>
    <w:rsid w:val="00EC463D"/>
    <w:rsid w:val="00EC4A2C"/>
    <w:rsid w:val="00EC4FBF"/>
    <w:rsid w:val="00EC6626"/>
    <w:rsid w:val="00EC68F1"/>
    <w:rsid w:val="00EC6904"/>
    <w:rsid w:val="00EC6CAD"/>
    <w:rsid w:val="00EC7445"/>
    <w:rsid w:val="00EC79C2"/>
    <w:rsid w:val="00ED0F54"/>
    <w:rsid w:val="00ED22D1"/>
    <w:rsid w:val="00ED2498"/>
    <w:rsid w:val="00ED2F68"/>
    <w:rsid w:val="00ED3A51"/>
    <w:rsid w:val="00ED3D77"/>
    <w:rsid w:val="00ED3DAC"/>
    <w:rsid w:val="00ED4003"/>
    <w:rsid w:val="00ED46F5"/>
    <w:rsid w:val="00ED49DE"/>
    <w:rsid w:val="00ED5412"/>
    <w:rsid w:val="00ED54E8"/>
    <w:rsid w:val="00ED57D2"/>
    <w:rsid w:val="00ED5A52"/>
    <w:rsid w:val="00ED6DA2"/>
    <w:rsid w:val="00ED71FC"/>
    <w:rsid w:val="00ED7E89"/>
    <w:rsid w:val="00EE10CF"/>
    <w:rsid w:val="00EE18D3"/>
    <w:rsid w:val="00EE1ABC"/>
    <w:rsid w:val="00EE1B0B"/>
    <w:rsid w:val="00EE1BF9"/>
    <w:rsid w:val="00EE2369"/>
    <w:rsid w:val="00EE2A67"/>
    <w:rsid w:val="00EE2E77"/>
    <w:rsid w:val="00EE3CD3"/>
    <w:rsid w:val="00EE3CFF"/>
    <w:rsid w:val="00EE42D9"/>
    <w:rsid w:val="00EE51A3"/>
    <w:rsid w:val="00EE5456"/>
    <w:rsid w:val="00EE54F6"/>
    <w:rsid w:val="00EE5C8D"/>
    <w:rsid w:val="00EE642B"/>
    <w:rsid w:val="00EE6688"/>
    <w:rsid w:val="00EE6E17"/>
    <w:rsid w:val="00EE6F76"/>
    <w:rsid w:val="00EF0030"/>
    <w:rsid w:val="00EF0586"/>
    <w:rsid w:val="00EF0CF9"/>
    <w:rsid w:val="00EF132C"/>
    <w:rsid w:val="00EF14C6"/>
    <w:rsid w:val="00EF1877"/>
    <w:rsid w:val="00EF1BA8"/>
    <w:rsid w:val="00EF24DD"/>
    <w:rsid w:val="00EF33C8"/>
    <w:rsid w:val="00EF3556"/>
    <w:rsid w:val="00EF3D19"/>
    <w:rsid w:val="00EF489C"/>
    <w:rsid w:val="00EF4AC7"/>
    <w:rsid w:val="00EF57B2"/>
    <w:rsid w:val="00EF5D1F"/>
    <w:rsid w:val="00EF6616"/>
    <w:rsid w:val="00EF69A1"/>
    <w:rsid w:val="00EF6C74"/>
    <w:rsid w:val="00F00C46"/>
    <w:rsid w:val="00F020EC"/>
    <w:rsid w:val="00F02398"/>
    <w:rsid w:val="00F02A16"/>
    <w:rsid w:val="00F034B4"/>
    <w:rsid w:val="00F034E0"/>
    <w:rsid w:val="00F03E09"/>
    <w:rsid w:val="00F05336"/>
    <w:rsid w:val="00F0536E"/>
    <w:rsid w:val="00F0615A"/>
    <w:rsid w:val="00F061E5"/>
    <w:rsid w:val="00F0661C"/>
    <w:rsid w:val="00F066A1"/>
    <w:rsid w:val="00F070FD"/>
    <w:rsid w:val="00F0711E"/>
    <w:rsid w:val="00F076B0"/>
    <w:rsid w:val="00F11AEC"/>
    <w:rsid w:val="00F120CA"/>
    <w:rsid w:val="00F1327D"/>
    <w:rsid w:val="00F137BE"/>
    <w:rsid w:val="00F13CB8"/>
    <w:rsid w:val="00F13D64"/>
    <w:rsid w:val="00F14416"/>
    <w:rsid w:val="00F146D6"/>
    <w:rsid w:val="00F14D7E"/>
    <w:rsid w:val="00F1550B"/>
    <w:rsid w:val="00F156F6"/>
    <w:rsid w:val="00F16969"/>
    <w:rsid w:val="00F178A8"/>
    <w:rsid w:val="00F17B48"/>
    <w:rsid w:val="00F200A4"/>
    <w:rsid w:val="00F205A7"/>
    <w:rsid w:val="00F20D35"/>
    <w:rsid w:val="00F21240"/>
    <w:rsid w:val="00F227A3"/>
    <w:rsid w:val="00F2324B"/>
    <w:rsid w:val="00F23775"/>
    <w:rsid w:val="00F23EBB"/>
    <w:rsid w:val="00F26BFD"/>
    <w:rsid w:val="00F26C16"/>
    <w:rsid w:val="00F26E31"/>
    <w:rsid w:val="00F2708E"/>
    <w:rsid w:val="00F27B79"/>
    <w:rsid w:val="00F303EF"/>
    <w:rsid w:val="00F30B60"/>
    <w:rsid w:val="00F310F2"/>
    <w:rsid w:val="00F3122C"/>
    <w:rsid w:val="00F312C7"/>
    <w:rsid w:val="00F31C10"/>
    <w:rsid w:val="00F31FC3"/>
    <w:rsid w:val="00F32E11"/>
    <w:rsid w:val="00F3397D"/>
    <w:rsid w:val="00F339C2"/>
    <w:rsid w:val="00F33F39"/>
    <w:rsid w:val="00F3527E"/>
    <w:rsid w:val="00F35A2D"/>
    <w:rsid w:val="00F36135"/>
    <w:rsid w:val="00F36478"/>
    <w:rsid w:val="00F365C1"/>
    <w:rsid w:val="00F36818"/>
    <w:rsid w:val="00F36A19"/>
    <w:rsid w:val="00F3787D"/>
    <w:rsid w:val="00F37B12"/>
    <w:rsid w:val="00F4049D"/>
    <w:rsid w:val="00F41696"/>
    <w:rsid w:val="00F417CC"/>
    <w:rsid w:val="00F41C58"/>
    <w:rsid w:val="00F435BB"/>
    <w:rsid w:val="00F44E81"/>
    <w:rsid w:val="00F4514A"/>
    <w:rsid w:val="00F455C2"/>
    <w:rsid w:val="00F45A06"/>
    <w:rsid w:val="00F468D6"/>
    <w:rsid w:val="00F47016"/>
    <w:rsid w:val="00F4704D"/>
    <w:rsid w:val="00F47827"/>
    <w:rsid w:val="00F47900"/>
    <w:rsid w:val="00F47AE0"/>
    <w:rsid w:val="00F47BA8"/>
    <w:rsid w:val="00F47CBC"/>
    <w:rsid w:val="00F47E9C"/>
    <w:rsid w:val="00F50AF0"/>
    <w:rsid w:val="00F511F7"/>
    <w:rsid w:val="00F51266"/>
    <w:rsid w:val="00F518E4"/>
    <w:rsid w:val="00F51F5F"/>
    <w:rsid w:val="00F52E31"/>
    <w:rsid w:val="00F53A32"/>
    <w:rsid w:val="00F54631"/>
    <w:rsid w:val="00F54F74"/>
    <w:rsid w:val="00F5532B"/>
    <w:rsid w:val="00F55E51"/>
    <w:rsid w:val="00F606FC"/>
    <w:rsid w:val="00F61FDB"/>
    <w:rsid w:val="00F62289"/>
    <w:rsid w:val="00F6243E"/>
    <w:rsid w:val="00F6323B"/>
    <w:rsid w:val="00F63A07"/>
    <w:rsid w:val="00F651F1"/>
    <w:rsid w:val="00F66023"/>
    <w:rsid w:val="00F668E3"/>
    <w:rsid w:val="00F66F8D"/>
    <w:rsid w:val="00F709DD"/>
    <w:rsid w:val="00F70DBB"/>
    <w:rsid w:val="00F71B16"/>
    <w:rsid w:val="00F72C29"/>
    <w:rsid w:val="00F732AE"/>
    <w:rsid w:val="00F7365E"/>
    <w:rsid w:val="00F73FDE"/>
    <w:rsid w:val="00F75B54"/>
    <w:rsid w:val="00F75DC0"/>
    <w:rsid w:val="00F76176"/>
    <w:rsid w:val="00F76452"/>
    <w:rsid w:val="00F77425"/>
    <w:rsid w:val="00F77FDB"/>
    <w:rsid w:val="00F8005C"/>
    <w:rsid w:val="00F80077"/>
    <w:rsid w:val="00F800C7"/>
    <w:rsid w:val="00F8010F"/>
    <w:rsid w:val="00F8097E"/>
    <w:rsid w:val="00F80D48"/>
    <w:rsid w:val="00F84057"/>
    <w:rsid w:val="00F84324"/>
    <w:rsid w:val="00F84C8F"/>
    <w:rsid w:val="00F85693"/>
    <w:rsid w:val="00F859FF"/>
    <w:rsid w:val="00F85AF2"/>
    <w:rsid w:val="00F864C2"/>
    <w:rsid w:val="00F86DE1"/>
    <w:rsid w:val="00F87175"/>
    <w:rsid w:val="00F87881"/>
    <w:rsid w:val="00F90177"/>
    <w:rsid w:val="00F9054D"/>
    <w:rsid w:val="00F91B0F"/>
    <w:rsid w:val="00F9253F"/>
    <w:rsid w:val="00F92A5F"/>
    <w:rsid w:val="00F92D67"/>
    <w:rsid w:val="00F937A3"/>
    <w:rsid w:val="00F93865"/>
    <w:rsid w:val="00F94023"/>
    <w:rsid w:val="00F9436F"/>
    <w:rsid w:val="00F95479"/>
    <w:rsid w:val="00F96183"/>
    <w:rsid w:val="00F963FB"/>
    <w:rsid w:val="00F968EB"/>
    <w:rsid w:val="00F97312"/>
    <w:rsid w:val="00FA00D4"/>
    <w:rsid w:val="00FA050E"/>
    <w:rsid w:val="00FA0B78"/>
    <w:rsid w:val="00FA0C1F"/>
    <w:rsid w:val="00FA0C72"/>
    <w:rsid w:val="00FA0F07"/>
    <w:rsid w:val="00FA223D"/>
    <w:rsid w:val="00FA22A5"/>
    <w:rsid w:val="00FA254A"/>
    <w:rsid w:val="00FA270F"/>
    <w:rsid w:val="00FA36FD"/>
    <w:rsid w:val="00FA3858"/>
    <w:rsid w:val="00FA401B"/>
    <w:rsid w:val="00FA4EF1"/>
    <w:rsid w:val="00FA5D4A"/>
    <w:rsid w:val="00FA6607"/>
    <w:rsid w:val="00FA6BEB"/>
    <w:rsid w:val="00FB01C4"/>
    <w:rsid w:val="00FB145B"/>
    <w:rsid w:val="00FB259D"/>
    <w:rsid w:val="00FB272F"/>
    <w:rsid w:val="00FB280F"/>
    <w:rsid w:val="00FB2BFC"/>
    <w:rsid w:val="00FB38BB"/>
    <w:rsid w:val="00FB5AC3"/>
    <w:rsid w:val="00FB5C35"/>
    <w:rsid w:val="00FB6CB3"/>
    <w:rsid w:val="00FB7115"/>
    <w:rsid w:val="00FB7446"/>
    <w:rsid w:val="00FC300E"/>
    <w:rsid w:val="00FC332D"/>
    <w:rsid w:val="00FC35EA"/>
    <w:rsid w:val="00FC394C"/>
    <w:rsid w:val="00FC3A1F"/>
    <w:rsid w:val="00FC50DA"/>
    <w:rsid w:val="00FC528C"/>
    <w:rsid w:val="00FC696D"/>
    <w:rsid w:val="00FC6CFF"/>
    <w:rsid w:val="00FC77F8"/>
    <w:rsid w:val="00FC7837"/>
    <w:rsid w:val="00FD0075"/>
    <w:rsid w:val="00FD055D"/>
    <w:rsid w:val="00FD1DB7"/>
    <w:rsid w:val="00FD1E50"/>
    <w:rsid w:val="00FD34CC"/>
    <w:rsid w:val="00FD390C"/>
    <w:rsid w:val="00FD3D31"/>
    <w:rsid w:val="00FD3DC0"/>
    <w:rsid w:val="00FD4024"/>
    <w:rsid w:val="00FD5829"/>
    <w:rsid w:val="00FD596F"/>
    <w:rsid w:val="00FD59D6"/>
    <w:rsid w:val="00FD5EC4"/>
    <w:rsid w:val="00FD611E"/>
    <w:rsid w:val="00FE0F47"/>
    <w:rsid w:val="00FE152D"/>
    <w:rsid w:val="00FE2670"/>
    <w:rsid w:val="00FE2AD7"/>
    <w:rsid w:val="00FE32BC"/>
    <w:rsid w:val="00FE3674"/>
    <w:rsid w:val="00FE369F"/>
    <w:rsid w:val="00FE3C27"/>
    <w:rsid w:val="00FE42B9"/>
    <w:rsid w:val="00FE4C38"/>
    <w:rsid w:val="00FE4E71"/>
    <w:rsid w:val="00FE5012"/>
    <w:rsid w:val="00FE55C3"/>
    <w:rsid w:val="00FE6122"/>
    <w:rsid w:val="00FE6153"/>
    <w:rsid w:val="00FE6598"/>
    <w:rsid w:val="00FE72BA"/>
    <w:rsid w:val="00FE7D49"/>
    <w:rsid w:val="00FF0B97"/>
    <w:rsid w:val="00FF0EF5"/>
    <w:rsid w:val="00FF2000"/>
    <w:rsid w:val="00FF2867"/>
    <w:rsid w:val="00FF6754"/>
    <w:rsid w:val="00FF779F"/>
    <w:rsid w:val="02134F84"/>
    <w:rsid w:val="02579556"/>
    <w:rsid w:val="02A45529"/>
    <w:rsid w:val="03AC0753"/>
    <w:rsid w:val="06525DBF"/>
    <w:rsid w:val="07080145"/>
    <w:rsid w:val="079691CB"/>
    <w:rsid w:val="0AC3EB45"/>
    <w:rsid w:val="0BBEB0AB"/>
    <w:rsid w:val="0C08E7EC"/>
    <w:rsid w:val="0D6752CA"/>
    <w:rsid w:val="0F351691"/>
    <w:rsid w:val="0FF54946"/>
    <w:rsid w:val="104ACE12"/>
    <w:rsid w:val="10D9F652"/>
    <w:rsid w:val="110B770B"/>
    <w:rsid w:val="12F1C53B"/>
    <w:rsid w:val="14DD9353"/>
    <w:rsid w:val="157B43CD"/>
    <w:rsid w:val="188CFE2B"/>
    <w:rsid w:val="19CE9462"/>
    <w:rsid w:val="1A52094B"/>
    <w:rsid w:val="1B4B4920"/>
    <w:rsid w:val="1B795C48"/>
    <w:rsid w:val="1BB84A23"/>
    <w:rsid w:val="1D53B10A"/>
    <w:rsid w:val="1ECFA4EB"/>
    <w:rsid w:val="20768088"/>
    <w:rsid w:val="2243DB27"/>
    <w:rsid w:val="23A1E004"/>
    <w:rsid w:val="23C091DA"/>
    <w:rsid w:val="2633DCF2"/>
    <w:rsid w:val="263ACAA7"/>
    <w:rsid w:val="26EE2937"/>
    <w:rsid w:val="28A3412D"/>
    <w:rsid w:val="29193A35"/>
    <w:rsid w:val="2B074E15"/>
    <w:rsid w:val="2B0E3BCA"/>
    <w:rsid w:val="2B3D742F"/>
    <w:rsid w:val="2C111DBD"/>
    <w:rsid w:val="2CCD7A50"/>
    <w:rsid w:val="2D96F3F2"/>
    <w:rsid w:val="2E45DC8C"/>
    <w:rsid w:val="2E6E6139"/>
    <w:rsid w:val="2E75147E"/>
    <w:rsid w:val="2FEF0F6F"/>
    <w:rsid w:val="30B24259"/>
    <w:rsid w:val="32B8AFB7"/>
    <w:rsid w:val="33590C4A"/>
    <w:rsid w:val="368AF1C6"/>
    <w:rsid w:val="38772E9C"/>
    <w:rsid w:val="38C06BB3"/>
    <w:rsid w:val="394A05E0"/>
    <w:rsid w:val="3991354E"/>
    <w:rsid w:val="39DE8978"/>
    <w:rsid w:val="3B60F991"/>
    <w:rsid w:val="3C51766A"/>
    <w:rsid w:val="3CEBD153"/>
    <w:rsid w:val="3F485D1A"/>
    <w:rsid w:val="41369D8E"/>
    <w:rsid w:val="425A1531"/>
    <w:rsid w:val="4303B930"/>
    <w:rsid w:val="43312255"/>
    <w:rsid w:val="433CA7AB"/>
    <w:rsid w:val="44B3194E"/>
    <w:rsid w:val="45A31254"/>
    <w:rsid w:val="45A5DC70"/>
    <w:rsid w:val="4693ECCE"/>
    <w:rsid w:val="47B1099E"/>
    <w:rsid w:val="4894A1F2"/>
    <w:rsid w:val="48AD7C18"/>
    <w:rsid w:val="48F6F4AA"/>
    <w:rsid w:val="4A15ED83"/>
    <w:rsid w:val="4AADCD1D"/>
    <w:rsid w:val="4CD62AA9"/>
    <w:rsid w:val="4D012F5B"/>
    <w:rsid w:val="4DE0E21A"/>
    <w:rsid w:val="4E9DC393"/>
    <w:rsid w:val="4FE3914D"/>
    <w:rsid w:val="50ACE858"/>
    <w:rsid w:val="51506414"/>
    <w:rsid w:val="518D266E"/>
    <w:rsid w:val="5262C2A6"/>
    <w:rsid w:val="52921517"/>
    <w:rsid w:val="5408074D"/>
    <w:rsid w:val="54F3DCBA"/>
    <w:rsid w:val="570BB29E"/>
    <w:rsid w:val="58107F94"/>
    <w:rsid w:val="59CE3B92"/>
    <w:rsid w:val="5A543A63"/>
    <w:rsid w:val="5A7748D1"/>
    <w:rsid w:val="5B631E3E"/>
    <w:rsid w:val="5D95C136"/>
    <w:rsid w:val="5E3B2B1A"/>
    <w:rsid w:val="5F8D9828"/>
    <w:rsid w:val="61175633"/>
    <w:rsid w:val="624685D2"/>
    <w:rsid w:val="62F2D2B9"/>
    <w:rsid w:val="64F6C3D0"/>
    <w:rsid w:val="6507E0BE"/>
    <w:rsid w:val="6511EE0A"/>
    <w:rsid w:val="65C8E33C"/>
    <w:rsid w:val="65E34A5E"/>
    <w:rsid w:val="66202D7D"/>
    <w:rsid w:val="66C289D1"/>
    <w:rsid w:val="6888465A"/>
    <w:rsid w:val="68A26095"/>
    <w:rsid w:val="6B5B5A84"/>
    <w:rsid w:val="6EDD92D7"/>
    <w:rsid w:val="6FE7F09B"/>
    <w:rsid w:val="7019B20B"/>
    <w:rsid w:val="711BB8FC"/>
    <w:rsid w:val="71493DE6"/>
    <w:rsid w:val="729E2638"/>
    <w:rsid w:val="72C4E6EA"/>
    <w:rsid w:val="72F65EAB"/>
    <w:rsid w:val="73141F40"/>
    <w:rsid w:val="734E49B5"/>
    <w:rsid w:val="739E9E90"/>
    <w:rsid w:val="73B64B8A"/>
    <w:rsid w:val="75FDB764"/>
    <w:rsid w:val="7612BC15"/>
    <w:rsid w:val="7959B150"/>
    <w:rsid w:val="7A0DC1CE"/>
    <w:rsid w:val="7C046A3D"/>
    <w:rsid w:val="7C71EDEE"/>
    <w:rsid w:val="7CEA676B"/>
    <w:rsid w:val="7D3A6089"/>
    <w:rsid w:val="7EB07155"/>
    <w:rsid w:val="7ED630EA"/>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9671F7AC-4245-4A7C-A1BD-3A3C6BDF4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96717"/>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customStyle="1" w:styleId="KeinLeerraum1">
    <w:name w:val="Kein Leerraum1"/>
    <w:basedOn w:val="Standard"/>
    <w:rsid w:val="00160604"/>
    <w:pPr>
      <w:suppressAutoHyphens/>
      <w:spacing w:before="840" w:after="0" w:line="360" w:lineRule="auto"/>
    </w:pPr>
    <w:rPr>
      <w:b/>
      <w:kern w:val="1"/>
      <w:sz w:val="24"/>
      <w:lang w:val="de-CH"/>
    </w:rPr>
  </w:style>
  <w:style w:type="paragraph" w:styleId="Textkrper">
    <w:name w:val="Body Text"/>
    <w:basedOn w:val="Standard"/>
    <w:link w:val="TextkrperZchn"/>
    <w:rsid w:val="00160604"/>
    <w:pPr>
      <w:suppressAutoHyphens/>
      <w:spacing w:after="120"/>
    </w:pPr>
    <w:rPr>
      <w:kern w:val="1"/>
    </w:rPr>
  </w:style>
  <w:style w:type="character" w:customStyle="1" w:styleId="TextkrperZchn">
    <w:name w:val="Textkörper Zchn"/>
    <w:basedOn w:val="Absatz-Standardschriftart"/>
    <w:link w:val="Textkrper"/>
    <w:rsid w:val="00160604"/>
    <w:rPr>
      <w:rFonts w:ascii="Arial" w:hAnsi="Arial" w:cs="Arial"/>
      <w:kern w:val="1"/>
      <w:szCs w:val="22"/>
      <w:lang w:val="de-DE"/>
    </w:rPr>
  </w:style>
  <w:style w:type="paragraph" w:styleId="berarbeitung">
    <w:name w:val="Revision"/>
    <w:hidden/>
    <w:uiPriority w:val="99"/>
    <w:semiHidden/>
    <w:rsid w:val="00270D47"/>
    <w:rPr>
      <w:rFonts w:ascii="Arial" w:hAnsi="Arial" w:cs="Arial"/>
      <w:szCs w:val="22"/>
      <w:lang w:val="de-DE"/>
    </w:rPr>
  </w:style>
  <w:style w:type="paragraph" w:customStyle="1" w:styleId="paragraph">
    <w:name w:val="paragraph"/>
    <w:basedOn w:val="Standard"/>
    <w:rsid w:val="00FA0C72"/>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normaltextrun">
    <w:name w:val="normaltextrun"/>
    <w:basedOn w:val="Absatz-Standardschriftart"/>
    <w:rsid w:val="00FA0C72"/>
  </w:style>
  <w:style w:type="character" w:customStyle="1" w:styleId="eop">
    <w:name w:val="eop"/>
    <w:basedOn w:val="Absatz-Standardschriftart"/>
    <w:rsid w:val="00FA0C72"/>
  </w:style>
  <w:style w:type="character" w:styleId="NichtaufgelsteErwhnung">
    <w:name w:val="Unresolved Mention"/>
    <w:basedOn w:val="Absatz-Standardschriftart"/>
    <w:uiPriority w:val="99"/>
    <w:semiHidden/>
    <w:unhideWhenUsed/>
    <w:rsid w:val="00215597"/>
    <w:rPr>
      <w:color w:val="605E5C"/>
      <w:shd w:val="clear" w:color="auto" w:fill="E1DFDD"/>
    </w:rPr>
  </w:style>
  <w:style w:type="paragraph" w:customStyle="1" w:styleId="default">
    <w:name w:val="default"/>
    <w:basedOn w:val="Standard"/>
    <w:rsid w:val="00DC7867"/>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wacimagecontainer">
    <w:name w:val="wacimagecontainer"/>
    <w:basedOn w:val="Absatz-Standardschriftart"/>
    <w:rsid w:val="00096717"/>
  </w:style>
  <w:style w:type="character" w:customStyle="1" w:styleId="scxw253082157">
    <w:name w:val="scxw253082157"/>
    <w:basedOn w:val="Absatz-Standardschriftart"/>
    <w:rsid w:val="000967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941261">
      <w:bodyDiv w:val="1"/>
      <w:marLeft w:val="0"/>
      <w:marRight w:val="0"/>
      <w:marTop w:val="0"/>
      <w:marBottom w:val="0"/>
      <w:divBdr>
        <w:top w:val="none" w:sz="0" w:space="0" w:color="auto"/>
        <w:left w:val="none" w:sz="0" w:space="0" w:color="auto"/>
        <w:bottom w:val="none" w:sz="0" w:space="0" w:color="auto"/>
        <w:right w:val="none" w:sz="0" w:space="0" w:color="auto"/>
      </w:divBdr>
    </w:div>
    <w:div w:id="307053314">
      <w:bodyDiv w:val="1"/>
      <w:marLeft w:val="0"/>
      <w:marRight w:val="0"/>
      <w:marTop w:val="0"/>
      <w:marBottom w:val="0"/>
      <w:divBdr>
        <w:top w:val="none" w:sz="0" w:space="0" w:color="auto"/>
        <w:left w:val="none" w:sz="0" w:space="0" w:color="auto"/>
        <w:bottom w:val="none" w:sz="0" w:space="0" w:color="auto"/>
        <w:right w:val="none" w:sz="0" w:space="0" w:color="auto"/>
      </w:divBdr>
    </w:div>
    <w:div w:id="473107035">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37355584">
      <w:bodyDiv w:val="1"/>
      <w:marLeft w:val="0"/>
      <w:marRight w:val="0"/>
      <w:marTop w:val="0"/>
      <w:marBottom w:val="0"/>
      <w:divBdr>
        <w:top w:val="none" w:sz="0" w:space="0" w:color="auto"/>
        <w:left w:val="none" w:sz="0" w:space="0" w:color="auto"/>
        <w:bottom w:val="none" w:sz="0" w:space="0" w:color="auto"/>
        <w:right w:val="none" w:sz="0" w:space="0" w:color="auto"/>
      </w:divBdr>
    </w:div>
    <w:div w:id="818348472">
      <w:bodyDiv w:val="1"/>
      <w:marLeft w:val="0"/>
      <w:marRight w:val="0"/>
      <w:marTop w:val="0"/>
      <w:marBottom w:val="0"/>
      <w:divBdr>
        <w:top w:val="none" w:sz="0" w:space="0" w:color="auto"/>
        <w:left w:val="none" w:sz="0" w:space="0" w:color="auto"/>
        <w:bottom w:val="none" w:sz="0" w:space="0" w:color="auto"/>
        <w:right w:val="none" w:sz="0" w:space="0" w:color="auto"/>
      </w:divBdr>
    </w:div>
    <w:div w:id="904756602">
      <w:bodyDiv w:val="1"/>
      <w:marLeft w:val="0"/>
      <w:marRight w:val="0"/>
      <w:marTop w:val="0"/>
      <w:marBottom w:val="0"/>
      <w:divBdr>
        <w:top w:val="none" w:sz="0" w:space="0" w:color="auto"/>
        <w:left w:val="none" w:sz="0" w:space="0" w:color="auto"/>
        <w:bottom w:val="none" w:sz="0" w:space="0" w:color="auto"/>
        <w:right w:val="none" w:sz="0" w:space="0" w:color="auto"/>
      </w:divBdr>
    </w:div>
    <w:div w:id="973297165">
      <w:bodyDiv w:val="1"/>
      <w:marLeft w:val="0"/>
      <w:marRight w:val="0"/>
      <w:marTop w:val="0"/>
      <w:marBottom w:val="0"/>
      <w:divBdr>
        <w:top w:val="none" w:sz="0" w:space="0" w:color="auto"/>
        <w:left w:val="none" w:sz="0" w:space="0" w:color="auto"/>
        <w:bottom w:val="none" w:sz="0" w:space="0" w:color="auto"/>
        <w:right w:val="none" w:sz="0" w:space="0" w:color="auto"/>
      </w:divBdr>
    </w:div>
    <w:div w:id="1076627186">
      <w:bodyDiv w:val="1"/>
      <w:marLeft w:val="0"/>
      <w:marRight w:val="0"/>
      <w:marTop w:val="0"/>
      <w:marBottom w:val="0"/>
      <w:divBdr>
        <w:top w:val="none" w:sz="0" w:space="0" w:color="auto"/>
        <w:left w:val="none" w:sz="0" w:space="0" w:color="auto"/>
        <w:bottom w:val="none" w:sz="0" w:space="0" w:color="auto"/>
        <w:right w:val="none" w:sz="0" w:space="0" w:color="auto"/>
      </w:divBdr>
    </w:div>
    <w:div w:id="1132021269">
      <w:bodyDiv w:val="1"/>
      <w:marLeft w:val="0"/>
      <w:marRight w:val="0"/>
      <w:marTop w:val="0"/>
      <w:marBottom w:val="0"/>
      <w:divBdr>
        <w:top w:val="none" w:sz="0" w:space="0" w:color="auto"/>
        <w:left w:val="none" w:sz="0" w:space="0" w:color="auto"/>
        <w:bottom w:val="none" w:sz="0" w:space="0" w:color="auto"/>
        <w:right w:val="none" w:sz="0" w:space="0" w:color="auto"/>
      </w:divBdr>
    </w:div>
    <w:div w:id="1350526072">
      <w:bodyDiv w:val="1"/>
      <w:marLeft w:val="0"/>
      <w:marRight w:val="0"/>
      <w:marTop w:val="0"/>
      <w:marBottom w:val="0"/>
      <w:divBdr>
        <w:top w:val="none" w:sz="0" w:space="0" w:color="auto"/>
        <w:left w:val="none" w:sz="0" w:space="0" w:color="auto"/>
        <w:bottom w:val="none" w:sz="0" w:space="0" w:color="auto"/>
        <w:right w:val="none" w:sz="0" w:space="0" w:color="auto"/>
      </w:divBdr>
      <w:divsChild>
        <w:div w:id="538593841">
          <w:marLeft w:val="0"/>
          <w:marRight w:val="0"/>
          <w:marTop w:val="0"/>
          <w:marBottom w:val="0"/>
          <w:divBdr>
            <w:top w:val="none" w:sz="0" w:space="0" w:color="auto"/>
            <w:left w:val="none" w:sz="0" w:space="0" w:color="auto"/>
            <w:bottom w:val="none" w:sz="0" w:space="0" w:color="auto"/>
            <w:right w:val="none" w:sz="0" w:space="0" w:color="auto"/>
          </w:divBdr>
          <w:divsChild>
            <w:div w:id="1321033869">
              <w:marLeft w:val="0"/>
              <w:marRight w:val="0"/>
              <w:marTop w:val="0"/>
              <w:marBottom w:val="0"/>
              <w:divBdr>
                <w:top w:val="none" w:sz="0" w:space="0" w:color="auto"/>
                <w:left w:val="none" w:sz="0" w:space="0" w:color="auto"/>
                <w:bottom w:val="none" w:sz="0" w:space="0" w:color="auto"/>
                <w:right w:val="none" w:sz="0" w:space="0" w:color="auto"/>
              </w:divBdr>
            </w:div>
          </w:divsChild>
        </w:div>
        <w:div w:id="1353646322">
          <w:marLeft w:val="0"/>
          <w:marRight w:val="0"/>
          <w:marTop w:val="0"/>
          <w:marBottom w:val="0"/>
          <w:divBdr>
            <w:top w:val="none" w:sz="0" w:space="0" w:color="auto"/>
            <w:left w:val="none" w:sz="0" w:space="0" w:color="auto"/>
            <w:bottom w:val="none" w:sz="0" w:space="0" w:color="auto"/>
            <w:right w:val="none" w:sz="0" w:space="0" w:color="auto"/>
          </w:divBdr>
          <w:divsChild>
            <w:div w:id="68085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105702">
      <w:bodyDiv w:val="1"/>
      <w:marLeft w:val="0"/>
      <w:marRight w:val="0"/>
      <w:marTop w:val="0"/>
      <w:marBottom w:val="0"/>
      <w:divBdr>
        <w:top w:val="none" w:sz="0" w:space="0" w:color="auto"/>
        <w:left w:val="none" w:sz="0" w:space="0" w:color="auto"/>
        <w:bottom w:val="none" w:sz="0" w:space="0" w:color="auto"/>
        <w:right w:val="none" w:sz="0" w:space="0" w:color="auto"/>
      </w:divBdr>
    </w:div>
    <w:div w:id="1399402036">
      <w:bodyDiv w:val="1"/>
      <w:marLeft w:val="0"/>
      <w:marRight w:val="0"/>
      <w:marTop w:val="0"/>
      <w:marBottom w:val="0"/>
      <w:divBdr>
        <w:top w:val="none" w:sz="0" w:space="0" w:color="auto"/>
        <w:left w:val="none" w:sz="0" w:space="0" w:color="auto"/>
        <w:bottom w:val="none" w:sz="0" w:space="0" w:color="auto"/>
        <w:right w:val="none" w:sz="0" w:space="0" w:color="auto"/>
      </w:divBdr>
    </w:div>
    <w:div w:id="1697849005">
      <w:bodyDiv w:val="1"/>
      <w:marLeft w:val="0"/>
      <w:marRight w:val="0"/>
      <w:marTop w:val="0"/>
      <w:marBottom w:val="0"/>
      <w:divBdr>
        <w:top w:val="none" w:sz="0" w:space="0" w:color="auto"/>
        <w:left w:val="none" w:sz="0" w:space="0" w:color="auto"/>
        <w:bottom w:val="none" w:sz="0" w:space="0" w:color="auto"/>
        <w:right w:val="none" w:sz="0" w:space="0" w:color="auto"/>
      </w:divBdr>
    </w:div>
    <w:div w:id="1771778329">
      <w:bodyDiv w:val="1"/>
      <w:marLeft w:val="0"/>
      <w:marRight w:val="0"/>
      <w:marTop w:val="0"/>
      <w:marBottom w:val="0"/>
      <w:divBdr>
        <w:top w:val="none" w:sz="0" w:space="0" w:color="auto"/>
        <w:left w:val="none" w:sz="0" w:space="0" w:color="auto"/>
        <w:bottom w:val="none" w:sz="0" w:space="0" w:color="auto"/>
        <w:right w:val="none" w:sz="0" w:space="0" w:color="auto"/>
      </w:divBdr>
      <w:divsChild>
        <w:div w:id="560605490">
          <w:marLeft w:val="0"/>
          <w:marRight w:val="0"/>
          <w:marTop w:val="0"/>
          <w:marBottom w:val="0"/>
          <w:divBdr>
            <w:top w:val="none" w:sz="0" w:space="0" w:color="auto"/>
            <w:left w:val="none" w:sz="0" w:space="0" w:color="auto"/>
            <w:bottom w:val="none" w:sz="0" w:space="0" w:color="auto"/>
            <w:right w:val="none" w:sz="0" w:space="0" w:color="auto"/>
          </w:divBdr>
        </w:div>
        <w:div w:id="1781604163">
          <w:marLeft w:val="0"/>
          <w:marRight w:val="0"/>
          <w:marTop w:val="0"/>
          <w:marBottom w:val="0"/>
          <w:divBdr>
            <w:top w:val="none" w:sz="0" w:space="0" w:color="auto"/>
            <w:left w:val="none" w:sz="0" w:space="0" w:color="auto"/>
            <w:bottom w:val="none" w:sz="0" w:space="0" w:color="auto"/>
            <w:right w:val="none" w:sz="0" w:space="0" w:color="auto"/>
          </w:divBdr>
        </w:div>
      </w:divsChild>
    </w:div>
    <w:div w:id="1870292687">
      <w:bodyDiv w:val="1"/>
      <w:marLeft w:val="0"/>
      <w:marRight w:val="0"/>
      <w:marTop w:val="0"/>
      <w:marBottom w:val="0"/>
      <w:divBdr>
        <w:top w:val="none" w:sz="0" w:space="0" w:color="auto"/>
        <w:left w:val="none" w:sz="0" w:space="0" w:color="auto"/>
        <w:bottom w:val="none" w:sz="0" w:space="0" w:color="auto"/>
        <w:right w:val="none" w:sz="0" w:space="0" w:color="auto"/>
      </w:divBdr>
      <w:divsChild>
        <w:div w:id="337541497">
          <w:marLeft w:val="0"/>
          <w:marRight w:val="0"/>
          <w:marTop w:val="0"/>
          <w:marBottom w:val="0"/>
          <w:divBdr>
            <w:top w:val="none" w:sz="0" w:space="0" w:color="auto"/>
            <w:left w:val="none" w:sz="0" w:space="0" w:color="auto"/>
            <w:bottom w:val="none" w:sz="0" w:space="0" w:color="auto"/>
            <w:right w:val="none" w:sz="0" w:space="0" w:color="auto"/>
          </w:divBdr>
          <w:divsChild>
            <w:div w:id="874847213">
              <w:marLeft w:val="0"/>
              <w:marRight w:val="0"/>
              <w:marTop w:val="0"/>
              <w:marBottom w:val="0"/>
              <w:divBdr>
                <w:top w:val="none" w:sz="0" w:space="0" w:color="auto"/>
                <w:left w:val="none" w:sz="0" w:space="0" w:color="auto"/>
                <w:bottom w:val="none" w:sz="0" w:space="0" w:color="auto"/>
                <w:right w:val="none" w:sz="0" w:space="0" w:color="auto"/>
              </w:divBdr>
            </w:div>
            <w:div w:id="1034619022">
              <w:marLeft w:val="0"/>
              <w:marRight w:val="0"/>
              <w:marTop w:val="0"/>
              <w:marBottom w:val="0"/>
              <w:divBdr>
                <w:top w:val="none" w:sz="0" w:space="0" w:color="auto"/>
                <w:left w:val="none" w:sz="0" w:space="0" w:color="auto"/>
                <w:bottom w:val="none" w:sz="0" w:space="0" w:color="auto"/>
                <w:right w:val="none" w:sz="0" w:space="0" w:color="auto"/>
              </w:divBdr>
            </w:div>
          </w:divsChild>
        </w:div>
        <w:div w:id="537666541">
          <w:marLeft w:val="0"/>
          <w:marRight w:val="0"/>
          <w:marTop w:val="0"/>
          <w:marBottom w:val="0"/>
          <w:divBdr>
            <w:top w:val="none" w:sz="0" w:space="0" w:color="auto"/>
            <w:left w:val="none" w:sz="0" w:space="0" w:color="auto"/>
            <w:bottom w:val="none" w:sz="0" w:space="0" w:color="auto"/>
            <w:right w:val="none" w:sz="0" w:space="0" w:color="auto"/>
          </w:divBdr>
          <w:divsChild>
            <w:div w:id="840857046">
              <w:marLeft w:val="0"/>
              <w:marRight w:val="0"/>
              <w:marTop w:val="0"/>
              <w:marBottom w:val="0"/>
              <w:divBdr>
                <w:top w:val="none" w:sz="0" w:space="0" w:color="auto"/>
                <w:left w:val="none" w:sz="0" w:space="0" w:color="auto"/>
                <w:bottom w:val="none" w:sz="0" w:space="0" w:color="auto"/>
                <w:right w:val="none" w:sz="0" w:space="0" w:color="auto"/>
              </w:divBdr>
            </w:div>
            <w:div w:id="875385122">
              <w:marLeft w:val="0"/>
              <w:marRight w:val="0"/>
              <w:marTop w:val="0"/>
              <w:marBottom w:val="0"/>
              <w:divBdr>
                <w:top w:val="none" w:sz="0" w:space="0" w:color="auto"/>
                <w:left w:val="none" w:sz="0" w:space="0" w:color="auto"/>
                <w:bottom w:val="none" w:sz="0" w:space="0" w:color="auto"/>
                <w:right w:val="none" w:sz="0" w:space="0" w:color="auto"/>
              </w:divBdr>
            </w:div>
            <w:div w:id="1290940641">
              <w:marLeft w:val="0"/>
              <w:marRight w:val="0"/>
              <w:marTop w:val="0"/>
              <w:marBottom w:val="0"/>
              <w:divBdr>
                <w:top w:val="none" w:sz="0" w:space="0" w:color="auto"/>
                <w:left w:val="none" w:sz="0" w:space="0" w:color="auto"/>
                <w:bottom w:val="none" w:sz="0" w:space="0" w:color="auto"/>
                <w:right w:val="none" w:sz="0" w:space="0" w:color="auto"/>
              </w:divBdr>
            </w:div>
            <w:div w:id="2128349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19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1.jpe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BE8F72C3-3FEB-8443-B14D-59C0F995C816}">
  <ds:schemaRefs>
    <ds:schemaRef ds:uri="http://schemas.openxmlformats.org/officeDocument/2006/bibliography"/>
  </ds:schemaRefs>
</ds:datastoreItem>
</file>

<file path=customXml/itemProps3.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4.xml><?xml version="1.0" encoding="utf-8"?>
<ds:datastoreItem xmlns:ds="http://schemas.openxmlformats.org/officeDocument/2006/customXml" ds:itemID="{84684B15-3764-4358-9BD4-ADA45210E5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7</Pages>
  <Words>2011</Words>
  <Characters>13902</Characters>
  <Application>Microsoft Office Word</Application>
  <DocSecurity>0</DocSecurity>
  <Lines>115</Lines>
  <Paragraphs>31</Paragraphs>
  <ScaleCrop>false</ScaleCrop>
  <Company>Geberit</Company>
  <LinksUpToDate>false</LinksUpToDate>
  <CharactersWithSpaces>15882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43</cp:revision>
  <cp:lastPrinted>2022-11-11T08:42:00Z</cp:lastPrinted>
  <dcterms:created xsi:type="dcterms:W3CDTF">2024-04-10T06:46:00Z</dcterms:created>
  <dcterms:modified xsi:type="dcterms:W3CDTF">2024-05-28T14:23:00Z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583d9081-ff0c-403e-9495-6ce7896734ce_Enabled">
    <vt:lpwstr>true</vt:lpwstr>
  </property>
  <property fmtid="{D5CDD505-2E9C-101B-9397-08002B2CF9AE}" pid="4" name="MSIP_Label_583d9081-ff0c-403e-9495-6ce7896734ce_SetDate">
    <vt:lpwstr>2022-11-07T14:55:55Z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4dde0d9d-cf9b-4e80-a018-b5d3c1d29092</vt:lpwstr>
  </property>
  <property fmtid="{D5CDD505-2E9C-101B-9397-08002B2CF9AE}" pid="9" name="MSIP_Label_583d9081-ff0c-403e-9495-6ce7896734ce_ContentBits">
    <vt:lpwstr>0</vt:lpwstr>
  </property>
  <property fmtid="{D5CDD505-2E9C-101B-9397-08002B2CF9AE}" pid="10" name="ContentTypeId">
    <vt:lpwstr>0x0101008509AA38055B7F4C88C30D788E901AD1</vt:lpwstr>
  </property>
</Properties>
</file>