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4D1B7FB3" w:rsidR="007324A4" w:rsidRPr="0029114A" w:rsidRDefault="00F9120E" w:rsidP="00D75C38">
      <w:pPr>
        <w:pStyle w:val="KeinLeerraum"/>
        <w:rPr>
          <w:lang w:val="de-DE"/>
        </w:rPr>
      </w:pPr>
      <w:r>
        <w:rPr>
          <w:lang w:val="de-DE"/>
        </w:rPr>
        <w:t>Stark ö</w:t>
      </w:r>
      <w:r w:rsidR="00331397">
        <w:rPr>
          <w:lang w:val="de-DE"/>
        </w:rPr>
        <w:t>l- und fettbeständiges Abwasser sicher ableiten</w:t>
      </w:r>
    </w:p>
    <w:p w14:paraId="14B0BCBE" w14:textId="32FEE034" w:rsidR="00E303B9" w:rsidRPr="00935292" w:rsidRDefault="00C565B3" w:rsidP="00E303B9">
      <w:pPr>
        <w:pStyle w:val="berschrift1"/>
        <w:rPr>
          <w:lang w:val="de-DE"/>
        </w:rPr>
      </w:pPr>
      <w:r w:rsidRPr="0029114A">
        <w:rPr>
          <w:lang w:val="de-DE"/>
        </w:rPr>
        <w:t xml:space="preserve">Neu: </w:t>
      </w:r>
      <w:r w:rsidR="00AA7E6C" w:rsidRPr="0029114A">
        <w:rPr>
          <w:lang w:val="de-DE"/>
        </w:rPr>
        <w:t xml:space="preserve">Geberit </w:t>
      </w:r>
      <w:r w:rsidR="00AA7E6C" w:rsidRPr="00935292">
        <w:rPr>
          <w:lang w:val="de-DE"/>
        </w:rPr>
        <w:t>NBR</w:t>
      </w:r>
      <w:r w:rsidR="00820BE3" w:rsidRPr="00935292">
        <w:rPr>
          <w:lang w:val="de-DE"/>
        </w:rPr>
        <w:t xml:space="preserve"> </w:t>
      </w:r>
      <w:r w:rsidR="00A50008" w:rsidRPr="00935292">
        <w:rPr>
          <w:lang w:val="de-DE"/>
        </w:rPr>
        <w:t>Dichtung</w:t>
      </w:r>
      <w:r w:rsidR="0027028F" w:rsidRPr="00935292">
        <w:rPr>
          <w:lang w:val="de-DE"/>
        </w:rPr>
        <w:t xml:space="preserve">en </w:t>
      </w:r>
      <w:r w:rsidR="00331397">
        <w:rPr>
          <w:lang w:val="de-DE"/>
        </w:rPr>
        <w:t>für die Hotellerie und Gastronomie</w:t>
      </w:r>
    </w:p>
    <w:p w14:paraId="075AFA2A" w14:textId="287B11EB" w:rsidR="00B4524F" w:rsidRPr="00935292" w:rsidRDefault="00B4524F" w:rsidP="00E767C3">
      <w:pPr>
        <w:pStyle w:val="Kopfzeile"/>
        <w:rPr>
          <w:rStyle w:val="Hervorhebung"/>
          <w:sz w:val="20"/>
          <w:szCs w:val="20"/>
          <w:lang w:val="de-DE"/>
        </w:rPr>
      </w:pPr>
      <w:r w:rsidRPr="00935292">
        <w:rPr>
          <w:rStyle w:val="Hervorhebung"/>
          <w:sz w:val="20"/>
          <w:szCs w:val="20"/>
          <w:lang w:val="de-DE"/>
        </w:rPr>
        <w:t xml:space="preserve">Geberit </w:t>
      </w:r>
      <w:r w:rsidR="005B491D" w:rsidRPr="00935292">
        <w:rPr>
          <w:rStyle w:val="Hervorhebung"/>
          <w:sz w:val="20"/>
          <w:szCs w:val="20"/>
          <w:lang w:val="de-DE"/>
        </w:rPr>
        <w:t>Vertriebs GmbH</w:t>
      </w:r>
      <w:r w:rsidRPr="00935292">
        <w:rPr>
          <w:rStyle w:val="Hervorhebung"/>
          <w:sz w:val="20"/>
          <w:szCs w:val="20"/>
          <w:lang w:val="de-DE"/>
        </w:rPr>
        <w:t xml:space="preserve">, </w:t>
      </w:r>
      <w:r w:rsidR="005B491D" w:rsidRPr="00935292">
        <w:rPr>
          <w:rStyle w:val="Hervorhebung"/>
          <w:sz w:val="20"/>
          <w:szCs w:val="20"/>
          <w:lang w:val="de-DE"/>
        </w:rPr>
        <w:t>Pfullendorf</w:t>
      </w:r>
      <w:r w:rsidRPr="00935292">
        <w:rPr>
          <w:rStyle w:val="Hervorhebung"/>
          <w:sz w:val="20"/>
          <w:szCs w:val="20"/>
          <w:lang w:val="de-DE"/>
        </w:rPr>
        <w:t xml:space="preserve">, </w:t>
      </w:r>
      <w:r w:rsidR="00531749" w:rsidRPr="00935292">
        <w:rPr>
          <w:rStyle w:val="Hervorhebung"/>
          <w:sz w:val="20"/>
          <w:szCs w:val="20"/>
          <w:lang w:val="de-DE"/>
        </w:rPr>
        <w:t xml:space="preserve">Januar </w:t>
      </w:r>
      <w:r w:rsidR="00FA41DD" w:rsidRPr="00935292">
        <w:rPr>
          <w:rStyle w:val="Hervorhebung"/>
          <w:sz w:val="20"/>
          <w:szCs w:val="20"/>
          <w:lang w:val="de-DE"/>
        </w:rPr>
        <w:t>202</w:t>
      </w:r>
      <w:r w:rsidR="00531749" w:rsidRPr="00935292">
        <w:rPr>
          <w:rStyle w:val="Hervorhebung"/>
          <w:sz w:val="20"/>
          <w:szCs w:val="20"/>
          <w:lang w:val="de-DE"/>
        </w:rPr>
        <w:t>3</w:t>
      </w:r>
    </w:p>
    <w:p w14:paraId="5DFEBECA" w14:textId="110F068A" w:rsidR="0047506A" w:rsidRPr="00935292" w:rsidRDefault="00A50008" w:rsidP="00AA07B8">
      <w:pPr>
        <w:rPr>
          <w:b/>
          <w:bCs/>
          <w:sz w:val="20"/>
          <w:szCs w:val="20"/>
          <w:lang w:val="de-DE"/>
        </w:rPr>
      </w:pPr>
      <w:r w:rsidRPr="00935292">
        <w:rPr>
          <w:b/>
          <w:bCs/>
          <w:sz w:val="20"/>
          <w:szCs w:val="20"/>
          <w:lang w:val="de-DE"/>
        </w:rPr>
        <w:t xml:space="preserve">Geberit </w:t>
      </w:r>
      <w:r w:rsidR="00331397">
        <w:rPr>
          <w:b/>
          <w:bCs/>
          <w:sz w:val="20"/>
          <w:szCs w:val="20"/>
          <w:lang w:val="de-DE"/>
        </w:rPr>
        <w:t>erweitert</w:t>
      </w:r>
      <w:r w:rsidRPr="00935292">
        <w:rPr>
          <w:b/>
          <w:bCs/>
          <w:sz w:val="20"/>
          <w:szCs w:val="20"/>
          <w:lang w:val="de-DE"/>
        </w:rPr>
        <w:t xml:space="preserve"> </w:t>
      </w:r>
      <w:r w:rsidR="007B16A0" w:rsidRPr="00935292">
        <w:rPr>
          <w:b/>
          <w:bCs/>
          <w:sz w:val="20"/>
          <w:szCs w:val="20"/>
          <w:lang w:val="de-DE"/>
        </w:rPr>
        <w:t xml:space="preserve">sein </w:t>
      </w:r>
      <w:r w:rsidR="00461584" w:rsidRPr="00935292">
        <w:rPr>
          <w:b/>
          <w:bCs/>
          <w:sz w:val="20"/>
          <w:szCs w:val="20"/>
          <w:lang w:val="de-DE"/>
        </w:rPr>
        <w:t>Angebot</w:t>
      </w:r>
      <w:r w:rsidR="007B16A0" w:rsidRPr="00935292">
        <w:rPr>
          <w:b/>
          <w:bCs/>
          <w:sz w:val="20"/>
          <w:szCs w:val="20"/>
          <w:lang w:val="de-DE"/>
        </w:rPr>
        <w:t xml:space="preserve"> </w:t>
      </w:r>
      <w:r w:rsidR="00331397">
        <w:rPr>
          <w:b/>
          <w:bCs/>
          <w:sz w:val="20"/>
          <w:szCs w:val="20"/>
          <w:lang w:val="de-DE"/>
        </w:rPr>
        <w:t xml:space="preserve">im Bereich Entwässerung </w:t>
      </w:r>
      <w:r w:rsidR="00461584" w:rsidRPr="00935292">
        <w:rPr>
          <w:b/>
          <w:bCs/>
          <w:sz w:val="20"/>
          <w:szCs w:val="20"/>
          <w:lang w:val="de-DE"/>
        </w:rPr>
        <w:t>durch</w:t>
      </w:r>
      <w:r w:rsidR="009B5078" w:rsidRPr="00935292">
        <w:rPr>
          <w:b/>
          <w:bCs/>
          <w:sz w:val="20"/>
          <w:szCs w:val="20"/>
          <w:lang w:val="de-DE"/>
        </w:rPr>
        <w:t xml:space="preserve"> </w:t>
      </w:r>
      <w:r w:rsidR="004E07D0" w:rsidRPr="00935292">
        <w:rPr>
          <w:b/>
          <w:bCs/>
          <w:sz w:val="20"/>
          <w:szCs w:val="20"/>
          <w:lang w:val="de-DE"/>
        </w:rPr>
        <w:t>öl- und fettbeständige NBR</w:t>
      </w:r>
      <w:r w:rsidR="004C0A5C" w:rsidRPr="00935292">
        <w:rPr>
          <w:b/>
          <w:bCs/>
          <w:sz w:val="20"/>
          <w:szCs w:val="20"/>
          <w:lang w:val="de-DE"/>
        </w:rPr>
        <w:t xml:space="preserve"> Dichtung</w:t>
      </w:r>
      <w:r w:rsidR="00461584" w:rsidRPr="00935292">
        <w:rPr>
          <w:b/>
          <w:bCs/>
          <w:sz w:val="20"/>
          <w:szCs w:val="20"/>
          <w:lang w:val="de-DE"/>
        </w:rPr>
        <w:t>en und Manschetten</w:t>
      </w:r>
      <w:r w:rsidR="007F2966" w:rsidRPr="00935292">
        <w:rPr>
          <w:b/>
          <w:bCs/>
          <w:sz w:val="20"/>
          <w:szCs w:val="20"/>
          <w:lang w:val="de-DE"/>
        </w:rPr>
        <w:t>. Der Hersteller schafft damit die Voraussetzungen</w:t>
      </w:r>
      <w:r w:rsidR="00F9120E">
        <w:rPr>
          <w:b/>
          <w:bCs/>
          <w:sz w:val="20"/>
          <w:szCs w:val="20"/>
          <w:lang w:val="de-DE"/>
        </w:rPr>
        <w:t xml:space="preserve"> für die Hotellerie und Gastronomie</w:t>
      </w:r>
      <w:r w:rsidR="00876DDE" w:rsidRPr="00935292">
        <w:rPr>
          <w:b/>
          <w:bCs/>
          <w:sz w:val="20"/>
          <w:szCs w:val="20"/>
          <w:lang w:val="de-DE"/>
        </w:rPr>
        <w:t xml:space="preserve">, um </w:t>
      </w:r>
      <w:r w:rsidR="00681546" w:rsidRPr="00935292">
        <w:rPr>
          <w:b/>
          <w:bCs/>
          <w:sz w:val="20"/>
          <w:szCs w:val="20"/>
          <w:lang w:val="de-DE"/>
        </w:rPr>
        <w:t xml:space="preserve">im </w:t>
      </w:r>
      <w:r w:rsidR="00F9120E">
        <w:rPr>
          <w:b/>
          <w:bCs/>
          <w:sz w:val="20"/>
          <w:szCs w:val="20"/>
          <w:lang w:val="de-DE"/>
        </w:rPr>
        <w:t xml:space="preserve">gesamten </w:t>
      </w:r>
      <w:r w:rsidR="00681546" w:rsidRPr="00935292">
        <w:rPr>
          <w:b/>
          <w:bCs/>
          <w:sz w:val="20"/>
          <w:szCs w:val="20"/>
          <w:lang w:val="de-DE"/>
        </w:rPr>
        <w:t xml:space="preserve">Gebäude </w:t>
      </w:r>
      <w:r w:rsidR="00306F1D" w:rsidRPr="00935292">
        <w:rPr>
          <w:b/>
          <w:bCs/>
          <w:sz w:val="20"/>
          <w:szCs w:val="20"/>
          <w:lang w:val="de-DE"/>
        </w:rPr>
        <w:t>durchgäng</w:t>
      </w:r>
      <w:r w:rsidR="00876DDE" w:rsidRPr="00935292">
        <w:rPr>
          <w:b/>
          <w:bCs/>
          <w:sz w:val="20"/>
          <w:szCs w:val="20"/>
          <w:lang w:val="de-DE"/>
        </w:rPr>
        <w:t>ig</w:t>
      </w:r>
      <w:r w:rsidR="0038344E" w:rsidRPr="00935292">
        <w:rPr>
          <w:b/>
          <w:bCs/>
          <w:sz w:val="20"/>
          <w:szCs w:val="20"/>
          <w:lang w:val="de-DE"/>
        </w:rPr>
        <w:t xml:space="preserve"> </w:t>
      </w:r>
      <w:r w:rsidR="00D90497" w:rsidRPr="00935292">
        <w:rPr>
          <w:b/>
          <w:bCs/>
          <w:sz w:val="20"/>
          <w:szCs w:val="20"/>
          <w:lang w:val="de-DE"/>
        </w:rPr>
        <w:t xml:space="preserve">nur </w:t>
      </w:r>
      <w:r w:rsidR="00A406F2" w:rsidRPr="00935292">
        <w:rPr>
          <w:b/>
          <w:bCs/>
          <w:sz w:val="20"/>
          <w:szCs w:val="20"/>
          <w:lang w:val="de-DE"/>
        </w:rPr>
        <w:t xml:space="preserve">ein </w:t>
      </w:r>
      <w:r w:rsidR="006C31D2" w:rsidRPr="00935292">
        <w:rPr>
          <w:b/>
          <w:bCs/>
          <w:sz w:val="20"/>
          <w:szCs w:val="20"/>
          <w:lang w:val="de-DE"/>
        </w:rPr>
        <w:t xml:space="preserve">Geberit </w:t>
      </w:r>
      <w:r w:rsidR="00A406F2" w:rsidRPr="00935292">
        <w:rPr>
          <w:b/>
          <w:bCs/>
          <w:sz w:val="20"/>
          <w:szCs w:val="20"/>
          <w:lang w:val="de-DE"/>
        </w:rPr>
        <w:t>Entwässerungssystem zu verwenden</w:t>
      </w:r>
      <w:r w:rsidR="004E07D0" w:rsidRPr="00935292">
        <w:rPr>
          <w:b/>
          <w:bCs/>
          <w:sz w:val="20"/>
          <w:szCs w:val="20"/>
          <w:lang w:val="de-DE"/>
        </w:rPr>
        <w:t xml:space="preserve">. </w:t>
      </w:r>
      <w:r w:rsidR="00331397">
        <w:rPr>
          <w:b/>
          <w:bCs/>
          <w:sz w:val="20"/>
          <w:szCs w:val="20"/>
          <w:lang w:val="de-DE"/>
        </w:rPr>
        <w:t>D</w:t>
      </w:r>
      <w:r w:rsidR="004E07D0" w:rsidRPr="00935292">
        <w:rPr>
          <w:b/>
          <w:bCs/>
          <w:sz w:val="20"/>
          <w:szCs w:val="20"/>
          <w:lang w:val="de-DE"/>
        </w:rPr>
        <w:t>ie NBR</w:t>
      </w:r>
      <w:r w:rsidR="004C0A5C" w:rsidRPr="00935292">
        <w:rPr>
          <w:b/>
          <w:bCs/>
          <w:sz w:val="20"/>
          <w:szCs w:val="20"/>
          <w:lang w:val="de-DE"/>
        </w:rPr>
        <w:t xml:space="preserve"> </w:t>
      </w:r>
      <w:r w:rsidR="004E07D0" w:rsidRPr="00935292">
        <w:rPr>
          <w:b/>
          <w:bCs/>
          <w:sz w:val="20"/>
          <w:szCs w:val="20"/>
          <w:lang w:val="de-DE"/>
        </w:rPr>
        <w:t>Dichtung</w:t>
      </w:r>
      <w:r w:rsidR="00461584" w:rsidRPr="00935292">
        <w:rPr>
          <w:b/>
          <w:bCs/>
          <w:sz w:val="20"/>
          <w:szCs w:val="20"/>
          <w:lang w:val="de-DE"/>
        </w:rPr>
        <w:t>en</w:t>
      </w:r>
      <w:r w:rsidR="004E07D0" w:rsidRPr="00935292">
        <w:rPr>
          <w:b/>
          <w:bCs/>
          <w:sz w:val="20"/>
          <w:szCs w:val="20"/>
          <w:lang w:val="de-DE"/>
        </w:rPr>
        <w:t xml:space="preserve"> </w:t>
      </w:r>
      <w:r w:rsidR="00331397">
        <w:rPr>
          <w:b/>
          <w:bCs/>
          <w:sz w:val="20"/>
          <w:szCs w:val="20"/>
          <w:lang w:val="de-DE"/>
        </w:rPr>
        <w:t xml:space="preserve">sind </w:t>
      </w:r>
      <w:r w:rsidR="004E07D0" w:rsidRPr="00935292">
        <w:rPr>
          <w:b/>
          <w:bCs/>
          <w:sz w:val="20"/>
          <w:szCs w:val="20"/>
          <w:lang w:val="de-DE"/>
        </w:rPr>
        <w:t>ab 1. April 2023</w:t>
      </w:r>
      <w:r w:rsidR="00331397">
        <w:rPr>
          <w:b/>
          <w:bCs/>
          <w:sz w:val="20"/>
          <w:szCs w:val="20"/>
          <w:lang w:val="de-DE"/>
        </w:rPr>
        <w:t xml:space="preserve"> auf dem Markt</w:t>
      </w:r>
      <w:r w:rsidR="004E07D0" w:rsidRPr="00935292">
        <w:rPr>
          <w:b/>
          <w:bCs/>
          <w:sz w:val="20"/>
          <w:szCs w:val="20"/>
          <w:lang w:val="de-DE"/>
        </w:rPr>
        <w:t>.</w:t>
      </w:r>
    </w:p>
    <w:p w14:paraId="11729A51" w14:textId="762C5FA5" w:rsidR="004876F3" w:rsidRPr="00935292" w:rsidRDefault="00D640B7" w:rsidP="00AA07B8">
      <w:pPr>
        <w:rPr>
          <w:rStyle w:val="markedcontent"/>
          <w:sz w:val="20"/>
          <w:szCs w:val="20"/>
          <w:lang w:val="de-DE"/>
        </w:rPr>
      </w:pPr>
      <w:r w:rsidRPr="00935292">
        <w:rPr>
          <w:rStyle w:val="markedcontent"/>
          <w:sz w:val="20"/>
          <w:szCs w:val="20"/>
          <w:lang w:val="de-DE"/>
        </w:rPr>
        <w:t>In</w:t>
      </w:r>
      <w:r w:rsidR="00A952F3" w:rsidRPr="00935292">
        <w:rPr>
          <w:rStyle w:val="markedcontent"/>
          <w:sz w:val="20"/>
          <w:szCs w:val="20"/>
          <w:lang w:val="de-DE"/>
        </w:rPr>
        <w:t xml:space="preserve"> bestimmten Bausituationen </w:t>
      </w:r>
      <w:r w:rsidRPr="00935292">
        <w:rPr>
          <w:rStyle w:val="markedcontent"/>
          <w:sz w:val="20"/>
          <w:szCs w:val="20"/>
          <w:lang w:val="de-DE"/>
        </w:rPr>
        <w:t xml:space="preserve">müssen </w:t>
      </w:r>
      <w:r w:rsidR="00A952F3" w:rsidRPr="00935292">
        <w:rPr>
          <w:rStyle w:val="markedcontent"/>
          <w:sz w:val="20"/>
          <w:szCs w:val="20"/>
          <w:lang w:val="de-DE"/>
        </w:rPr>
        <w:t>Entwässerung</w:t>
      </w:r>
      <w:r w:rsidRPr="00935292">
        <w:rPr>
          <w:rStyle w:val="markedcontent"/>
          <w:sz w:val="20"/>
          <w:szCs w:val="20"/>
          <w:lang w:val="de-DE"/>
        </w:rPr>
        <w:t>sleitungen</w:t>
      </w:r>
      <w:r w:rsidR="00A952F3" w:rsidRPr="00935292">
        <w:rPr>
          <w:rStyle w:val="markedcontent"/>
          <w:sz w:val="20"/>
          <w:szCs w:val="20"/>
          <w:lang w:val="de-DE"/>
        </w:rPr>
        <w:t xml:space="preserve"> </w:t>
      </w:r>
      <w:r w:rsidR="007F2966" w:rsidRPr="00935292">
        <w:rPr>
          <w:rStyle w:val="markedcontent"/>
          <w:sz w:val="20"/>
          <w:szCs w:val="20"/>
          <w:lang w:val="de-DE"/>
        </w:rPr>
        <w:t>öl- oder fetthaltige</w:t>
      </w:r>
      <w:r w:rsidRPr="00935292">
        <w:rPr>
          <w:rStyle w:val="markedcontent"/>
          <w:sz w:val="20"/>
          <w:szCs w:val="20"/>
          <w:lang w:val="de-DE"/>
        </w:rPr>
        <w:t>s</w:t>
      </w:r>
      <w:r w:rsidR="007F2966" w:rsidRPr="00935292">
        <w:rPr>
          <w:sz w:val="20"/>
          <w:szCs w:val="20"/>
          <w:lang w:val="de-DE"/>
        </w:rPr>
        <w:t xml:space="preserve"> </w:t>
      </w:r>
      <w:r w:rsidR="007F2966" w:rsidRPr="00935292">
        <w:rPr>
          <w:rStyle w:val="markedcontent"/>
          <w:sz w:val="20"/>
          <w:szCs w:val="20"/>
          <w:lang w:val="de-DE"/>
        </w:rPr>
        <w:t xml:space="preserve">Abwasser </w:t>
      </w:r>
      <w:r w:rsidRPr="00935292">
        <w:rPr>
          <w:rStyle w:val="markedcontent"/>
          <w:sz w:val="20"/>
          <w:szCs w:val="20"/>
          <w:lang w:val="de-DE"/>
        </w:rPr>
        <w:t>ableiten. Z</w:t>
      </w:r>
      <w:r w:rsidR="00A952F3" w:rsidRPr="00935292">
        <w:rPr>
          <w:rStyle w:val="markedcontent"/>
          <w:sz w:val="20"/>
          <w:szCs w:val="20"/>
          <w:lang w:val="de-DE"/>
        </w:rPr>
        <w:t xml:space="preserve">um Beispiel in </w:t>
      </w:r>
      <w:r w:rsidR="007A2C70">
        <w:rPr>
          <w:rStyle w:val="markedcontent"/>
          <w:sz w:val="20"/>
          <w:szCs w:val="20"/>
          <w:lang w:val="de-DE"/>
        </w:rPr>
        <w:t>Hotels oder Großküchen</w:t>
      </w:r>
      <w:r w:rsidR="00B57455" w:rsidRPr="00935292">
        <w:rPr>
          <w:rStyle w:val="markedcontent"/>
          <w:sz w:val="20"/>
          <w:szCs w:val="20"/>
          <w:lang w:val="de-DE"/>
        </w:rPr>
        <w:t xml:space="preserve"> hat</w:t>
      </w:r>
      <w:r w:rsidRPr="00935292">
        <w:rPr>
          <w:rStyle w:val="markedcontent"/>
          <w:sz w:val="20"/>
          <w:szCs w:val="20"/>
          <w:lang w:val="de-DE"/>
        </w:rPr>
        <w:t xml:space="preserve"> </w:t>
      </w:r>
      <w:r w:rsidR="00B57455" w:rsidRPr="00935292">
        <w:rPr>
          <w:rStyle w:val="markedcontent"/>
          <w:sz w:val="20"/>
          <w:szCs w:val="20"/>
          <w:lang w:val="de-DE"/>
        </w:rPr>
        <w:t xml:space="preserve">das </w:t>
      </w:r>
      <w:r w:rsidRPr="00935292">
        <w:rPr>
          <w:rStyle w:val="markedcontent"/>
          <w:sz w:val="20"/>
          <w:szCs w:val="20"/>
          <w:lang w:val="de-DE"/>
        </w:rPr>
        <w:t xml:space="preserve">Abwasser </w:t>
      </w:r>
      <w:r w:rsidR="00A952F3" w:rsidRPr="00935292">
        <w:rPr>
          <w:rStyle w:val="markedcontent"/>
          <w:sz w:val="20"/>
          <w:szCs w:val="20"/>
          <w:lang w:val="de-DE"/>
        </w:rPr>
        <w:t>eine</w:t>
      </w:r>
      <w:r w:rsidR="00B57455" w:rsidRPr="00935292">
        <w:rPr>
          <w:rStyle w:val="markedcontent"/>
          <w:sz w:val="20"/>
          <w:szCs w:val="20"/>
          <w:lang w:val="de-DE"/>
        </w:rPr>
        <w:t>n</w:t>
      </w:r>
      <w:r w:rsidR="00A952F3" w:rsidRPr="00935292">
        <w:rPr>
          <w:rStyle w:val="markedcontent"/>
          <w:sz w:val="20"/>
          <w:szCs w:val="20"/>
          <w:lang w:val="de-DE"/>
        </w:rPr>
        <w:t xml:space="preserve"> deutlich höheren Fettanteil als im </w:t>
      </w:r>
      <w:r w:rsidR="007A2C70">
        <w:rPr>
          <w:rStyle w:val="markedcontent"/>
          <w:sz w:val="20"/>
          <w:szCs w:val="20"/>
          <w:lang w:val="de-DE"/>
        </w:rPr>
        <w:t xml:space="preserve">normalen </w:t>
      </w:r>
      <w:r w:rsidR="00A952F3" w:rsidRPr="00935292">
        <w:rPr>
          <w:rStyle w:val="markedcontent"/>
          <w:sz w:val="20"/>
          <w:szCs w:val="20"/>
          <w:lang w:val="de-DE"/>
        </w:rPr>
        <w:t xml:space="preserve">Wohnungsbau. </w:t>
      </w:r>
      <w:r w:rsidR="00964A1D" w:rsidRPr="00935292">
        <w:rPr>
          <w:rStyle w:val="markedcontent"/>
          <w:sz w:val="20"/>
          <w:szCs w:val="20"/>
          <w:lang w:val="de-DE"/>
        </w:rPr>
        <w:t>In</w:t>
      </w:r>
      <w:r w:rsidR="007F2966" w:rsidRPr="00935292">
        <w:rPr>
          <w:rStyle w:val="markedcontent"/>
          <w:sz w:val="20"/>
          <w:szCs w:val="20"/>
          <w:lang w:val="de-DE"/>
        </w:rPr>
        <w:t xml:space="preserve"> solche</w:t>
      </w:r>
      <w:r w:rsidR="00964A1D" w:rsidRPr="00935292">
        <w:rPr>
          <w:rStyle w:val="markedcontent"/>
          <w:sz w:val="20"/>
          <w:szCs w:val="20"/>
          <w:lang w:val="de-DE"/>
        </w:rPr>
        <w:t>n</w:t>
      </w:r>
      <w:r w:rsidR="007F2966" w:rsidRPr="00935292">
        <w:rPr>
          <w:rStyle w:val="markedcontent"/>
          <w:sz w:val="20"/>
          <w:szCs w:val="20"/>
          <w:lang w:val="de-DE"/>
        </w:rPr>
        <w:t xml:space="preserve"> Fälle</w:t>
      </w:r>
      <w:r w:rsidR="00964A1D" w:rsidRPr="00935292">
        <w:rPr>
          <w:rStyle w:val="markedcontent"/>
          <w:sz w:val="20"/>
          <w:szCs w:val="20"/>
          <w:lang w:val="de-DE"/>
        </w:rPr>
        <w:t>n</w:t>
      </w:r>
      <w:r w:rsidR="007F2966" w:rsidRPr="00935292">
        <w:rPr>
          <w:rStyle w:val="markedcontent"/>
          <w:sz w:val="20"/>
          <w:szCs w:val="20"/>
          <w:lang w:val="de-DE"/>
        </w:rPr>
        <w:t xml:space="preserve"> </w:t>
      </w:r>
      <w:r w:rsidRPr="00935292">
        <w:rPr>
          <w:rStyle w:val="markedcontent"/>
          <w:sz w:val="20"/>
          <w:szCs w:val="20"/>
          <w:lang w:val="de-DE"/>
        </w:rPr>
        <w:t xml:space="preserve">kommen die neuen Geberit NBR Dichtungen und Manschetten zum Einsatz. Sie </w:t>
      </w:r>
      <w:r w:rsidR="007F2966" w:rsidRPr="00935292">
        <w:rPr>
          <w:rStyle w:val="markedcontent"/>
          <w:sz w:val="20"/>
          <w:szCs w:val="20"/>
          <w:lang w:val="de-DE"/>
        </w:rPr>
        <w:t xml:space="preserve">weisen </w:t>
      </w:r>
      <w:r w:rsidR="00946917" w:rsidRPr="00935292">
        <w:rPr>
          <w:rStyle w:val="markedcontent"/>
          <w:sz w:val="20"/>
          <w:szCs w:val="20"/>
          <w:lang w:val="de-DE"/>
        </w:rPr>
        <w:t xml:space="preserve">eine </w:t>
      </w:r>
      <w:r w:rsidR="007F2966" w:rsidRPr="00935292">
        <w:rPr>
          <w:rStyle w:val="markedcontent"/>
          <w:sz w:val="20"/>
          <w:szCs w:val="20"/>
          <w:lang w:val="de-DE"/>
        </w:rPr>
        <w:t>hohe</w:t>
      </w:r>
      <w:r w:rsidR="00946917" w:rsidRPr="00935292">
        <w:rPr>
          <w:rStyle w:val="markedcontent"/>
          <w:sz w:val="20"/>
          <w:szCs w:val="20"/>
          <w:lang w:val="de-DE"/>
        </w:rPr>
        <w:t xml:space="preserve"> Beständigkeit gegenüber stark ölhaltigem oder fetthaltige</w:t>
      </w:r>
      <w:r w:rsidR="00B57455" w:rsidRPr="00935292">
        <w:rPr>
          <w:rStyle w:val="markedcontent"/>
          <w:sz w:val="20"/>
          <w:szCs w:val="20"/>
          <w:lang w:val="de-DE"/>
        </w:rPr>
        <w:t>m</w:t>
      </w:r>
      <w:r w:rsidR="00946917" w:rsidRPr="00935292">
        <w:rPr>
          <w:rStyle w:val="markedcontent"/>
          <w:sz w:val="20"/>
          <w:szCs w:val="20"/>
          <w:lang w:val="de-DE"/>
        </w:rPr>
        <w:t xml:space="preserve"> Abwasser</w:t>
      </w:r>
      <w:r w:rsidR="00946917" w:rsidRPr="00935292">
        <w:rPr>
          <w:sz w:val="20"/>
          <w:szCs w:val="20"/>
          <w:lang w:val="de-DE"/>
        </w:rPr>
        <w:t xml:space="preserve"> </w:t>
      </w:r>
      <w:r w:rsidR="00946917" w:rsidRPr="00935292">
        <w:rPr>
          <w:rStyle w:val="markedcontent"/>
          <w:sz w:val="20"/>
          <w:szCs w:val="20"/>
          <w:lang w:val="de-DE"/>
        </w:rPr>
        <w:t>auf</w:t>
      </w:r>
      <w:r w:rsidR="00796D90" w:rsidRPr="00935292">
        <w:rPr>
          <w:rStyle w:val="markedcontent"/>
          <w:sz w:val="20"/>
          <w:szCs w:val="20"/>
          <w:lang w:val="de-DE"/>
        </w:rPr>
        <w:t xml:space="preserve"> und ergänzen mit diesem speziellen Vorteil die Geberit Entwässerungslösungen.</w:t>
      </w:r>
    </w:p>
    <w:p w14:paraId="103E9963" w14:textId="0301535B" w:rsidR="00F9120E" w:rsidRPr="00F71211" w:rsidRDefault="00612B13" w:rsidP="00F9120E">
      <w:pPr>
        <w:rPr>
          <w:rStyle w:val="markedcontent"/>
          <w:sz w:val="20"/>
          <w:szCs w:val="20"/>
          <w:lang w:val="de-DE"/>
        </w:rPr>
      </w:pPr>
      <w:r w:rsidRPr="00935292">
        <w:rPr>
          <w:rStyle w:val="markedcontent"/>
          <w:sz w:val="20"/>
          <w:szCs w:val="20"/>
          <w:lang w:val="de-DE"/>
        </w:rPr>
        <w:t>Die NBR</w:t>
      </w:r>
      <w:r w:rsidRPr="00935292">
        <w:rPr>
          <w:sz w:val="20"/>
          <w:szCs w:val="20"/>
          <w:lang w:val="de-DE"/>
        </w:rPr>
        <w:t xml:space="preserve"> </w:t>
      </w:r>
      <w:r w:rsidR="00964A1D" w:rsidRPr="00935292">
        <w:rPr>
          <w:rStyle w:val="markedcontent"/>
          <w:sz w:val="20"/>
          <w:szCs w:val="20"/>
          <w:lang w:val="de-DE"/>
        </w:rPr>
        <w:t>D</w:t>
      </w:r>
      <w:r w:rsidR="00D640B7" w:rsidRPr="00935292">
        <w:rPr>
          <w:rStyle w:val="markedcontent"/>
          <w:sz w:val="20"/>
          <w:szCs w:val="20"/>
          <w:lang w:val="de-DE"/>
        </w:rPr>
        <w:t>ichtungen und Manschetten</w:t>
      </w:r>
      <w:r w:rsidRPr="00935292">
        <w:rPr>
          <w:rStyle w:val="markedcontent"/>
          <w:sz w:val="20"/>
          <w:szCs w:val="20"/>
          <w:lang w:val="de-DE"/>
        </w:rPr>
        <w:t xml:space="preserve"> </w:t>
      </w:r>
      <w:r w:rsidR="00A6581E" w:rsidRPr="00935292">
        <w:rPr>
          <w:rStyle w:val="markedcontent"/>
          <w:sz w:val="20"/>
          <w:szCs w:val="20"/>
          <w:lang w:val="de-DE"/>
        </w:rPr>
        <w:t>sind</w:t>
      </w:r>
      <w:r w:rsidRPr="00935292">
        <w:rPr>
          <w:rStyle w:val="markedcontent"/>
          <w:sz w:val="20"/>
          <w:szCs w:val="20"/>
          <w:lang w:val="de-DE"/>
        </w:rPr>
        <w:t xml:space="preserve"> </w:t>
      </w:r>
      <w:r w:rsidR="00A6581E" w:rsidRPr="00935292">
        <w:rPr>
          <w:rStyle w:val="markedcontent"/>
          <w:sz w:val="20"/>
          <w:szCs w:val="20"/>
          <w:lang w:val="de-DE"/>
        </w:rPr>
        <w:t xml:space="preserve">mit allen </w:t>
      </w:r>
      <w:r w:rsidR="00FA614E" w:rsidRPr="00935292">
        <w:rPr>
          <w:rStyle w:val="markedcontent"/>
          <w:sz w:val="20"/>
          <w:szCs w:val="20"/>
          <w:lang w:val="de-DE"/>
        </w:rPr>
        <w:t xml:space="preserve">Geberit </w:t>
      </w:r>
      <w:r w:rsidR="00796D90" w:rsidRPr="00935292">
        <w:rPr>
          <w:rStyle w:val="markedcontent"/>
          <w:sz w:val="20"/>
          <w:szCs w:val="20"/>
          <w:lang w:val="de-DE"/>
        </w:rPr>
        <w:t>Entwässerungssysteme</w:t>
      </w:r>
      <w:r w:rsidR="00A6581E" w:rsidRPr="00935292">
        <w:rPr>
          <w:rStyle w:val="markedcontent"/>
          <w:sz w:val="20"/>
          <w:szCs w:val="20"/>
          <w:lang w:val="de-DE"/>
        </w:rPr>
        <w:t>n kompatibel</w:t>
      </w:r>
      <w:r w:rsidR="002D4516" w:rsidRPr="00935292">
        <w:rPr>
          <w:rStyle w:val="markedcontent"/>
          <w:sz w:val="20"/>
          <w:szCs w:val="20"/>
          <w:lang w:val="de-DE"/>
        </w:rPr>
        <w:t>, sowohl</w:t>
      </w:r>
      <w:r w:rsidR="004C0A5C" w:rsidRPr="00935292">
        <w:rPr>
          <w:rStyle w:val="markedcontent"/>
          <w:sz w:val="20"/>
          <w:szCs w:val="20"/>
          <w:lang w:val="de-DE"/>
        </w:rPr>
        <w:t xml:space="preserve"> </w:t>
      </w:r>
      <w:r w:rsidR="00A6581E" w:rsidRPr="00935292">
        <w:rPr>
          <w:rStyle w:val="markedcontent"/>
          <w:sz w:val="20"/>
          <w:szCs w:val="20"/>
          <w:lang w:val="de-DE"/>
        </w:rPr>
        <w:t>mit den</w:t>
      </w:r>
      <w:r w:rsidR="004C0A5C" w:rsidRPr="00935292">
        <w:rPr>
          <w:rStyle w:val="markedcontent"/>
          <w:sz w:val="20"/>
          <w:szCs w:val="20"/>
          <w:lang w:val="de-DE"/>
        </w:rPr>
        <w:t xml:space="preserve"> Stecksysteme</w:t>
      </w:r>
      <w:r w:rsidR="00A6581E" w:rsidRPr="00935292">
        <w:rPr>
          <w:rStyle w:val="markedcontent"/>
          <w:sz w:val="20"/>
          <w:szCs w:val="20"/>
          <w:lang w:val="de-DE"/>
        </w:rPr>
        <w:t>n</w:t>
      </w:r>
      <w:r w:rsidR="00FA614E" w:rsidRPr="00935292">
        <w:rPr>
          <w:rStyle w:val="markedcontent"/>
          <w:sz w:val="20"/>
          <w:szCs w:val="20"/>
          <w:lang w:val="de-DE"/>
        </w:rPr>
        <w:t xml:space="preserve"> </w:t>
      </w:r>
      <w:r w:rsidR="002D4516" w:rsidRPr="00935292">
        <w:rPr>
          <w:rStyle w:val="markedcontent"/>
          <w:sz w:val="20"/>
          <w:szCs w:val="20"/>
          <w:lang w:val="de-DE"/>
        </w:rPr>
        <w:t>als auch</w:t>
      </w:r>
      <w:r w:rsidR="00FA614E" w:rsidRPr="00935292">
        <w:rPr>
          <w:rStyle w:val="markedcontent"/>
          <w:sz w:val="20"/>
          <w:szCs w:val="20"/>
          <w:lang w:val="de-DE"/>
        </w:rPr>
        <w:t xml:space="preserve"> </w:t>
      </w:r>
      <w:r w:rsidR="00A6581E" w:rsidRPr="00935292">
        <w:rPr>
          <w:rStyle w:val="markedcontent"/>
          <w:sz w:val="20"/>
          <w:szCs w:val="20"/>
          <w:lang w:val="de-DE"/>
        </w:rPr>
        <w:t>mit den</w:t>
      </w:r>
      <w:r w:rsidR="00FA614E" w:rsidRPr="00935292">
        <w:rPr>
          <w:rStyle w:val="markedcontent"/>
          <w:sz w:val="20"/>
          <w:szCs w:val="20"/>
          <w:lang w:val="de-DE"/>
        </w:rPr>
        <w:t xml:space="preserve"> geschweißte</w:t>
      </w:r>
      <w:r w:rsidR="00A6581E" w:rsidRPr="00935292">
        <w:rPr>
          <w:rStyle w:val="markedcontent"/>
          <w:sz w:val="20"/>
          <w:szCs w:val="20"/>
          <w:lang w:val="de-DE"/>
        </w:rPr>
        <w:t>n</w:t>
      </w:r>
      <w:r w:rsidR="00FA614E" w:rsidRPr="00935292">
        <w:rPr>
          <w:rStyle w:val="markedcontent"/>
          <w:sz w:val="20"/>
          <w:szCs w:val="20"/>
          <w:lang w:val="de-DE"/>
        </w:rPr>
        <w:t xml:space="preserve"> Systeme</w:t>
      </w:r>
      <w:r w:rsidR="00A6581E" w:rsidRPr="00935292">
        <w:rPr>
          <w:rStyle w:val="markedcontent"/>
          <w:sz w:val="20"/>
          <w:szCs w:val="20"/>
          <w:lang w:val="de-DE"/>
        </w:rPr>
        <w:t>n</w:t>
      </w:r>
      <w:r w:rsidR="004C0A5C" w:rsidRPr="00935292">
        <w:rPr>
          <w:rStyle w:val="markedcontent"/>
          <w:sz w:val="20"/>
          <w:szCs w:val="20"/>
          <w:lang w:val="de-DE"/>
        </w:rPr>
        <w:t xml:space="preserve">. </w:t>
      </w:r>
      <w:r w:rsidR="00F9120E">
        <w:rPr>
          <w:rStyle w:val="markedcontent"/>
          <w:sz w:val="20"/>
          <w:szCs w:val="20"/>
          <w:lang w:val="de-DE"/>
        </w:rPr>
        <w:t>I</w:t>
      </w:r>
      <w:r w:rsidR="00F9120E" w:rsidRPr="00F71211">
        <w:rPr>
          <w:rStyle w:val="markedcontent"/>
          <w:sz w:val="20"/>
          <w:szCs w:val="20"/>
          <w:lang w:val="de-DE"/>
        </w:rPr>
        <w:t>nnerhalb</w:t>
      </w:r>
      <w:r w:rsidR="00F9120E" w:rsidRPr="00F71211">
        <w:rPr>
          <w:sz w:val="20"/>
          <w:szCs w:val="20"/>
          <w:lang w:val="de-DE"/>
        </w:rPr>
        <w:t xml:space="preserve"> von </w:t>
      </w:r>
      <w:r w:rsidR="00F9120E" w:rsidRPr="00F71211">
        <w:rPr>
          <w:rStyle w:val="markedcontent"/>
          <w:sz w:val="20"/>
          <w:szCs w:val="20"/>
          <w:lang w:val="de-DE"/>
        </w:rPr>
        <w:t xml:space="preserve">Gebäuden mit Gastronomiebereichen </w:t>
      </w:r>
      <w:r w:rsidR="00F9120E">
        <w:rPr>
          <w:rStyle w:val="markedcontent"/>
          <w:sz w:val="20"/>
          <w:szCs w:val="20"/>
          <w:lang w:val="de-DE"/>
        </w:rPr>
        <w:t xml:space="preserve">müssen Hotelbetreiber daher </w:t>
      </w:r>
      <w:r w:rsidR="00F9120E" w:rsidRPr="00F71211">
        <w:rPr>
          <w:rStyle w:val="markedcontent"/>
          <w:sz w:val="20"/>
          <w:szCs w:val="20"/>
          <w:lang w:val="de-DE"/>
        </w:rPr>
        <w:t xml:space="preserve">keine unterschiedlichen Entwässerungssysteme </w:t>
      </w:r>
      <w:r w:rsidR="00F9120E">
        <w:rPr>
          <w:rStyle w:val="markedcontent"/>
          <w:sz w:val="20"/>
          <w:szCs w:val="20"/>
          <w:lang w:val="de-DE"/>
        </w:rPr>
        <w:t>verwenden, d</w:t>
      </w:r>
      <w:r w:rsidR="00F9120E" w:rsidRPr="00F71211">
        <w:rPr>
          <w:rStyle w:val="markedcontent"/>
          <w:sz w:val="20"/>
          <w:szCs w:val="20"/>
          <w:lang w:val="de-DE"/>
        </w:rPr>
        <w:t>ie Abwasserableitung kann vollständig mit nur einem System ausgeführt werden.</w:t>
      </w:r>
    </w:p>
    <w:p w14:paraId="594A0CB1" w14:textId="07D63DD4" w:rsidR="00C45451" w:rsidRPr="00F71211" w:rsidRDefault="00F9120E" w:rsidP="00AA07B8">
      <w:pPr>
        <w:rPr>
          <w:rStyle w:val="markedcontent"/>
          <w:sz w:val="20"/>
          <w:szCs w:val="20"/>
          <w:lang w:val="de-DE"/>
        </w:rPr>
      </w:pPr>
      <w:r>
        <w:rPr>
          <w:rStyle w:val="markedcontent"/>
          <w:sz w:val="20"/>
          <w:szCs w:val="20"/>
          <w:lang w:val="de-DE"/>
        </w:rPr>
        <w:t>Unabhängig vom Entwässerungssystem</w:t>
      </w:r>
      <w:r w:rsidR="00FB7279" w:rsidRPr="00935292">
        <w:rPr>
          <w:rStyle w:val="markedcontent"/>
          <w:sz w:val="20"/>
          <w:szCs w:val="20"/>
          <w:lang w:val="de-DE"/>
        </w:rPr>
        <w:t xml:space="preserve"> können </w:t>
      </w:r>
      <w:r>
        <w:rPr>
          <w:rStyle w:val="markedcontent"/>
          <w:sz w:val="20"/>
          <w:szCs w:val="20"/>
          <w:lang w:val="de-DE"/>
        </w:rPr>
        <w:t xml:space="preserve">bereits </w:t>
      </w:r>
      <w:r w:rsidR="00FB7279" w:rsidRPr="00935292">
        <w:rPr>
          <w:rStyle w:val="markedcontent"/>
          <w:sz w:val="20"/>
          <w:szCs w:val="20"/>
          <w:lang w:val="de-DE"/>
        </w:rPr>
        <w:t xml:space="preserve">eingesetzte Dichtungen bei Bedarf gegen </w:t>
      </w:r>
      <w:r w:rsidR="0097265A" w:rsidRPr="00935292">
        <w:rPr>
          <w:rStyle w:val="markedcontent"/>
          <w:sz w:val="20"/>
          <w:szCs w:val="20"/>
          <w:lang w:val="de-DE"/>
        </w:rPr>
        <w:t xml:space="preserve">die neuen Geberit </w:t>
      </w:r>
      <w:r w:rsidR="00FB7279" w:rsidRPr="00935292">
        <w:rPr>
          <w:rStyle w:val="markedcontent"/>
          <w:sz w:val="20"/>
          <w:szCs w:val="20"/>
          <w:lang w:val="de-DE"/>
        </w:rPr>
        <w:t xml:space="preserve">NBR Dichtungen </w:t>
      </w:r>
      <w:r>
        <w:rPr>
          <w:rStyle w:val="markedcontent"/>
          <w:sz w:val="20"/>
          <w:szCs w:val="20"/>
          <w:lang w:val="de-DE"/>
        </w:rPr>
        <w:t>ausgetauscht werden</w:t>
      </w:r>
      <w:r w:rsidR="00946917" w:rsidRPr="00935292">
        <w:rPr>
          <w:rStyle w:val="markedcontent"/>
          <w:sz w:val="20"/>
          <w:szCs w:val="20"/>
          <w:lang w:val="de-DE"/>
        </w:rPr>
        <w:t xml:space="preserve">. </w:t>
      </w:r>
      <w:r w:rsidR="00B57455" w:rsidRPr="00935292">
        <w:rPr>
          <w:rStyle w:val="markedcontent"/>
          <w:sz w:val="20"/>
          <w:szCs w:val="20"/>
          <w:lang w:val="de-DE"/>
        </w:rPr>
        <w:t>Die</w:t>
      </w:r>
      <w:r>
        <w:rPr>
          <w:rStyle w:val="markedcontent"/>
          <w:sz w:val="20"/>
          <w:szCs w:val="20"/>
          <w:lang w:val="de-DE"/>
        </w:rPr>
        <w:t>se</w:t>
      </w:r>
      <w:r w:rsidR="00B57455" w:rsidRPr="00935292">
        <w:rPr>
          <w:rStyle w:val="markedcontent"/>
          <w:sz w:val="20"/>
          <w:szCs w:val="20"/>
          <w:lang w:val="de-DE"/>
        </w:rPr>
        <w:t xml:space="preserve"> sind farblich markiert, damit sie sich klar von den werksseitig eingelegten </w:t>
      </w:r>
      <w:r w:rsidR="00EF3778">
        <w:rPr>
          <w:rStyle w:val="markedcontent"/>
          <w:sz w:val="20"/>
          <w:szCs w:val="20"/>
          <w:lang w:val="de-DE"/>
        </w:rPr>
        <w:t xml:space="preserve">EPDM </w:t>
      </w:r>
      <w:r w:rsidR="00B57455" w:rsidRPr="00935292">
        <w:rPr>
          <w:rStyle w:val="markedcontent"/>
          <w:sz w:val="20"/>
          <w:szCs w:val="20"/>
          <w:lang w:val="de-DE"/>
        </w:rPr>
        <w:t>Lippendichtungen und Manschetten unterscheiden.</w:t>
      </w:r>
      <w:r>
        <w:rPr>
          <w:rStyle w:val="markedcontent"/>
          <w:sz w:val="20"/>
          <w:szCs w:val="20"/>
          <w:lang w:val="de-DE"/>
        </w:rPr>
        <w:t xml:space="preserve"> </w:t>
      </w:r>
      <w:r w:rsidRPr="00935292">
        <w:rPr>
          <w:rStyle w:val="markedcontent"/>
          <w:sz w:val="20"/>
          <w:szCs w:val="20"/>
          <w:lang w:val="de-DE"/>
        </w:rPr>
        <w:t xml:space="preserve">Die NBR </w:t>
      </w:r>
      <w:r w:rsidRPr="00073E70">
        <w:rPr>
          <w:rStyle w:val="markedcontent"/>
          <w:sz w:val="20"/>
          <w:szCs w:val="20"/>
          <w:lang w:val="de-DE"/>
        </w:rPr>
        <w:t xml:space="preserve">Lippendichtung </w:t>
      </w:r>
      <w:r w:rsidR="00073E70" w:rsidRPr="00073E70">
        <w:rPr>
          <w:color w:val="000000"/>
          <w:sz w:val="20"/>
          <w:szCs w:val="20"/>
          <w:lang w:val="de-DE" w:bidi="ar-SA"/>
        </w:rPr>
        <w:t xml:space="preserve">für Silent-Pro und Silent-PP gibt es in DN 50 bis 150, </w:t>
      </w:r>
      <w:r w:rsidR="00073E70" w:rsidRPr="00073E70">
        <w:rPr>
          <w:rStyle w:val="markedcontent"/>
          <w:sz w:val="20"/>
          <w:szCs w:val="20"/>
          <w:lang w:val="de-DE"/>
        </w:rPr>
        <w:t xml:space="preserve">die NBR </w:t>
      </w:r>
      <w:r w:rsidRPr="00073E70">
        <w:rPr>
          <w:rStyle w:val="markedcontent"/>
          <w:sz w:val="20"/>
          <w:szCs w:val="20"/>
          <w:lang w:val="de-DE"/>
        </w:rPr>
        <w:t xml:space="preserve">Manschette </w:t>
      </w:r>
      <w:r w:rsidR="00073E70" w:rsidRPr="00073E70">
        <w:rPr>
          <w:color w:val="000000"/>
          <w:sz w:val="20"/>
          <w:szCs w:val="20"/>
          <w:lang w:val="de-DE" w:bidi="ar-SA"/>
        </w:rPr>
        <w:t>für Silent-db20 und PE in DN 50 bis 200</w:t>
      </w:r>
      <w:r w:rsidRPr="00073E70">
        <w:rPr>
          <w:rStyle w:val="markedcontent"/>
          <w:sz w:val="20"/>
          <w:szCs w:val="20"/>
          <w:lang w:val="de-DE"/>
        </w:rPr>
        <w:t>.</w:t>
      </w:r>
      <w:r w:rsidRPr="00935292">
        <w:rPr>
          <w:rStyle w:val="markedcontent"/>
          <w:sz w:val="20"/>
          <w:szCs w:val="20"/>
          <w:lang w:val="de-DE"/>
        </w:rPr>
        <w:t xml:space="preserve"> </w:t>
      </w:r>
    </w:p>
    <w:p w14:paraId="26368587" w14:textId="2865A5DC" w:rsidR="00503450" w:rsidRPr="00F71211" w:rsidRDefault="00503450" w:rsidP="001C2029">
      <w:pPr>
        <w:rPr>
          <w:b/>
          <w:sz w:val="2"/>
          <w:szCs w:val="2"/>
          <w:lang w:val="de-DE"/>
        </w:rPr>
      </w:pPr>
      <w:r w:rsidRPr="00F71211">
        <w:rPr>
          <w:b/>
          <w:sz w:val="20"/>
          <w:szCs w:val="20"/>
          <w:lang w:val="de-DE"/>
        </w:rPr>
        <w:t>Bildmaterial</w:t>
      </w:r>
    </w:p>
    <w:tbl>
      <w:tblPr>
        <w:tblStyle w:val="Tabellenraster"/>
        <w:tblW w:w="0" w:type="auto"/>
        <w:tblLook w:val="04A0" w:firstRow="1" w:lastRow="0" w:firstColumn="1" w:lastColumn="0" w:noHBand="0" w:noVBand="1"/>
      </w:tblPr>
      <w:tblGrid>
        <w:gridCol w:w="4248"/>
        <w:gridCol w:w="5096"/>
      </w:tblGrid>
      <w:tr w:rsidR="00384805" w:rsidRPr="00F9120E" w14:paraId="253FDE67" w14:textId="77777777" w:rsidTr="0084305B">
        <w:tc>
          <w:tcPr>
            <w:tcW w:w="4248" w:type="dxa"/>
          </w:tcPr>
          <w:p w14:paraId="1FC47313" w14:textId="1988F824" w:rsidR="006C76F5" w:rsidRPr="00F71211" w:rsidRDefault="00B57DBA" w:rsidP="00632457">
            <w:pPr>
              <w:rPr>
                <w:noProof/>
                <w:lang w:val="de-DE"/>
              </w:rPr>
            </w:pPr>
            <w:r>
              <w:rPr>
                <w:noProof/>
              </w:rPr>
              <w:drawing>
                <wp:anchor distT="0" distB="107950" distL="114300" distR="114300" simplePos="0" relativeHeight="251680768" behindDoc="1" locked="0" layoutInCell="1" allowOverlap="1" wp14:anchorId="04D7F8F4" wp14:editId="6D383B91">
                  <wp:simplePos x="0" y="0"/>
                  <wp:positionH relativeFrom="column">
                    <wp:posOffset>-635</wp:posOffset>
                  </wp:positionH>
                  <wp:positionV relativeFrom="paragraph">
                    <wp:posOffset>0</wp:posOffset>
                  </wp:positionV>
                  <wp:extent cx="2160000" cy="1441800"/>
                  <wp:effectExtent l="0" t="0" r="0" b="6350"/>
                  <wp:wrapTight wrapText="bothSides">
                    <wp:wrapPolygon edited="0">
                      <wp:start x="0" y="0"/>
                      <wp:lineTo x="0" y="21410"/>
                      <wp:lineTo x="21340" y="21410"/>
                      <wp:lineTo x="21340"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441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4E7F6210" w14:textId="70638C95" w:rsidR="006C76F5" w:rsidRPr="00F71211" w:rsidRDefault="006C76F5" w:rsidP="00632457">
            <w:pPr>
              <w:rPr>
                <w:b/>
                <w:bCs/>
                <w:sz w:val="20"/>
                <w:szCs w:val="20"/>
                <w:lang w:val="de-DE"/>
              </w:rPr>
            </w:pPr>
            <w:r w:rsidRPr="00F71211">
              <w:rPr>
                <w:b/>
                <w:bCs/>
                <w:sz w:val="20"/>
                <w:szCs w:val="20"/>
                <w:lang w:val="de-DE"/>
              </w:rPr>
              <w:t>[</w:t>
            </w:r>
            <w:proofErr w:type="spellStart"/>
            <w:r w:rsidR="00C45451" w:rsidRPr="00F71211">
              <w:rPr>
                <w:b/>
                <w:bCs/>
                <w:sz w:val="20"/>
                <w:szCs w:val="20"/>
                <w:lang w:val="de-DE"/>
              </w:rPr>
              <w:t>Geberit_NBR</w:t>
            </w:r>
            <w:proofErr w:type="spellEnd"/>
            <w:r w:rsidR="00C45451" w:rsidRPr="00F71211">
              <w:rPr>
                <w:b/>
                <w:bCs/>
                <w:sz w:val="20"/>
                <w:szCs w:val="20"/>
                <w:lang w:val="de-DE"/>
              </w:rPr>
              <w:t>-Dichtungen</w:t>
            </w:r>
            <w:r w:rsidR="009576B4" w:rsidRPr="00F71211">
              <w:rPr>
                <w:b/>
                <w:bCs/>
                <w:sz w:val="20"/>
                <w:szCs w:val="20"/>
                <w:lang w:val="de-DE"/>
              </w:rPr>
              <w:t>_</w:t>
            </w:r>
            <w:r w:rsidR="009576B4" w:rsidRPr="00F71211">
              <w:rPr>
                <w:b/>
                <w:bCs/>
                <w:sz w:val="20"/>
                <w:szCs w:val="20"/>
              </w:rPr>
              <w:t>1</w:t>
            </w:r>
            <w:r w:rsidRPr="00F71211">
              <w:rPr>
                <w:b/>
                <w:bCs/>
                <w:sz w:val="20"/>
                <w:szCs w:val="20"/>
                <w:lang w:val="de-DE"/>
              </w:rPr>
              <w:t>.</w:t>
            </w:r>
            <w:proofErr w:type="spellStart"/>
            <w:r w:rsidRPr="00F71211">
              <w:rPr>
                <w:b/>
                <w:bCs/>
                <w:sz w:val="20"/>
                <w:szCs w:val="20"/>
                <w:lang w:val="de-DE"/>
              </w:rPr>
              <w:t>jpg</w:t>
            </w:r>
            <w:proofErr w:type="spellEnd"/>
            <w:r w:rsidRPr="00F71211">
              <w:rPr>
                <w:b/>
                <w:bCs/>
                <w:sz w:val="20"/>
                <w:szCs w:val="20"/>
                <w:lang w:val="de-DE"/>
              </w:rPr>
              <w:t>]</w:t>
            </w:r>
            <w:r w:rsidRPr="00F71211">
              <w:rPr>
                <w:sz w:val="20"/>
                <w:szCs w:val="20"/>
                <w:lang w:val="de-DE"/>
              </w:rPr>
              <w:br/>
            </w:r>
            <w:r w:rsidR="00C45451" w:rsidRPr="00F71211">
              <w:rPr>
                <w:rStyle w:val="markedcontent"/>
                <w:sz w:val="20"/>
                <w:szCs w:val="20"/>
                <w:lang w:val="de-DE"/>
              </w:rPr>
              <w:t>Die ö</w:t>
            </w:r>
            <w:r w:rsidR="00C45451" w:rsidRPr="00F71211">
              <w:rPr>
                <w:rStyle w:val="markedcontent"/>
                <w:sz w:val="20"/>
                <w:szCs w:val="20"/>
              </w:rPr>
              <w:t xml:space="preserve">l- und </w:t>
            </w:r>
            <w:r w:rsidR="00C45451" w:rsidRPr="0082172E">
              <w:rPr>
                <w:rStyle w:val="markedcontent"/>
                <w:sz w:val="20"/>
                <w:szCs w:val="20"/>
              </w:rPr>
              <w:t xml:space="preserve">fettbeständigen Geberit </w:t>
            </w:r>
            <w:r w:rsidR="00C45451" w:rsidRPr="0082172E">
              <w:rPr>
                <w:rStyle w:val="markedcontent"/>
                <w:sz w:val="20"/>
                <w:szCs w:val="20"/>
                <w:lang w:val="de-DE"/>
              </w:rPr>
              <w:t>NBR</w:t>
            </w:r>
            <w:r w:rsidR="006056FE" w:rsidRPr="0082172E">
              <w:rPr>
                <w:rStyle w:val="markedcontent"/>
                <w:sz w:val="20"/>
                <w:szCs w:val="20"/>
                <w:lang w:val="de-DE"/>
              </w:rPr>
              <w:t xml:space="preserve"> Lippend</w:t>
            </w:r>
            <w:r w:rsidR="00C45451" w:rsidRPr="0082172E">
              <w:rPr>
                <w:rStyle w:val="markedcontent"/>
                <w:sz w:val="20"/>
                <w:szCs w:val="20"/>
                <w:lang w:val="de-DE"/>
              </w:rPr>
              <w:t>ichtungen und Manschetten sind mit allen Geberit Entwässerungssystemen</w:t>
            </w:r>
            <w:r w:rsidR="00C45451" w:rsidRPr="00F71211">
              <w:rPr>
                <w:rStyle w:val="markedcontent"/>
                <w:sz w:val="20"/>
                <w:szCs w:val="20"/>
                <w:lang w:val="de-DE"/>
              </w:rPr>
              <w:t xml:space="preserve"> kompatibel.</w:t>
            </w:r>
            <w:r w:rsidRPr="00F71211">
              <w:rPr>
                <w:sz w:val="20"/>
                <w:szCs w:val="20"/>
                <w:lang w:val="de-DE"/>
              </w:rPr>
              <w:br/>
              <w:t>Foto: Geberit</w:t>
            </w:r>
          </w:p>
        </w:tc>
      </w:tr>
      <w:tr w:rsidR="00384805" w:rsidRPr="007A2C70" w14:paraId="3ECFC434" w14:textId="77777777" w:rsidTr="0084305B">
        <w:tc>
          <w:tcPr>
            <w:tcW w:w="4248" w:type="dxa"/>
          </w:tcPr>
          <w:p w14:paraId="750DE85F" w14:textId="238A4069" w:rsidR="009576B4" w:rsidRPr="00F71211" w:rsidRDefault="000F4A5C" w:rsidP="00632457">
            <w:pPr>
              <w:rPr>
                <w:noProof/>
                <w:lang w:val="de-DE"/>
              </w:rPr>
            </w:pPr>
            <w:r>
              <w:rPr>
                <w:noProof/>
              </w:rPr>
              <w:lastRenderedPageBreak/>
              <w:drawing>
                <wp:anchor distT="0" distB="107950" distL="114300" distR="114300" simplePos="0" relativeHeight="251681792" behindDoc="1" locked="0" layoutInCell="1" allowOverlap="1" wp14:anchorId="24F58951" wp14:editId="39A0E9DB">
                  <wp:simplePos x="0" y="0"/>
                  <wp:positionH relativeFrom="column">
                    <wp:posOffset>-423</wp:posOffset>
                  </wp:positionH>
                  <wp:positionV relativeFrom="paragraph">
                    <wp:posOffset>-212</wp:posOffset>
                  </wp:positionV>
                  <wp:extent cx="2160000" cy="1656000"/>
                  <wp:effectExtent l="0" t="0" r="0" b="1905"/>
                  <wp:wrapTight wrapText="bothSides">
                    <wp:wrapPolygon edited="0">
                      <wp:start x="0" y="0"/>
                      <wp:lineTo x="0" y="21376"/>
                      <wp:lineTo x="21340" y="21376"/>
                      <wp:lineTo x="21340"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656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319867B8" w14:textId="1F5E2C96" w:rsidR="009576B4" w:rsidRPr="00A10B38" w:rsidRDefault="009576B4" w:rsidP="00632457">
            <w:pPr>
              <w:rPr>
                <w:b/>
                <w:bCs/>
                <w:sz w:val="20"/>
                <w:szCs w:val="20"/>
                <w:lang w:val="de-DE"/>
              </w:rPr>
            </w:pPr>
            <w:r w:rsidRPr="00F71211">
              <w:rPr>
                <w:b/>
                <w:bCs/>
                <w:sz w:val="20"/>
                <w:szCs w:val="20"/>
                <w:lang w:val="de-DE"/>
              </w:rPr>
              <w:t>[</w:t>
            </w:r>
            <w:proofErr w:type="spellStart"/>
            <w:r w:rsidRPr="00F71211">
              <w:rPr>
                <w:b/>
                <w:bCs/>
                <w:sz w:val="20"/>
                <w:szCs w:val="20"/>
                <w:lang w:val="de-DE"/>
              </w:rPr>
              <w:t>Geberit_NBR</w:t>
            </w:r>
            <w:proofErr w:type="spellEnd"/>
            <w:r w:rsidRPr="00F71211">
              <w:rPr>
                <w:b/>
                <w:bCs/>
                <w:sz w:val="20"/>
                <w:szCs w:val="20"/>
                <w:lang w:val="de-DE"/>
              </w:rPr>
              <w:t>-D</w:t>
            </w:r>
            <w:r w:rsidRPr="00F71211">
              <w:rPr>
                <w:b/>
                <w:bCs/>
                <w:sz w:val="20"/>
                <w:szCs w:val="20"/>
              </w:rPr>
              <w:t>ichtungen_2</w:t>
            </w:r>
            <w:r w:rsidRPr="00F71211">
              <w:rPr>
                <w:b/>
                <w:bCs/>
                <w:sz w:val="20"/>
                <w:szCs w:val="20"/>
                <w:lang w:val="de-DE"/>
              </w:rPr>
              <w:t>.</w:t>
            </w:r>
            <w:proofErr w:type="spellStart"/>
            <w:r w:rsidRPr="00F71211">
              <w:rPr>
                <w:b/>
                <w:bCs/>
                <w:sz w:val="20"/>
                <w:szCs w:val="20"/>
                <w:lang w:val="de-DE"/>
              </w:rPr>
              <w:t>jpg</w:t>
            </w:r>
            <w:proofErr w:type="spellEnd"/>
            <w:r w:rsidRPr="00F71211">
              <w:rPr>
                <w:b/>
                <w:bCs/>
                <w:sz w:val="20"/>
                <w:szCs w:val="20"/>
                <w:lang w:val="de-DE"/>
              </w:rPr>
              <w:t>]</w:t>
            </w:r>
            <w:r w:rsidRPr="00F71211">
              <w:rPr>
                <w:sz w:val="20"/>
                <w:szCs w:val="20"/>
                <w:lang w:val="de-DE"/>
              </w:rPr>
              <w:br/>
            </w:r>
            <w:r w:rsidRPr="00F71211">
              <w:rPr>
                <w:rStyle w:val="markedcontent"/>
                <w:sz w:val="20"/>
                <w:szCs w:val="20"/>
                <w:lang w:val="de-DE"/>
              </w:rPr>
              <w:t xml:space="preserve">Durch farbliche </w:t>
            </w:r>
            <w:r w:rsidRPr="0082172E">
              <w:rPr>
                <w:rStyle w:val="markedcontent"/>
                <w:sz w:val="20"/>
                <w:szCs w:val="20"/>
                <w:lang w:val="de-DE"/>
              </w:rPr>
              <w:t xml:space="preserve">Markierungen sind die Geberit NBR </w:t>
            </w:r>
            <w:r w:rsidR="00E50661" w:rsidRPr="0082172E">
              <w:rPr>
                <w:rStyle w:val="markedcontent"/>
                <w:sz w:val="20"/>
                <w:szCs w:val="20"/>
                <w:lang w:val="de-DE"/>
              </w:rPr>
              <w:t>Lippend</w:t>
            </w:r>
            <w:r w:rsidRPr="0082172E">
              <w:rPr>
                <w:rStyle w:val="markedcontent"/>
                <w:sz w:val="20"/>
                <w:szCs w:val="20"/>
                <w:lang w:val="de-DE"/>
              </w:rPr>
              <w:t xml:space="preserve">ichtungen und Manschetten klar von den werksseitig eingelegten Dichtungen </w:t>
            </w:r>
            <w:r w:rsidR="00E50661" w:rsidRPr="0082172E">
              <w:rPr>
                <w:rStyle w:val="markedcontent"/>
                <w:sz w:val="20"/>
                <w:szCs w:val="20"/>
                <w:lang w:val="de-DE"/>
              </w:rPr>
              <w:t xml:space="preserve">und Manschetten </w:t>
            </w:r>
            <w:r w:rsidRPr="0082172E">
              <w:rPr>
                <w:rStyle w:val="markedcontent"/>
                <w:sz w:val="20"/>
                <w:szCs w:val="20"/>
                <w:lang w:val="de-DE"/>
              </w:rPr>
              <w:t>zu unterscheiden</w:t>
            </w:r>
            <w:r w:rsidRPr="00F71211">
              <w:rPr>
                <w:rStyle w:val="markedcontent"/>
                <w:sz w:val="20"/>
                <w:szCs w:val="20"/>
                <w:lang w:val="de-DE"/>
              </w:rPr>
              <w:t>.</w:t>
            </w:r>
            <w:r w:rsidRPr="00F71211">
              <w:rPr>
                <w:sz w:val="20"/>
                <w:szCs w:val="20"/>
                <w:lang w:val="de-DE"/>
              </w:rPr>
              <w:br/>
              <w:t>Foto: Geberit</w:t>
            </w:r>
          </w:p>
        </w:tc>
      </w:tr>
    </w:tbl>
    <w:p w14:paraId="7454685E" w14:textId="77777777" w:rsidR="006C76F5" w:rsidRPr="004C3C3F" w:rsidRDefault="006C76F5" w:rsidP="001C2029">
      <w:pPr>
        <w:rPr>
          <w:b/>
          <w:sz w:val="2"/>
          <w:szCs w:val="2"/>
          <w:lang w:val="de-DE"/>
        </w:rPr>
      </w:pPr>
    </w:p>
    <w:p w14:paraId="1AEC66EE" w14:textId="44E68D2D"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7A2E7C74"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F9120E">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7A2C70">
        <w:rPr>
          <w:rStyle w:val="Fett"/>
        </w:rPr>
        <w:t>12</w:t>
      </w:r>
    </w:p>
    <w:p w14:paraId="0ADFCCE9" w14:textId="36450007" w:rsidR="00CC6242" w:rsidRPr="00EF3778" w:rsidRDefault="00CC6242" w:rsidP="001254E8">
      <w:pPr>
        <w:pStyle w:val="Boilerpatebold"/>
        <w:rPr>
          <w:rStyle w:val="Fett"/>
        </w:rPr>
      </w:pPr>
      <w:r w:rsidRPr="00EF3778">
        <w:rPr>
          <w:rStyle w:val="Fett"/>
        </w:rPr>
        <w:t xml:space="preserve">Mail: </w:t>
      </w:r>
      <w:r w:rsidR="00F9120E" w:rsidRPr="00EF3778">
        <w:rPr>
          <w:rStyle w:val="Fett"/>
        </w:rPr>
        <w:t>a.picicci</w:t>
      </w:r>
      <w:r w:rsidR="00B14F83" w:rsidRPr="00EF3778">
        <w:rPr>
          <w:rStyle w:val="Fett"/>
        </w:rPr>
        <w:t>@anselmoellers.de</w:t>
      </w:r>
    </w:p>
    <w:p w14:paraId="46C4CC54" w14:textId="77777777" w:rsidR="00055A5C" w:rsidRPr="00EF3778" w:rsidRDefault="00055A5C" w:rsidP="001254E8">
      <w:pPr>
        <w:pStyle w:val="Boilerpatebold"/>
        <w:rPr>
          <w:rStyle w:val="Fett"/>
          <w:b/>
        </w:rPr>
      </w:pPr>
    </w:p>
    <w:p w14:paraId="06DF8983" w14:textId="77777777" w:rsidR="00934FF8" w:rsidRPr="00EF3778"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50C2BF4C"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C7D3F">
        <w:rPr>
          <w:szCs w:val="16"/>
        </w:rPr>
        <w:t>2</w:t>
      </w:r>
      <w:r w:rsidRPr="004C3C3F">
        <w:rPr>
          <w:szCs w:val="16"/>
        </w:rPr>
        <w:t xml:space="preserve"> einen Nettoumsatz von CHF 3,</w:t>
      </w:r>
      <w:r w:rsidR="005C7D3F">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C0669" w14:textId="77777777" w:rsidR="00682C27" w:rsidRDefault="00682C27" w:rsidP="00C0638B">
      <w:r>
        <w:separator/>
      </w:r>
    </w:p>
  </w:endnote>
  <w:endnote w:type="continuationSeparator" w:id="0">
    <w:p w14:paraId="2330120A" w14:textId="77777777" w:rsidR="00682C27" w:rsidRDefault="00682C27" w:rsidP="00C0638B">
      <w:r>
        <w:continuationSeparator/>
      </w:r>
    </w:p>
  </w:endnote>
  <w:endnote w:type="continuationNotice" w:id="1">
    <w:p w14:paraId="1B8DD666" w14:textId="77777777" w:rsidR="00682C27" w:rsidRDefault="00682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EBBCE" w14:textId="77777777" w:rsidR="00682C27" w:rsidRDefault="00682C27" w:rsidP="00C0638B">
      <w:r>
        <w:separator/>
      </w:r>
    </w:p>
  </w:footnote>
  <w:footnote w:type="continuationSeparator" w:id="0">
    <w:p w14:paraId="76256009" w14:textId="77777777" w:rsidR="00682C27" w:rsidRDefault="00682C27" w:rsidP="00C0638B">
      <w:r>
        <w:continuationSeparator/>
      </w:r>
    </w:p>
  </w:footnote>
  <w:footnote w:type="continuationNotice" w:id="1">
    <w:p w14:paraId="0D138690" w14:textId="77777777" w:rsidR="00682C27" w:rsidRDefault="00682C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D1D"/>
    <w:rsid w:val="000035FF"/>
    <w:rsid w:val="00004608"/>
    <w:rsid w:val="00005A6B"/>
    <w:rsid w:val="00006036"/>
    <w:rsid w:val="00007AA6"/>
    <w:rsid w:val="00011D52"/>
    <w:rsid w:val="00014F36"/>
    <w:rsid w:val="000164B9"/>
    <w:rsid w:val="00016F83"/>
    <w:rsid w:val="000174AA"/>
    <w:rsid w:val="00022780"/>
    <w:rsid w:val="00024FDA"/>
    <w:rsid w:val="00027226"/>
    <w:rsid w:val="0002788D"/>
    <w:rsid w:val="0003183E"/>
    <w:rsid w:val="00031B81"/>
    <w:rsid w:val="00031FB8"/>
    <w:rsid w:val="0003205C"/>
    <w:rsid w:val="0003340E"/>
    <w:rsid w:val="0003385A"/>
    <w:rsid w:val="00034FBB"/>
    <w:rsid w:val="00040E50"/>
    <w:rsid w:val="000435CF"/>
    <w:rsid w:val="00043D62"/>
    <w:rsid w:val="000451A3"/>
    <w:rsid w:val="00045C33"/>
    <w:rsid w:val="00046958"/>
    <w:rsid w:val="00050D5B"/>
    <w:rsid w:val="000516D2"/>
    <w:rsid w:val="00052839"/>
    <w:rsid w:val="00055A5C"/>
    <w:rsid w:val="00056106"/>
    <w:rsid w:val="00056AA8"/>
    <w:rsid w:val="00057E82"/>
    <w:rsid w:val="00063A9A"/>
    <w:rsid w:val="00065A5A"/>
    <w:rsid w:val="00065B7D"/>
    <w:rsid w:val="00067147"/>
    <w:rsid w:val="00067159"/>
    <w:rsid w:val="00070359"/>
    <w:rsid w:val="00072060"/>
    <w:rsid w:val="00072DF2"/>
    <w:rsid w:val="00073E45"/>
    <w:rsid w:val="00073E70"/>
    <w:rsid w:val="00074C93"/>
    <w:rsid w:val="00080972"/>
    <w:rsid w:val="000845D4"/>
    <w:rsid w:val="000851D4"/>
    <w:rsid w:val="00085424"/>
    <w:rsid w:val="000867B6"/>
    <w:rsid w:val="000906D1"/>
    <w:rsid w:val="000918A8"/>
    <w:rsid w:val="000935CE"/>
    <w:rsid w:val="00096B04"/>
    <w:rsid w:val="00096BFA"/>
    <w:rsid w:val="000A09D3"/>
    <w:rsid w:val="000A207D"/>
    <w:rsid w:val="000A20E7"/>
    <w:rsid w:val="000A3C70"/>
    <w:rsid w:val="000A567A"/>
    <w:rsid w:val="000A7D86"/>
    <w:rsid w:val="000B07AE"/>
    <w:rsid w:val="000B1C78"/>
    <w:rsid w:val="000B4AFC"/>
    <w:rsid w:val="000B5D29"/>
    <w:rsid w:val="000B7DA9"/>
    <w:rsid w:val="000C2F77"/>
    <w:rsid w:val="000C535B"/>
    <w:rsid w:val="000C5AC0"/>
    <w:rsid w:val="000C7410"/>
    <w:rsid w:val="000D0A58"/>
    <w:rsid w:val="000D0E36"/>
    <w:rsid w:val="000D1568"/>
    <w:rsid w:val="000D2ACF"/>
    <w:rsid w:val="000D2EBA"/>
    <w:rsid w:val="000D3507"/>
    <w:rsid w:val="000D4D5B"/>
    <w:rsid w:val="000D5F35"/>
    <w:rsid w:val="000E2C03"/>
    <w:rsid w:val="000E3103"/>
    <w:rsid w:val="000E6BD6"/>
    <w:rsid w:val="000F218A"/>
    <w:rsid w:val="000F2C6E"/>
    <w:rsid w:val="000F44DB"/>
    <w:rsid w:val="000F4925"/>
    <w:rsid w:val="000F49C7"/>
    <w:rsid w:val="000F4A5C"/>
    <w:rsid w:val="000F4AD7"/>
    <w:rsid w:val="000F69A3"/>
    <w:rsid w:val="000F749D"/>
    <w:rsid w:val="000F76D5"/>
    <w:rsid w:val="001015D3"/>
    <w:rsid w:val="00101DB2"/>
    <w:rsid w:val="001036D3"/>
    <w:rsid w:val="001038F8"/>
    <w:rsid w:val="001046BF"/>
    <w:rsid w:val="00105A72"/>
    <w:rsid w:val="0010640E"/>
    <w:rsid w:val="00106FB9"/>
    <w:rsid w:val="0011200D"/>
    <w:rsid w:val="00120AF2"/>
    <w:rsid w:val="00123981"/>
    <w:rsid w:val="00123E01"/>
    <w:rsid w:val="001254E8"/>
    <w:rsid w:val="00127C7A"/>
    <w:rsid w:val="00130548"/>
    <w:rsid w:val="00133C19"/>
    <w:rsid w:val="00136CA5"/>
    <w:rsid w:val="00137250"/>
    <w:rsid w:val="001404F2"/>
    <w:rsid w:val="00142C7A"/>
    <w:rsid w:val="00143E1D"/>
    <w:rsid w:val="00145655"/>
    <w:rsid w:val="00150C52"/>
    <w:rsid w:val="00150D35"/>
    <w:rsid w:val="00152795"/>
    <w:rsid w:val="00153353"/>
    <w:rsid w:val="001540A0"/>
    <w:rsid w:val="00154479"/>
    <w:rsid w:val="00154CCA"/>
    <w:rsid w:val="00156EA6"/>
    <w:rsid w:val="00157231"/>
    <w:rsid w:val="00160335"/>
    <w:rsid w:val="00162F75"/>
    <w:rsid w:val="0016399C"/>
    <w:rsid w:val="0016642C"/>
    <w:rsid w:val="00166789"/>
    <w:rsid w:val="001670B6"/>
    <w:rsid w:val="001701F1"/>
    <w:rsid w:val="00177C64"/>
    <w:rsid w:val="00180AD7"/>
    <w:rsid w:val="0018335D"/>
    <w:rsid w:val="0018355E"/>
    <w:rsid w:val="00183FBA"/>
    <w:rsid w:val="00185397"/>
    <w:rsid w:val="00187C61"/>
    <w:rsid w:val="00191CD9"/>
    <w:rsid w:val="00192B4F"/>
    <w:rsid w:val="00195A00"/>
    <w:rsid w:val="001A0A9C"/>
    <w:rsid w:val="001A15CF"/>
    <w:rsid w:val="001A2A9E"/>
    <w:rsid w:val="001A5E6F"/>
    <w:rsid w:val="001A6293"/>
    <w:rsid w:val="001B0156"/>
    <w:rsid w:val="001B1B6F"/>
    <w:rsid w:val="001B55A3"/>
    <w:rsid w:val="001B5C43"/>
    <w:rsid w:val="001B5F95"/>
    <w:rsid w:val="001B696A"/>
    <w:rsid w:val="001C2029"/>
    <w:rsid w:val="001C25DA"/>
    <w:rsid w:val="001C2678"/>
    <w:rsid w:val="001C42CC"/>
    <w:rsid w:val="001C5769"/>
    <w:rsid w:val="001C5AEF"/>
    <w:rsid w:val="001D254C"/>
    <w:rsid w:val="001D33E9"/>
    <w:rsid w:val="001D3426"/>
    <w:rsid w:val="001D389C"/>
    <w:rsid w:val="001D48C7"/>
    <w:rsid w:val="001D5B8D"/>
    <w:rsid w:val="001D7B4F"/>
    <w:rsid w:val="001E084C"/>
    <w:rsid w:val="001E18DB"/>
    <w:rsid w:val="001E2354"/>
    <w:rsid w:val="001E41DF"/>
    <w:rsid w:val="001E51E4"/>
    <w:rsid w:val="001E55C2"/>
    <w:rsid w:val="001E573A"/>
    <w:rsid w:val="001E5F11"/>
    <w:rsid w:val="001E6AA9"/>
    <w:rsid w:val="001F0011"/>
    <w:rsid w:val="001F0573"/>
    <w:rsid w:val="001F0605"/>
    <w:rsid w:val="001F6648"/>
    <w:rsid w:val="00200C0D"/>
    <w:rsid w:val="00205EA3"/>
    <w:rsid w:val="00206A47"/>
    <w:rsid w:val="00211296"/>
    <w:rsid w:val="002122B9"/>
    <w:rsid w:val="00212F1C"/>
    <w:rsid w:val="0021427B"/>
    <w:rsid w:val="002176F2"/>
    <w:rsid w:val="00223053"/>
    <w:rsid w:val="00225C5E"/>
    <w:rsid w:val="00226B09"/>
    <w:rsid w:val="00230303"/>
    <w:rsid w:val="0023273B"/>
    <w:rsid w:val="00233082"/>
    <w:rsid w:val="00234F54"/>
    <w:rsid w:val="002366B0"/>
    <w:rsid w:val="002370C7"/>
    <w:rsid w:val="002403F9"/>
    <w:rsid w:val="0024171C"/>
    <w:rsid w:val="0024228F"/>
    <w:rsid w:val="00243DCB"/>
    <w:rsid w:val="00251B4C"/>
    <w:rsid w:val="00256058"/>
    <w:rsid w:val="002561FC"/>
    <w:rsid w:val="00256A51"/>
    <w:rsid w:val="0025753A"/>
    <w:rsid w:val="00260340"/>
    <w:rsid w:val="00260971"/>
    <w:rsid w:val="002617AC"/>
    <w:rsid w:val="002669E0"/>
    <w:rsid w:val="0027028F"/>
    <w:rsid w:val="00272758"/>
    <w:rsid w:val="00274BB0"/>
    <w:rsid w:val="0027569E"/>
    <w:rsid w:val="00275FBC"/>
    <w:rsid w:val="0027782E"/>
    <w:rsid w:val="00280690"/>
    <w:rsid w:val="00280996"/>
    <w:rsid w:val="002816B5"/>
    <w:rsid w:val="00282B9C"/>
    <w:rsid w:val="00283ADB"/>
    <w:rsid w:val="00286CD6"/>
    <w:rsid w:val="00286E81"/>
    <w:rsid w:val="0028780F"/>
    <w:rsid w:val="002909BE"/>
    <w:rsid w:val="00290C12"/>
    <w:rsid w:val="00290C59"/>
    <w:rsid w:val="0029114A"/>
    <w:rsid w:val="002916A7"/>
    <w:rsid w:val="002919AB"/>
    <w:rsid w:val="00291BDB"/>
    <w:rsid w:val="00293CC2"/>
    <w:rsid w:val="00294154"/>
    <w:rsid w:val="002953F5"/>
    <w:rsid w:val="002962D4"/>
    <w:rsid w:val="002A0041"/>
    <w:rsid w:val="002A06F7"/>
    <w:rsid w:val="002A23D9"/>
    <w:rsid w:val="002A3450"/>
    <w:rsid w:val="002A34D9"/>
    <w:rsid w:val="002A5688"/>
    <w:rsid w:val="002A68E4"/>
    <w:rsid w:val="002A6F2D"/>
    <w:rsid w:val="002A7F53"/>
    <w:rsid w:val="002A7FA7"/>
    <w:rsid w:val="002B02DA"/>
    <w:rsid w:val="002B0B18"/>
    <w:rsid w:val="002B0CCB"/>
    <w:rsid w:val="002B2562"/>
    <w:rsid w:val="002B3ECA"/>
    <w:rsid w:val="002B4364"/>
    <w:rsid w:val="002B50F4"/>
    <w:rsid w:val="002B687C"/>
    <w:rsid w:val="002B7025"/>
    <w:rsid w:val="002B7303"/>
    <w:rsid w:val="002C3B05"/>
    <w:rsid w:val="002C4EC7"/>
    <w:rsid w:val="002D0013"/>
    <w:rsid w:val="002D0C69"/>
    <w:rsid w:val="002D429A"/>
    <w:rsid w:val="002D4516"/>
    <w:rsid w:val="002D5384"/>
    <w:rsid w:val="002D5E15"/>
    <w:rsid w:val="002D5E34"/>
    <w:rsid w:val="002D743D"/>
    <w:rsid w:val="002E0A79"/>
    <w:rsid w:val="002E16D4"/>
    <w:rsid w:val="002E1E7A"/>
    <w:rsid w:val="002E2C7A"/>
    <w:rsid w:val="002E5B85"/>
    <w:rsid w:val="002E7143"/>
    <w:rsid w:val="002F2F6F"/>
    <w:rsid w:val="002F38DD"/>
    <w:rsid w:val="002F3D67"/>
    <w:rsid w:val="002F4E16"/>
    <w:rsid w:val="002F6D50"/>
    <w:rsid w:val="002F7482"/>
    <w:rsid w:val="0030062B"/>
    <w:rsid w:val="00303A09"/>
    <w:rsid w:val="00303F99"/>
    <w:rsid w:val="00305C12"/>
    <w:rsid w:val="00306F1D"/>
    <w:rsid w:val="00307971"/>
    <w:rsid w:val="0031077D"/>
    <w:rsid w:val="0031114B"/>
    <w:rsid w:val="00311832"/>
    <w:rsid w:val="00311911"/>
    <w:rsid w:val="00311F22"/>
    <w:rsid w:val="00312E69"/>
    <w:rsid w:val="0031317A"/>
    <w:rsid w:val="003132C6"/>
    <w:rsid w:val="00313C89"/>
    <w:rsid w:val="00315AE3"/>
    <w:rsid w:val="0031626E"/>
    <w:rsid w:val="00316763"/>
    <w:rsid w:val="00322C21"/>
    <w:rsid w:val="0032361D"/>
    <w:rsid w:val="003240E8"/>
    <w:rsid w:val="00325DBD"/>
    <w:rsid w:val="003269CA"/>
    <w:rsid w:val="0032790D"/>
    <w:rsid w:val="00327944"/>
    <w:rsid w:val="003303EF"/>
    <w:rsid w:val="00331397"/>
    <w:rsid w:val="00331B6C"/>
    <w:rsid w:val="00332380"/>
    <w:rsid w:val="00333215"/>
    <w:rsid w:val="00334C49"/>
    <w:rsid w:val="003351CE"/>
    <w:rsid w:val="003357CA"/>
    <w:rsid w:val="00343E34"/>
    <w:rsid w:val="003475C8"/>
    <w:rsid w:val="0034768C"/>
    <w:rsid w:val="003478B5"/>
    <w:rsid w:val="00347EE6"/>
    <w:rsid w:val="00352E9D"/>
    <w:rsid w:val="00352F28"/>
    <w:rsid w:val="00354D95"/>
    <w:rsid w:val="00356AF5"/>
    <w:rsid w:val="00360BD4"/>
    <w:rsid w:val="00361439"/>
    <w:rsid w:val="00361D7C"/>
    <w:rsid w:val="003623C0"/>
    <w:rsid w:val="00363637"/>
    <w:rsid w:val="00364156"/>
    <w:rsid w:val="00366322"/>
    <w:rsid w:val="00373044"/>
    <w:rsid w:val="003730A1"/>
    <w:rsid w:val="003736FF"/>
    <w:rsid w:val="0037702D"/>
    <w:rsid w:val="0037722F"/>
    <w:rsid w:val="003811E1"/>
    <w:rsid w:val="003832F7"/>
    <w:rsid w:val="0038344E"/>
    <w:rsid w:val="00384805"/>
    <w:rsid w:val="00384A4F"/>
    <w:rsid w:val="003854F1"/>
    <w:rsid w:val="003875E5"/>
    <w:rsid w:val="00387889"/>
    <w:rsid w:val="00393EDE"/>
    <w:rsid w:val="003979B8"/>
    <w:rsid w:val="003A0BF0"/>
    <w:rsid w:val="003A1DD2"/>
    <w:rsid w:val="003A6683"/>
    <w:rsid w:val="003A66E6"/>
    <w:rsid w:val="003B0BB9"/>
    <w:rsid w:val="003B0E0F"/>
    <w:rsid w:val="003B5D05"/>
    <w:rsid w:val="003B6BCC"/>
    <w:rsid w:val="003C05CF"/>
    <w:rsid w:val="003C3041"/>
    <w:rsid w:val="003C4C3D"/>
    <w:rsid w:val="003C5AF1"/>
    <w:rsid w:val="003C5C9A"/>
    <w:rsid w:val="003C69E6"/>
    <w:rsid w:val="003D0656"/>
    <w:rsid w:val="003D6421"/>
    <w:rsid w:val="003D7D97"/>
    <w:rsid w:val="003E0AA4"/>
    <w:rsid w:val="003E3255"/>
    <w:rsid w:val="003E4225"/>
    <w:rsid w:val="003E45D4"/>
    <w:rsid w:val="003F0B53"/>
    <w:rsid w:val="003F0D90"/>
    <w:rsid w:val="003F1232"/>
    <w:rsid w:val="003F4E7B"/>
    <w:rsid w:val="003F6D4A"/>
    <w:rsid w:val="003F6D54"/>
    <w:rsid w:val="003F7111"/>
    <w:rsid w:val="00400327"/>
    <w:rsid w:val="00400C23"/>
    <w:rsid w:val="0040189C"/>
    <w:rsid w:val="00406C6F"/>
    <w:rsid w:val="00412157"/>
    <w:rsid w:val="00412F49"/>
    <w:rsid w:val="004137E0"/>
    <w:rsid w:val="004145A0"/>
    <w:rsid w:val="00416BA0"/>
    <w:rsid w:val="00420D4D"/>
    <w:rsid w:val="00420E00"/>
    <w:rsid w:val="004215FF"/>
    <w:rsid w:val="004222DC"/>
    <w:rsid w:val="004236FE"/>
    <w:rsid w:val="0043051E"/>
    <w:rsid w:val="00431757"/>
    <w:rsid w:val="00433A41"/>
    <w:rsid w:val="00433F4F"/>
    <w:rsid w:val="0043480E"/>
    <w:rsid w:val="00440A40"/>
    <w:rsid w:val="00441498"/>
    <w:rsid w:val="004428CD"/>
    <w:rsid w:val="00443CA7"/>
    <w:rsid w:val="00446236"/>
    <w:rsid w:val="00446C75"/>
    <w:rsid w:val="00451BE5"/>
    <w:rsid w:val="004522D6"/>
    <w:rsid w:val="0045394F"/>
    <w:rsid w:val="0045502A"/>
    <w:rsid w:val="004571B0"/>
    <w:rsid w:val="00460D9B"/>
    <w:rsid w:val="00461584"/>
    <w:rsid w:val="00461D03"/>
    <w:rsid w:val="0046506F"/>
    <w:rsid w:val="004666F5"/>
    <w:rsid w:val="004677B1"/>
    <w:rsid w:val="00467F31"/>
    <w:rsid w:val="0047183A"/>
    <w:rsid w:val="00473142"/>
    <w:rsid w:val="004741B2"/>
    <w:rsid w:val="00474DF1"/>
    <w:rsid w:val="0047506A"/>
    <w:rsid w:val="0047520B"/>
    <w:rsid w:val="00476C9F"/>
    <w:rsid w:val="00476D9A"/>
    <w:rsid w:val="00476E16"/>
    <w:rsid w:val="004776C0"/>
    <w:rsid w:val="00480B40"/>
    <w:rsid w:val="00481571"/>
    <w:rsid w:val="00482AAC"/>
    <w:rsid w:val="00483200"/>
    <w:rsid w:val="00484430"/>
    <w:rsid w:val="00485B86"/>
    <w:rsid w:val="00485EC9"/>
    <w:rsid w:val="00486BE4"/>
    <w:rsid w:val="004876F3"/>
    <w:rsid w:val="00487976"/>
    <w:rsid w:val="0049105B"/>
    <w:rsid w:val="00491DE2"/>
    <w:rsid w:val="004938BB"/>
    <w:rsid w:val="004955DE"/>
    <w:rsid w:val="004968E2"/>
    <w:rsid w:val="004A0203"/>
    <w:rsid w:val="004A0744"/>
    <w:rsid w:val="004A3EA4"/>
    <w:rsid w:val="004A3EF6"/>
    <w:rsid w:val="004A56BA"/>
    <w:rsid w:val="004B19A8"/>
    <w:rsid w:val="004B3E61"/>
    <w:rsid w:val="004B3F50"/>
    <w:rsid w:val="004B3FDC"/>
    <w:rsid w:val="004B42E5"/>
    <w:rsid w:val="004B69CC"/>
    <w:rsid w:val="004C0528"/>
    <w:rsid w:val="004C0A5C"/>
    <w:rsid w:val="004C3C3F"/>
    <w:rsid w:val="004C3F81"/>
    <w:rsid w:val="004C3FDA"/>
    <w:rsid w:val="004C52DA"/>
    <w:rsid w:val="004C534F"/>
    <w:rsid w:val="004D1F92"/>
    <w:rsid w:val="004D241C"/>
    <w:rsid w:val="004D45B5"/>
    <w:rsid w:val="004D75D9"/>
    <w:rsid w:val="004D7F77"/>
    <w:rsid w:val="004E06BA"/>
    <w:rsid w:val="004E07D0"/>
    <w:rsid w:val="004E30FD"/>
    <w:rsid w:val="004E7FBE"/>
    <w:rsid w:val="004F05E3"/>
    <w:rsid w:val="004F5618"/>
    <w:rsid w:val="004F6299"/>
    <w:rsid w:val="004F678E"/>
    <w:rsid w:val="004F73FF"/>
    <w:rsid w:val="00500568"/>
    <w:rsid w:val="00502CE3"/>
    <w:rsid w:val="00503450"/>
    <w:rsid w:val="005075FA"/>
    <w:rsid w:val="00510C29"/>
    <w:rsid w:val="00512739"/>
    <w:rsid w:val="005138FE"/>
    <w:rsid w:val="005160D7"/>
    <w:rsid w:val="00516AF3"/>
    <w:rsid w:val="00516F61"/>
    <w:rsid w:val="00517CDD"/>
    <w:rsid w:val="00520DD7"/>
    <w:rsid w:val="00521D97"/>
    <w:rsid w:val="00522031"/>
    <w:rsid w:val="005223AE"/>
    <w:rsid w:val="00523DC7"/>
    <w:rsid w:val="005251DF"/>
    <w:rsid w:val="00527542"/>
    <w:rsid w:val="00527B7D"/>
    <w:rsid w:val="005304EB"/>
    <w:rsid w:val="00530634"/>
    <w:rsid w:val="00531749"/>
    <w:rsid w:val="00532DA1"/>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8BB"/>
    <w:rsid w:val="00545A82"/>
    <w:rsid w:val="00547B9A"/>
    <w:rsid w:val="005516D5"/>
    <w:rsid w:val="00552426"/>
    <w:rsid w:val="00554006"/>
    <w:rsid w:val="00555FEE"/>
    <w:rsid w:val="0055780D"/>
    <w:rsid w:val="00562653"/>
    <w:rsid w:val="0056269A"/>
    <w:rsid w:val="00562D65"/>
    <w:rsid w:val="00563C34"/>
    <w:rsid w:val="005654EE"/>
    <w:rsid w:val="0056646E"/>
    <w:rsid w:val="0057401B"/>
    <w:rsid w:val="005753DB"/>
    <w:rsid w:val="0057757E"/>
    <w:rsid w:val="00581B23"/>
    <w:rsid w:val="0058688B"/>
    <w:rsid w:val="00587A6D"/>
    <w:rsid w:val="00590700"/>
    <w:rsid w:val="005941FC"/>
    <w:rsid w:val="00595F35"/>
    <w:rsid w:val="0059645D"/>
    <w:rsid w:val="005A0081"/>
    <w:rsid w:val="005A15E1"/>
    <w:rsid w:val="005A5ABC"/>
    <w:rsid w:val="005A6663"/>
    <w:rsid w:val="005B206E"/>
    <w:rsid w:val="005B31D1"/>
    <w:rsid w:val="005B45D2"/>
    <w:rsid w:val="005B479B"/>
    <w:rsid w:val="005B491D"/>
    <w:rsid w:val="005B57E2"/>
    <w:rsid w:val="005C13C4"/>
    <w:rsid w:val="005C1A5F"/>
    <w:rsid w:val="005C2B01"/>
    <w:rsid w:val="005C37DA"/>
    <w:rsid w:val="005C3D49"/>
    <w:rsid w:val="005C3DA7"/>
    <w:rsid w:val="005C59D5"/>
    <w:rsid w:val="005C77D3"/>
    <w:rsid w:val="005C7D3F"/>
    <w:rsid w:val="005D43B0"/>
    <w:rsid w:val="005D4E0F"/>
    <w:rsid w:val="005D62AA"/>
    <w:rsid w:val="005E011A"/>
    <w:rsid w:val="005E0C2B"/>
    <w:rsid w:val="005E213B"/>
    <w:rsid w:val="005E2CEE"/>
    <w:rsid w:val="005E4001"/>
    <w:rsid w:val="005E48BE"/>
    <w:rsid w:val="005E638A"/>
    <w:rsid w:val="005E65A3"/>
    <w:rsid w:val="005E78EF"/>
    <w:rsid w:val="005F0B2F"/>
    <w:rsid w:val="005F2423"/>
    <w:rsid w:val="005F6045"/>
    <w:rsid w:val="006004D0"/>
    <w:rsid w:val="00600BD9"/>
    <w:rsid w:val="006017AE"/>
    <w:rsid w:val="00601C52"/>
    <w:rsid w:val="00602254"/>
    <w:rsid w:val="00602862"/>
    <w:rsid w:val="00602D64"/>
    <w:rsid w:val="00604A39"/>
    <w:rsid w:val="006056FE"/>
    <w:rsid w:val="00605A73"/>
    <w:rsid w:val="00605DBF"/>
    <w:rsid w:val="00607F46"/>
    <w:rsid w:val="00612B13"/>
    <w:rsid w:val="00612CE0"/>
    <w:rsid w:val="00614E39"/>
    <w:rsid w:val="00615B46"/>
    <w:rsid w:val="00615DDD"/>
    <w:rsid w:val="006203DE"/>
    <w:rsid w:val="0062153B"/>
    <w:rsid w:val="00623A7D"/>
    <w:rsid w:val="00624F33"/>
    <w:rsid w:val="00630D22"/>
    <w:rsid w:val="00631298"/>
    <w:rsid w:val="006330E6"/>
    <w:rsid w:val="00634009"/>
    <w:rsid w:val="006362DA"/>
    <w:rsid w:val="00636E19"/>
    <w:rsid w:val="0063723A"/>
    <w:rsid w:val="00637407"/>
    <w:rsid w:val="00640E65"/>
    <w:rsid w:val="00645E07"/>
    <w:rsid w:val="006467CA"/>
    <w:rsid w:val="00651A55"/>
    <w:rsid w:val="00656BC4"/>
    <w:rsid w:val="0065706F"/>
    <w:rsid w:val="00657CC5"/>
    <w:rsid w:val="006606A9"/>
    <w:rsid w:val="00662484"/>
    <w:rsid w:val="006641F5"/>
    <w:rsid w:val="0066490C"/>
    <w:rsid w:val="00667ED0"/>
    <w:rsid w:val="00670C34"/>
    <w:rsid w:val="0067383B"/>
    <w:rsid w:val="00675BAF"/>
    <w:rsid w:val="00675F8D"/>
    <w:rsid w:val="006809FF"/>
    <w:rsid w:val="006813B5"/>
    <w:rsid w:val="00681400"/>
    <w:rsid w:val="00681546"/>
    <w:rsid w:val="00682C27"/>
    <w:rsid w:val="00684ACB"/>
    <w:rsid w:val="00685137"/>
    <w:rsid w:val="00687311"/>
    <w:rsid w:val="0069081E"/>
    <w:rsid w:val="00693FA9"/>
    <w:rsid w:val="006A0DA7"/>
    <w:rsid w:val="006A1741"/>
    <w:rsid w:val="006A459F"/>
    <w:rsid w:val="006A5085"/>
    <w:rsid w:val="006A5341"/>
    <w:rsid w:val="006A5847"/>
    <w:rsid w:val="006B1A0B"/>
    <w:rsid w:val="006B1E8A"/>
    <w:rsid w:val="006B2159"/>
    <w:rsid w:val="006B2D23"/>
    <w:rsid w:val="006B3DF0"/>
    <w:rsid w:val="006B43D2"/>
    <w:rsid w:val="006B4D9E"/>
    <w:rsid w:val="006B5005"/>
    <w:rsid w:val="006B6CAA"/>
    <w:rsid w:val="006C01CE"/>
    <w:rsid w:val="006C16DD"/>
    <w:rsid w:val="006C2528"/>
    <w:rsid w:val="006C31D2"/>
    <w:rsid w:val="006C3FF0"/>
    <w:rsid w:val="006C4B9F"/>
    <w:rsid w:val="006C4C86"/>
    <w:rsid w:val="006C61B0"/>
    <w:rsid w:val="006C76F5"/>
    <w:rsid w:val="006D0D05"/>
    <w:rsid w:val="006D57A1"/>
    <w:rsid w:val="006D642A"/>
    <w:rsid w:val="006D6BA6"/>
    <w:rsid w:val="006E21D8"/>
    <w:rsid w:val="006E252F"/>
    <w:rsid w:val="006E574C"/>
    <w:rsid w:val="006E7956"/>
    <w:rsid w:val="006E7ABC"/>
    <w:rsid w:val="006F228D"/>
    <w:rsid w:val="006F2769"/>
    <w:rsid w:val="006F3066"/>
    <w:rsid w:val="006F396E"/>
    <w:rsid w:val="006F5E34"/>
    <w:rsid w:val="00703376"/>
    <w:rsid w:val="00704ECE"/>
    <w:rsid w:val="00707778"/>
    <w:rsid w:val="00710BD3"/>
    <w:rsid w:val="007124C6"/>
    <w:rsid w:val="00712A00"/>
    <w:rsid w:val="00713291"/>
    <w:rsid w:val="0071522A"/>
    <w:rsid w:val="007154D5"/>
    <w:rsid w:val="00716FDB"/>
    <w:rsid w:val="00717D6E"/>
    <w:rsid w:val="00720128"/>
    <w:rsid w:val="00721035"/>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32745"/>
    <w:rsid w:val="00734878"/>
    <w:rsid w:val="007400CA"/>
    <w:rsid w:val="00742FBF"/>
    <w:rsid w:val="00744508"/>
    <w:rsid w:val="00745155"/>
    <w:rsid w:val="00745B3E"/>
    <w:rsid w:val="00747B8F"/>
    <w:rsid w:val="007501F4"/>
    <w:rsid w:val="00750446"/>
    <w:rsid w:val="0075089F"/>
    <w:rsid w:val="00752E0C"/>
    <w:rsid w:val="007534B6"/>
    <w:rsid w:val="0075387D"/>
    <w:rsid w:val="00755339"/>
    <w:rsid w:val="0075562D"/>
    <w:rsid w:val="00756B93"/>
    <w:rsid w:val="00763E1A"/>
    <w:rsid w:val="007667D8"/>
    <w:rsid w:val="00771659"/>
    <w:rsid w:val="00771BDE"/>
    <w:rsid w:val="007723DC"/>
    <w:rsid w:val="00773CE9"/>
    <w:rsid w:val="00774C66"/>
    <w:rsid w:val="007762CD"/>
    <w:rsid w:val="0078260F"/>
    <w:rsid w:val="0078290E"/>
    <w:rsid w:val="00783D81"/>
    <w:rsid w:val="00785B70"/>
    <w:rsid w:val="00785E8F"/>
    <w:rsid w:val="007866D6"/>
    <w:rsid w:val="00786CDE"/>
    <w:rsid w:val="007876B1"/>
    <w:rsid w:val="00787915"/>
    <w:rsid w:val="00795845"/>
    <w:rsid w:val="007967C5"/>
    <w:rsid w:val="00796D90"/>
    <w:rsid w:val="007A139D"/>
    <w:rsid w:val="007A260D"/>
    <w:rsid w:val="007A2C70"/>
    <w:rsid w:val="007A44B9"/>
    <w:rsid w:val="007A5790"/>
    <w:rsid w:val="007A5CBD"/>
    <w:rsid w:val="007B16A0"/>
    <w:rsid w:val="007B4700"/>
    <w:rsid w:val="007B6FDA"/>
    <w:rsid w:val="007B794E"/>
    <w:rsid w:val="007C0888"/>
    <w:rsid w:val="007C0F19"/>
    <w:rsid w:val="007C484A"/>
    <w:rsid w:val="007C4859"/>
    <w:rsid w:val="007C52F3"/>
    <w:rsid w:val="007C57ED"/>
    <w:rsid w:val="007C6543"/>
    <w:rsid w:val="007D270D"/>
    <w:rsid w:val="007D37C2"/>
    <w:rsid w:val="007D49D7"/>
    <w:rsid w:val="007D636A"/>
    <w:rsid w:val="007E1B29"/>
    <w:rsid w:val="007E1C6A"/>
    <w:rsid w:val="007E1CDA"/>
    <w:rsid w:val="007E30EF"/>
    <w:rsid w:val="007E3372"/>
    <w:rsid w:val="007E4CDF"/>
    <w:rsid w:val="007E54FF"/>
    <w:rsid w:val="007E5DC7"/>
    <w:rsid w:val="007E6693"/>
    <w:rsid w:val="007E6A89"/>
    <w:rsid w:val="007E6CFE"/>
    <w:rsid w:val="007E74E9"/>
    <w:rsid w:val="007F0D67"/>
    <w:rsid w:val="007F20FE"/>
    <w:rsid w:val="007F2966"/>
    <w:rsid w:val="007F2B34"/>
    <w:rsid w:val="007F511D"/>
    <w:rsid w:val="007F5990"/>
    <w:rsid w:val="007F5FF9"/>
    <w:rsid w:val="007F740B"/>
    <w:rsid w:val="008011A1"/>
    <w:rsid w:val="00801D3C"/>
    <w:rsid w:val="008023B0"/>
    <w:rsid w:val="00802468"/>
    <w:rsid w:val="00802636"/>
    <w:rsid w:val="00806F3D"/>
    <w:rsid w:val="00811412"/>
    <w:rsid w:val="008126FB"/>
    <w:rsid w:val="008127BA"/>
    <w:rsid w:val="00813137"/>
    <w:rsid w:val="00815B39"/>
    <w:rsid w:val="00815B86"/>
    <w:rsid w:val="00820BE3"/>
    <w:rsid w:val="0082172E"/>
    <w:rsid w:val="008217D5"/>
    <w:rsid w:val="008223D1"/>
    <w:rsid w:val="00823E01"/>
    <w:rsid w:val="008250B6"/>
    <w:rsid w:val="00827C4B"/>
    <w:rsid w:val="0083151A"/>
    <w:rsid w:val="00832E9C"/>
    <w:rsid w:val="0083339F"/>
    <w:rsid w:val="008402CD"/>
    <w:rsid w:val="0084305B"/>
    <w:rsid w:val="00844530"/>
    <w:rsid w:val="0085131F"/>
    <w:rsid w:val="00852AA2"/>
    <w:rsid w:val="008541A2"/>
    <w:rsid w:val="00854D48"/>
    <w:rsid w:val="0085634A"/>
    <w:rsid w:val="00857023"/>
    <w:rsid w:val="0085725F"/>
    <w:rsid w:val="00862ECB"/>
    <w:rsid w:val="0086436D"/>
    <w:rsid w:val="00866F77"/>
    <w:rsid w:val="00871763"/>
    <w:rsid w:val="008727BB"/>
    <w:rsid w:val="00876DDE"/>
    <w:rsid w:val="0087750F"/>
    <w:rsid w:val="00877F71"/>
    <w:rsid w:val="00881DD4"/>
    <w:rsid w:val="00882407"/>
    <w:rsid w:val="00885228"/>
    <w:rsid w:val="008949E3"/>
    <w:rsid w:val="00894CBB"/>
    <w:rsid w:val="00895883"/>
    <w:rsid w:val="00896DC6"/>
    <w:rsid w:val="00897E84"/>
    <w:rsid w:val="008A22E0"/>
    <w:rsid w:val="008A3DEE"/>
    <w:rsid w:val="008A72DE"/>
    <w:rsid w:val="008A789D"/>
    <w:rsid w:val="008B15D6"/>
    <w:rsid w:val="008B1C44"/>
    <w:rsid w:val="008B4FFC"/>
    <w:rsid w:val="008B50E0"/>
    <w:rsid w:val="008B511B"/>
    <w:rsid w:val="008B560D"/>
    <w:rsid w:val="008B60B8"/>
    <w:rsid w:val="008B6EBB"/>
    <w:rsid w:val="008B76DF"/>
    <w:rsid w:val="008B7FA2"/>
    <w:rsid w:val="008C0890"/>
    <w:rsid w:val="008C3C93"/>
    <w:rsid w:val="008C4164"/>
    <w:rsid w:val="008C4173"/>
    <w:rsid w:val="008C5654"/>
    <w:rsid w:val="008C6E0C"/>
    <w:rsid w:val="008C7EA6"/>
    <w:rsid w:val="008D1177"/>
    <w:rsid w:val="008D21DA"/>
    <w:rsid w:val="008D24F5"/>
    <w:rsid w:val="008D2501"/>
    <w:rsid w:val="008D2B5C"/>
    <w:rsid w:val="008D397A"/>
    <w:rsid w:val="008D4DF2"/>
    <w:rsid w:val="008D592C"/>
    <w:rsid w:val="008D6F74"/>
    <w:rsid w:val="008E02D9"/>
    <w:rsid w:val="008E035C"/>
    <w:rsid w:val="008E1329"/>
    <w:rsid w:val="008E1BE4"/>
    <w:rsid w:val="008E2DD8"/>
    <w:rsid w:val="008E781E"/>
    <w:rsid w:val="008E7825"/>
    <w:rsid w:val="008F0A73"/>
    <w:rsid w:val="008F2915"/>
    <w:rsid w:val="008F2D2B"/>
    <w:rsid w:val="008F2DD3"/>
    <w:rsid w:val="008F40A1"/>
    <w:rsid w:val="009026C3"/>
    <w:rsid w:val="00905581"/>
    <w:rsid w:val="00907419"/>
    <w:rsid w:val="00910123"/>
    <w:rsid w:val="0091170D"/>
    <w:rsid w:val="00912730"/>
    <w:rsid w:val="009129BE"/>
    <w:rsid w:val="00913450"/>
    <w:rsid w:val="009147FC"/>
    <w:rsid w:val="00915901"/>
    <w:rsid w:val="00916DD0"/>
    <w:rsid w:val="009172BE"/>
    <w:rsid w:val="0091762F"/>
    <w:rsid w:val="00920661"/>
    <w:rsid w:val="00922DAC"/>
    <w:rsid w:val="00923448"/>
    <w:rsid w:val="0092453C"/>
    <w:rsid w:val="00926D20"/>
    <w:rsid w:val="00927398"/>
    <w:rsid w:val="009274E9"/>
    <w:rsid w:val="00927A94"/>
    <w:rsid w:val="00927C15"/>
    <w:rsid w:val="0093275F"/>
    <w:rsid w:val="0093359D"/>
    <w:rsid w:val="00934FF8"/>
    <w:rsid w:val="009351F9"/>
    <w:rsid w:val="00935292"/>
    <w:rsid w:val="0094076C"/>
    <w:rsid w:val="00941A10"/>
    <w:rsid w:val="00944971"/>
    <w:rsid w:val="00946917"/>
    <w:rsid w:val="00946D66"/>
    <w:rsid w:val="009475B3"/>
    <w:rsid w:val="00947E07"/>
    <w:rsid w:val="009502E9"/>
    <w:rsid w:val="009539B8"/>
    <w:rsid w:val="009547FF"/>
    <w:rsid w:val="009558D0"/>
    <w:rsid w:val="00955DBC"/>
    <w:rsid w:val="009567B4"/>
    <w:rsid w:val="009576B4"/>
    <w:rsid w:val="00957B15"/>
    <w:rsid w:val="0096224B"/>
    <w:rsid w:val="00962DA2"/>
    <w:rsid w:val="0096356A"/>
    <w:rsid w:val="00964A1D"/>
    <w:rsid w:val="00964F38"/>
    <w:rsid w:val="009653BA"/>
    <w:rsid w:val="00965CB9"/>
    <w:rsid w:val="00965F96"/>
    <w:rsid w:val="00966D86"/>
    <w:rsid w:val="00967C0F"/>
    <w:rsid w:val="009704BD"/>
    <w:rsid w:val="00970637"/>
    <w:rsid w:val="0097084F"/>
    <w:rsid w:val="0097265A"/>
    <w:rsid w:val="00973A3B"/>
    <w:rsid w:val="00973C10"/>
    <w:rsid w:val="00975B3F"/>
    <w:rsid w:val="00977B90"/>
    <w:rsid w:val="00980B5E"/>
    <w:rsid w:val="009820C6"/>
    <w:rsid w:val="009829DA"/>
    <w:rsid w:val="00983209"/>
    <w:rsid w:val="009847B2"/>
    <w:rsid w:val="00985FAE"/>
    <w:rsid w:val="00986DED"/>
    <w:rsid w:val="00990D2C"/>
    <w:rsid w:val="009979BD"/>
    <w:rsid w:val="009A124C"/>
    <w:rsid w:val="009A2F03"/>
    <w:rsid w:val="009A3031"/>
    <w:rsid w:val="009A5B80"/>
    <w:rsid w:val="009A778F"/>
    <w:rsid w:val="009B00C7"/>
    <w:rsid w:val="009B0E0F"/>
    <w:rsid w:val="009B2DB8"/>
    <w:rsid w:val="009B2E47"/>
    <w:rsid w:val="009B3224"/>
    <w:rsid w:val="009B5078"/>
    <w:rsid w:val="009B58E6"/>
    <w:rsid w:val="009C0364"/>
    <w:rsid w:val="009C05D0"/>
    <w:rsid w:val="009C1723"/>
    <w:rsid w:val="009C3A8D"/>
    <w:rsid w:val="009C5DDC"/>
    <w:rsid w:val="009C76ED"/>
    <w:rsid w:val="009D1E10"/>
    <w:rsid w:val="009D2C19"/>
    <w:rsid w:val="009D2F1B"/>
    <w:rsid w:val="009D3F92"/>
    <w:rsid w:val="009D411D"/>
    <w:rsid w:val="009E0721"/>
    <w:rsid w:val="009E47D9"/>
    <w:rsid w:val="009E5114"/>
    <w:rsid w:val="009F10C8"/>
    <w:rsid w:val="009F3BED"/>
    <w:rsid w:val="009F6EC8"/>
    <w:rsid w:val="009F7AC5"/>
    <w:rsid w:val="00A00960"/>
    <w:rsid w:val="00A040F7"/>
    <w:rsid w:val="00A049C5"/>
    <w:rsid w:val="00A05B60"/>
    <w:rsid w:val="00A06F27"/>
    <w:rsid w:val="00A100EC"/>
    <w:rsid w:val="00A11E66"/>
    <w:rsid w:val="00A123DC"/>
    <w:rsid w:val="00A15926"/>
    <w:rsid w:val="00A15D9C"/>
    <w:rsid w:val="00A21DA6"/>
    <w:rsid w:val="00A248F7"/>
    <w:rsid w:val="00A258F5"/>
    <w:rsid w:val="00A259A1"/>
    <w:rsid w:val="00A261B4"/>
    <w:rsid w:val="00A26862"/>
    <w:rsid w:val="00A2723A"/>
    <w:rsid w:val="00A3022C"/>
    <w:rsid w:val="00A31E03"/>
    <w:rsid w:val="00A324AD"/>
    <w:rsid w:val="00A33BDA"/>
    <w:rsid w:val="00A33BF1"/>
    <w:rsid w:val="00A34BA9"/>
    <w:rsid w:val="00A364F0"/>
    <w:rsid w:val="00A406F2"/>
    <w:rsid w:val="00A41644"/>
    <w:rsid w:val="00A43470"/>
    <w:rsid w:val="00A4534D"/>
    <w:rsid w:val="00A45B9D"/>
    <w:rsid w:val="00A47705"/>
    <w:rsid w:val="00A4781A"/>
    <w:rsid w:val="00A50008"/>
    <w:rsid w:val="00A52D64"/>
    <w:rsid w:val="00A52F7C"/>
    <w:rsid w:val="00A549E8"/>
    <w:rsid w:val="00A552BE"/>
    <w:rsid w:val="00A56744"/>
    <w:rsid w:val="00A5793D"/>
    <w:rsid w:val="00A62094"/>
    <w:rsid w:val="00A648D6"/>
    <w:rsid w:val="00A65447"/>
    <w:rsid w:val="00A657B0"/>
    <w:rsid w:val="00A6581E"/>
    <w:rsid w:val="00A65C9B"/>
    <w:rsid w:val="00A65E38"/>
    <w:rsid w:val="00A66654"/>
    <w:rsid w:val="00A66ABB"/>
    <w:rsid w:val="00A7042E"/>
    <w:rsid w:val="00A71391"/>
    <w:rsid w:val="00A76D74"/>
    <w:rsid w:val="00A813C8"/>
    <w:rsid w:val="00A84AF2"/>
    <w:rsid w:val="00A8501E"/>
    <w:rsid w:val="00A860F8"/>
    <w:rsid w:val="00A8763D"/>
    <w:rsid w:val="00A90C46"/>
    <w:rsid w:val="00A91E5F"/>
    <w:rsid w:val="00A922FB"/>
    <w:rsid w:val="00A9273A"/>
    <w:rsid w:val="00A952F3"/>
    <w:rsid w:val="00A95F3F"/>
    <w:rsid w:val="00A969B2"/>
    <w:rsid w:val="00A96A1F"/>
    <w:rsid w:val="00A96E83"/>
    <w:rsid w:val="00A97FC3"/>
    <w:rsid w:val="00AA0077"/>
    <w:rsid w:val="00AA0306"/>
    <w:rsid w:val="00AA07B8"/>
    <w:rsid w:val="00AA2EA2"/>
    <w:rsid w:val="00AA566F"/>
    <w:rsid w:val="00AA7E6C"/>
    <w:rsid w:val="00AB3102"/>
    <w:rsid w:val="00AB49E0"/>
    <w:rsid w:val="00AB7E1B"/>
    <w:rsid w:val="00AC01A2"/>
    <w:rsid w:val="00AC035F"/>
    <w:rsid w:val="00AC1074"/>
    <w:rsid w:val="00AC2ED1"/>
    <w:rsid w:val="00AC5034"/>
    <w:rsid w:val="00AC6129"/>
    <w:rsid w:val="00AC78C3"/>
    <w:rsid w:val="00AC7D7C"/>
    <w:rsid w:val="00AD0DE6"/>
    <w:rsid w:val="00AD3029"/>
    <w:rsid w:val="00AD5431"/>
    <w:rsid w:val="00AD55DD"/>
    <w:rsid w:val="00AD5DAD"/>
    <w:rsid w:val="00AD5EF5"/>
    <w:rsid w:val="00AD6CBB"/>
    <w:rsid w:val="00AD772C"/>
    <w:rsid w:val="00AD7E2F"/>
    <w:rsid w:val="00AE113A"/>
    <w:rsid w:val="00AE2B62"/>
    <w:rsid w:val="00AE3012"/>
    <w:rsid w:val="00AE51E7"/>
    <w:rsid w:val="00AE6177"/>
    <w:rsid w:val="00AE6ACC"/>
    <w:rsid w:val="00AE6D00"/>
    <w:rsid w:val="00AE7E2B"/>
    <w:rsid w:val="00AF03BD"/>
    <w:rsid w:val="00AF12C7"/>
    <w:rsid w:val="00AF4040"/>
    <w:rsid w:val="00AF43A4"/>
    <w:rsid w:val="00AF4DB5"/>
    <w:rsid w:val="00B0002B"/>
    <w:rsid w:val="00B03455"/>
    <w:rsid w:val="00B03573"/>
    <w:rsid w:val="00B03D19"/>
    <w:rsid w:val="00B06CF2"/>
    <w:rsid w:val="00B1013C"/>
    <w:rsid w:val="00B102BD"/>
    <w:rsid w:val="00B12E34"/>
    <w:rsid w:val="00B14F83"/>
    <w:rsid w:val="00B16910"/>
    <w:rsid w:val="00B21AAD"/>
    <w:rsid w:val="00B22F56"/>
    <w:rsid w:val="00B2350C"/>
    <w:rsid w:val="00B2557F"/>
    <w:rsid w:val="00B2579A"/>
    <w:rsid w:val="00B273BA"/>
    <w:rsid w:val="00B3523A"/>
    <w:rsid w:val="00B36EA7"/>
    <w:rsid w:val="00B370F8"/>
    <w:rsid w:val="00B37B41"/>
    <w:rsid w:val="00B406FE"/>
    <w:rsid w:val="00B4137E"/>
    <w:rsid w:val="00B438E0"/>
    <w:rsid w:val="00B445E1"/>
    <w:rsid w:val="00B44DBF"/>
    <w:rsid w:val="00B451EC"/>
    <w:rsid w:val="00B4524F"/>
    <w:rsid w:val="00B458FA"/>
    <w:rsid w:val="00B50805"/>
    <w:rsid w:val="00B52B7A"/>
    <w:rsid w:val="00B553A3"/>
    <w:rsid w:val="00B55AE8"/>
    <w:rsid w:val="00B57455"/>
    <w:rsid w:val="00B57DBA"/>
    <w:rsid w:val="00B57FF2"/>
    <w:rsid w:val="00B609C6"/>
    <w:rsid w:val="00B62723"/>
    <w:rsid w:val="00B645A5"/>
    <w:rsid w:val="00B67638"/>
    <w:rsid w:val="00B67E7C"/>
    <w:rsid w:val="00B70745"/>
    <w:rsid w:val="00B7341B"/>
    <w:rsid w:val="00B7560D"/>
    <w:rsid w:val="00B7611E"/>
    <w:rsid w:val="00B80323"/>
    <w:rsid w:val="00B80D26"/>
    <w:rsid w:val="00B823B3"/>
    <w:rsid w:val="00B82EB2"/>
    <w:rsid w:val="00B83AEE"/>
    <w:rsid w:val="00B83BF2"/>
    <w:rsid w:val="00B84557"/>
    <w:rsid w:val="00B87B25"/>
    <w:rsid w:val="00B90B19"/>
    <w:rsid w:val="00B90C2F"/>
    <w:rsid w:val="00B90DDB"/>
    <w:rsid w:val="00B937B5"/>
    <w:rsid w:val="00B95427"/>
    <w:rsid w:val="00BA0CE5"/>
    <w:rsid w:val="00BA3C0D"/>
    <w:rsid w:val="00BA534F"/>
    <w:rsid w:val="00BB1CA2"/>
    <w:rsid w:val="00BB1D8E"/>
    <w:rsid w:val="00BB2288"/>
    <w:rsid w:val="00BB46A5"/>
    <w:rsid w:val="00BB78FE"/>
    <w:rsid w:val="00BC3294"/>
    <w:rsid w:val="00BC56B4"/>
    <w:rsid w:val="00BC6938"/>
    <w:rsid w:val="00BC7574"/>
    <w:rsid w:val="00BC7781"/>
    <w:rsid w:val="00BC7D02"/>
    <w:rsid w:val="00BC7E27"/>
    <w:rsid w:val="00BD4958"/>
    <w:rsid w:val="00BD5DDC"/>
    <w:rsid w:val="00BD6517"/>
    <w:rsid w:val="00BE1FCD"/>
    <w:rsid w:val="00BE3361"/>
    <w:rsid w:val="00BE44A4"/>
    <w:rsid w:val="00BE6147"/>
    <w:rsid w:val="00BF07D2"/>
    <w:rsid w:val="00BF1B7B"/>
    <w:rsid w:val="00BF329C"/>
    <w:rsid w:val="00BF38FF"/>
    <w:rsid w:val="00BF3E6D"/>
    <w:rsid w:val="00BF5EFF"/>
    <w:rsid w:val="00BF6C88"/>
    <w:rsid w:val="00C0011A"/>
    <w:rsid w:val="00C03A98"/>
    <w:rsid w:val="00C03D44"/>
    <w:rsid w:val="00C05BF6"/>
    <w:rsid w:val="00C0638B"/>
    <w:rsid w:val="00C06423"/>
    <w:rsid w:val="00C106C1"/>
    <w:rsid w:val="00C10CD0"/>
    <w:rsid w:val="00C11DD8"/>
    <w:rsid w:val="00C12970"/>
    <w:rsid w:val="00C156B1"/>
    <w:rsid w:val="00C201B7"/>
    <w:rsid w:val="00C20F7B"/>
    <w:rsid w:val="00C2107F"/>
    <w:rsid w:val="00C2190D"/>
    <w:rsid w:val="00C224DB"/>
    <w:rsid w:val="00C23BCC"/>
    <w:rsid w:val="00C24B92"/>
    <w:rsid w:val="00C24D76"/>
    <w:rsid w:val="00C27348"/>
    <w:rsid w:val="00C275FE"/>
    <w:rsid w:val="00C31E71"/>
    <w:rsid w:val="00C331CF"/>
    <w:rsid w:val="00C33F97"/>
    <w:rsid w:val="00C34AD1"/>
    <w:rsid w:val="00C369A0"/>
    <w:rsid w:val="00C37712"/>
    <w:rsid w:val="00C40E0A"/>
    <w:rsid w:val="00C42568"/>
    <w:rsid w:val="00C42E8B"/>
    <w:rsid w:val="00C44BC3"/>
    <w:rsid w:val="00C4520D"/>
    <w:rsid w:val="00C45451"/>
    <w:rsid w:val="00C45BAD"/>
    <w:rsid w:val="00C51F4C"/>
    <w:rsid w:val="00C53066"/>
    <w:rsid w:val="00C53CDC"/>
    <w:rsid w:val="00C53EF9"/>
    <w:rsid w:val="00C55360"/>
    <w:rsid w:val="00C565B3"/>
    <w:rsid w:val="00C6015B"/>
    <w:rsid w:val="00C60887"/>
    <w:rsid w:val="00C6479F"/>
    <w:rsid w:val="00C6582F"/>
    <w:rsid w:val="00C65F5F"/>
    <w:rsid w:val="00C7175B"/>
    <w:rsid w:val="00C71B31"/>
    <w:rsid w:val="00C71E94"/>
    <w:rsid w:val="00C7400F"/>
    <w:rsid w:val="00C74EAC"/>
    <w:rsid w:val="00C758B4"/>
    <w:rsid w:val="00C7657C"/>
    <w:rsid w:val="00C765F0"/>
    <w:rsid w:val="00C766AD"/>
    <w:rsid w:val="00C773C4"/>
    <w:rsid w:val="00C77E7C"/>
    <w:rsid w:val="00C826CC"/>
    <w:rsid w:val="00C83266"/>
    <w:rsid w:val="00C8348D"/>
    <w:rsid w:val="00C84D79"/>
    <w:rsid w:val="00C86073"/>
    <w:rsid w:val="00C86BFF"/>
    <w:rsid w:val="00C907AE"/>
    <w:rsid w:val="00C92BB7"/>
    <w:rsid w:val="00C94921"/>
    <w:rsid w:val="00C94B12"/>
    <w:rsid w:val="00C9581F"/>
    <w:rsid w:val="00CA2015"/>
    <w:rsid w:val="00CA4812"/>
    <w:rsid w:val="00CA4BF7"/>
    <w:rsid w:val="00CA4CBF"/>
    <w:rsid w:val="00CA5765"/>
    <w:rsid w:val="00CB1EBD"/>
    <w:rsid w:val="00CB3CDF"/>
    <w:rsid w:val="00CB5126"/>
    <w:rsid w:val="00CB5339"/>
    <w:rsid w:val="00CB66B5"/>
    <w:rsid w:val="00CB715F"/>
    <w:rsid w:val="00CB7677"/>
    <w:rsid w:val="00CC1C38"/>
    <w:rsid w:val="00CC277B"/>
    <w:rsid w:val="00CC4129"/>
    <w:rsid w:val="00CC6242"/>
    <w:rsid w:val="00CD35FB"/>
    <w:rsid w:val="00CD4434"/>
    <w:rsid w:val="00CD701C"/>
    <w:rsid w:val="00CE0454"/>
    <w:rsid w:val="00CE207C"/>
    <w:rsid w:val="00CE2F6E"/>
    <w:rsid w:val="00CE5B29"/>
    <w:rsid w:val="00CE5D71"/>
    <w:rsid w:val="00CE5E86"/>
    <w:rsid w:val="00CE6047"/>
    <w:rsid w:val="00CE661F"/>
    <w:rsid w:val="00CF1076"/>
    <w:rsid w:val="00CF13A7"/>
    <w:rsid w:val="00CF1A56"/>
    <w:rsid w:val="00CF36C8"/>
    <w:rsid w:val="00CF3774"/>
    <w:rsid w:val="00CF53D0"/>
    <w:rsid w:val="00CF56F9"/>
    <w:rsid w:val="00CF663F"/>
    <w:rsid w:val="00CF6BA3"/>
    <w:rsid w:val="00CF73C3"/>
    <w:rsid w:val="00D005CD"/>
    <w:rsid w:val="00D01021"/>
    <w:rsid w:val="00D01F8F"/>
    <w:rsid w:val="00D0481B"/>
    <w:rsid w:val="00D04C5C"/>
    <w:rsid w:val="00D0526F"/>
    <w:rsid w:val="00D06B7F"/>
    <w:rsid w:val="00D0714C"/>
    <w:rsid w:val="00D07BA3"/>
    <w:rsid w:val="00D07C7A"/>
    <w:rsid w:val="00D1069C"/>
    <w:rsid w:val="00D10BCA"/>
    <w:rsid w:val="00D12C4B"/>
    <w:rsid w:val="00D14876"/>
    <w:rsid w:val="00D15005"/>
    <w:rsid w:val="00D16C63"/>
    <w:rsid w:val="00D204D3"/>
    <w:rsid w:val="00D24415"/>
    <w:rsid w:val="00D2484E"/>
    <w:rsid w:val="00D25A94"/>
    <w:rsid w:val="00D266DC"/>
    <w:rsid w:val="00D31143"/>
    <w:rsid w:val="00D321B6"/>
    <w:rsid w:val="00D35510"/>
    <w:rsid w:val="00D358EA"/>
    <w:rsid w:val="00D42DD0"/>
    <w:rsid w:val="00D436B6"/>
    <w:rsid w:val="00D44F4F"/>
    <w:rsid w:val="00D45762"/>
    <w:rsid w:val="00D467FB"/>
    <w:rsid w:val="00D50191"/>
    <w:rsid w:val="00D50FE0"/>
    <w:rsid w:val="00D51AB8"/>
    <w:rsid w:val="00D51DEF"/>
    <w:rsid w:val="00D60159"/>
    <w:rsid w:val="00D60C6F"/>
    <w:rsid w:val="00D639A2"/>
    <w:rsid w:val="00D63DCA"/>
    <w:rsid w:val="00D640B7"/>
    <w:rsid w:val="00D655DF"/>
    <w:rsid w:val="00D7090A"/>
    <w:rsid w:val="00D719B2"/>
    <w:rsid w:val="00D740D1"/>
    <w:rsid w:val="00D741C2"/>
    <w:rsid w:val="00D747B5"/>
    <w:rsid w:val="00D75089"/>
    <w:rsid w:val="00D75C38"/>
    <w:rsid w:val="00D80C5D"/>
    <w:rsid w:val="00D80E96"/>
    <w:rsid w:val="00D814A2"/>
    <w:rsid w:val="00D82246"/>
    <w:rsid w:val="00D85409"/>
    <w:rsid w:val="00D90497"/>
    <w:rsid w:val="00D9079A"/>
    <w:rsid w:val="00D90EFD"/>
    <w:rsid w:val="00D928EC"/>
    <w:rsid w:val="00D93404"/>
    <w:rsid w:val="00D94518"/>
    <w:rsid w:val="00D94852"/>
    <w:rsid w:val="00D94D00"/>
    <w:rsid w:val="00DA0C14"/>
    <w:rsid w:val="00DA219C"/>
    <w:rsid w:val="00DA4060"/>
    <w:rsid w:val="00DB0CB7"/>
    <w:rsid w:val="00DB515E"/>
    <w:rsid w:val="00DC00E8"/>
    <w:rsid w:val="00DC3988"/>
    <w:rsid w:val="00DC448E"/>
    <w:rsid w:val="00DC5FCD"/>
    <w:rsid w:val="00DC60BC"/>
    <w:rsid w:val="00DC74F8"/>
    <w:rsid w:val="00DD0567"/>
    <w:rsid w:val="00DD0B55"/>
    <w:rsid w:val="00DD0F1C"/>
    <w:rsid w:val="00DD28F8"/>
    <w:rsid w:val="00DD328A"/>
    <w:rsid w:val="00DE51BD"/>
    <w:rsid w:val="00DE58A7"/>
    <w:rsid w:val="00DE660D"/>
    <w:rsid w:val="00DE6E7C"/>
    <w:rsid w:val="00DE7571"/>
    <w:rsid w:val="00DF1E70"/>
    <w:rsid w:val="00DF2F60"/>
    <w:rsid w:val="00DF4C72"/>
    <w:rsid w:val="00DF5A17"/>
    <w:rsid w:val="00DF646D"/>
    <w:rsid w:val="00DF6592"/>
    <w:rsid w:val="00DF6AAE"/>
    <w:rsid w:val="00DF6FF9"/>
    <w:rsid w:val="00DF7779"/>
    <w:rsid w:val="00E02FA4"/>
    <w:rsid w:val="00E06601"/>
    <w:rsid w:val="00E06DCF"/>
    <w:rsid w:val="00E07528"/>
    <w:rsid w:val="00E07613"/>
    <w:rsid w:val="00E07CB9"/>
    <w:rsid w:val="00E07D65"/>
    <w:rsid w:val="00E13B2F"/>
    <w:rsid w:val="00E177B7"/>
    <w:rsid w:val="00E22596"/>
    <w:rsid w:val="00E22F59"/>
    <w:rsid w:val="00E24571"/>
    <w:rsid w:val="00E2523B"/>
    <w:rsid w:val="00E2754D"/>
    <w:rsid w:val="00E303B9"/>
    <w:rsid w:val="00E31A81"/>
    <w:rsid w:val="00E3786E"/>
    <w:rsid w:val="00E4020A"/>
    <w:rsid w:val="00E41553"/>
    <w:rsid w:val="00E42DED"/>
    <w:rsid w:val="00E43359"/>
    <w:rsid w:val="00E50661"/>
    <w:rsid w:val="00E5192E"/>
    <w:rsid w:val="00E522A9"/>
    <w:rsid w:val="00E524E4"/>
    <w:rsid w:val="00E53E00"/>
    <w:rsid w:val="00E5409D"/>
    <w:rsid w:val="00E55CD5"/>
    <w:rsid w:val="00E61D0B"/>
    <w:rsid w:val="00E632B1"/>
    <w:rsid w:val="00E64027"/>
    <w:rsid w:val="00E65282"/>
    <w:rsid w:val="00E65C00"/>
    <w:rsid w:val="00E65C43"/>
    <w:rsid w:val="00E66502"/>
    <w:rsid w:val="00E6699C"/>
    <w:rsid w:val="00E66C25"/>
    <w:rsid w:val="00E72297"/>
    <w:rsid w:val="00E728B4"/>
    <w:rsid w:val="00E74A24"/>
    <w:rsid w:val="00E76363"/>
    <w:rsid w:val="00E767C3"/>
    <w:rsid w:val="00E77FCB"/>
    <w:rsid w:val="00E80166"/>
    <w:rsid w:val="00E81BAB"/>
    <w:rsid w:val="00E81DF7"/>
    <w:rsid w:val="00E82CA2"/>
    <w:rsid w:val="00E8770C"/>
    <w:rsid w:val="00E90968"/>
    <w:rsid w:val="00E917BE"/>
    <w:rsid w:val="00E91DB9"/>
    <w:rsid w:val="00E92118"/>
    <w:rsid w:val="00E92A01"/>
    <w:rsid w:val="00E93D39"/>
    <w:rsid w:val="00E943A5"/>
    <w:rsid w:val="00E95B54"/>
    <w:rsid w:val="00E9606C"/>
    <w:rsid w:val="00E9781A"/>
    <w:rsid w:val="00E97A78"/>
    <w:rsid w:val="00EA1B59"/>
    <w:rsid w:val="00EA286E"/>
    <w:rsid w:val="00EA5552"/>
    <w:rsid w:val="00EB2AB7"/>
    <w:rsid w:val="00EB3548"/>
    <w:rsid w:val="00EC004F"/>
    <w:rsid w:val="00EC2AD6"/>
    <w:rsid w:val="00EC46D4"/>
    <w:rsid w:val="00EC4A5C"/>
    <w:rsid w:val="00EC530A"/>
    <w:rsid w:val="00EC5EBD"/>
    <w:rsid w:val="00EC7358"/>
    <w:rsid w:val="00EC79B7"/>
    <w:rsid w:val="00EC7A01"/>
    <w:rsid w:val="00EC7F6E"/>
    <w:rsid w:val="00ED3056"/>
    <w:rsid w:val="00ED4173"/>
    <w:rsid w:val="00EE23DD"/>
    <w:rsid w:val="00EE51DC"/>
    <w:rsid w:val="00EE65E2"/>
    <w:rsid w:val="00EF071E"/>
    <w:rsid w:val="00EF0E02"/>
    <w:rsid w:val="00EF1E17"/>
    <w:rsid w:val="00EF1FE9"/>
    <w:rsid w:val="00EF3556"/>
    <w:rsid w:val="00EF3778"/>
    <w:rsid w:val="00EF43B0"/>
    <w:rsid w:val="00EF61F9"/>
    <w:rsid w:val="00EF69A1"/>
    <w:rsid w:val="00EF73F4"/>
    <w:rsid w:val="00F02A16"/>
    <w:rsid w:val="00F031F0"/>
    <w:rsid w:val="00F0359D"/>
    <w:rsid w:val="00F05946"/>
    <w:rsid w:val="00F07807"/>
    <w:rsid w:val="00F103AE"/>
    <w:rsid w:val="00F11E08"/>
    <w:rsid w:val="00F12506"/>
    <w:rsid w:val="00F12974"/>
    <w:rsid w:val="00F1613B"/>
    <w:rsid w:val="00F16408"/>
    <w:rsid w:val="00F16BA5"/>
    <w:rsid w:val="00F230AF"/>
    <w:rsid w:val="00F31C10"/>
    <w:rsid w:val="00F3223C"/>
    <w:rsid w:val="00F328EE"/>
    <w:rsid w:val="00F32D2F"/>
    <w:rsid w:val="00F341BF"/>
    <w:rsid w:val="00F34F1F"/>
    <w:rsid w:val="00F44A23"/>
    <w:rsid w:val="00F50C6B"/>
    <w:rsid w:val="00F50E28"/>
    <w:rsid w:val="00F511F5"/>
    <w:rsid w:val="00F536E2"/>
    <w:rsid w:val="00F614C9"/>
    <w:rsid w:val="00F67510"/>
    <w:rsid w:val="00F71211"/>
    <w:rsid w:val="00F7365E"/>
    <w:rsid w:val="00F739CA"/>
    <w:rsid w:val="00F74F8E"/>
    <w:rsid w:val="00F76140"/>
    <w:rsid w:val="00F76C47"/>
    <w:rsid w:val="00F82C07"/>
    <w:rsid w:val="00F82FB3"/>
    <w:rsid w:val="00F84324"/>
    <w:rsid w:val="00F84E50"/>
    <w:rsid w:val="00F86DE1"/>
    <w:rsid w:val="00F87881"/>
    <w:rsid w:val="00F91093"/>
    <w:rsid w:val="00F9120E"/>
    <w:rsid w:val="00F92391"/>
    <w:rsid w:val="00F94023"/>
    <w:rsid w:val="00F968F6"/>
    <w:rsid w:val="00F96AA4"/>
    <w:rsid w:val="00F96C0D"/>
    <w:rsid w:val="00FA10E7"/>
    <w:rsid w:val="00FA28D1"/>
    <w:rsid w:val="00FA336C"/>
    <w:rsid w:val="00FA41DD"/>
    <w:rsid w:val="00FA614E"/>
    <w:rsid w:val="00FA7449"/>
    <w:rsid w:val="00FA7F44"/>
    <w:rsid w:val="00FB1CE3"/>
    <w:rsid w:val="00FB3B79"/>
    <w:rsid w:val="00FB7279"/>
    <w:rsid w:val="00FC1073"/>
    <w:rsid w:val="00FC3DB4"/>
    <w:rsid w:val="00FC5572"/>
    <w:rsid w:val="00FC5847"/>
    <w:rsid w:val="00FC6051"/>
    <w:rsid w:val="00FC6644"/>
    <w:rsid w:val="00FC77F8"/>
    <w:rsid w:val="00FD093F"/>
    <w:rsid w:val="00FD49BC"/>
    <w:rsid w:val="00FE006C"/>
    <w:rsid w:val="00FE0259"/>
    <w:rsid w:val="00FE08A8"/>
    <w:rsid w:val="00FE152D"/>
    <w:rsid w:val="00FE225B"/>
    <w:rsid w:val="00FE244C"/>
    <w:rsid w:val="00FE2473"/>
    <w:rsid w:val="00FE3EE0"/>
    <w:rsid w:val="00FF0EF5"/>
    <w:rsid w:val="00FF0F9D"/>
    <w:rsid w:val="00FF4596"/>
    <w:rsid w:val="00FF4DB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DE096EBB-07E2-4CEB-97B2-31C9B82D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markedcontent">
    <w:name w:val="markedcontent"/>
    <w:basedOn w:val="Absatz-Standardschriftart"/>
    <w:rsid w:val="00E61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2C53AD9E-9A89-4A6D-9084-B5E9B26C2044}"/>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393</Words>
  <Characters>2651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2019-02-04T18:11:00Z</cp:lastPrinted>
  <dcterms:created xsi:type="dcterms:W3CDTF">2022-12-01T09:06:00Z</dcterms:created>
  <dcterms:modified xsi:type="dcterms:W3CDTF">2023-01-19T14:11:00Z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