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68558A" w14:textId="0B39E918" w:rsidR="007324A4" w:rsidRPr="004C3C3F" w:rsidRDefault="00AA07B8" w:rsidP="00D75C38">
      <w:pPr>
        <w:pStyle w:val="KeinLeerraum"/>
        <w:rPr>
          <w:lang w:val="de-DE"/>
        </w:rPr>
      </w:pPr>
      <w:r w:rsidRPr="00AA07B8">
        <w:rPr>
          <w:lang w:val="de-DE"/>
        </w:rPr>
        <w:t xml:space="preserve">Elegante </w:t>
      </w:r>
      <w:r w:rsidRPr="0006676D">
        <w:rPr>
          <w:lang w:val="de-DE"/>
        </w:rPr>
        <w:t>Betätigungsplatte</w:t>
      </w:r>
      <w:r w:rsidR="00ED3C5B" w:rsidRPr="0006676D">
        <w:rPr>
          <w:lang w:val="de-DE"/>
        </w:rPr>
        <w:t xml:space="preserve"> in minimalistisch-schwebende</w:t>
      </w:r>
      <w:r w:rsidR="001C2799" w:rsidRPr="0006676D">
        <w:rPr>
          <w:lang w:val="de-DE"/>
        </w:rPr>
        <w:t>r</w:t>
      </w:r>
      <w:r w:rsidR="00ED3C5B" w:rsidRPr="0006676D">
        <w:rPr>
          <w:lang w:val="de-DE"/>
        </w:rPr>
        <w:t xml:space="preserve"> </w:t>
      </w:r>
      <w:r w:rsidR="001C2799" w:rsidRPr="0006676D">
        <w:rPr>
          <w:lang w:val="de-DE"/>
        </w:rPr>
        <w:t>Optik</w:t>
      </w:r>
    </w:p>
    <w:p w14:paraId="14B0BCBE" w14:textId="33DE69A8" w:rsidR="00E303B9" w:rsidRPr="004C3C3F" w:rsidRDefault="00531749" w:rsidP="00E303B9">
      <w:pPr>
        <w:pStyle w:val="berschrift1"/>
        <w:rPr>
          <w:lang w:val="de-DE"/>
        </w:rPr>
      </w:pPr>
      <w:r>
        <w:rPr>
          <w:lang w:val="de-DE"/>
        </w:rPr>
        <w:t>Geberit Sigma70 in n</w:t>
      </w:r>
      <w:r w:rsidR="00AA07B8" w:rsidRPr="00AA07B8">
        <w:rPr>
          <w:lang w:val="de-DE"/>
        </w:rPr>
        <w:t>eue</w:t>
      </w:r>
      <w:r>
        <w:rPr>
          <w:lang w:val="de-DE"/>
        </w:rPr>
        <w:t>n</w:t>
      </w:r>
      <w:r w:rsidR="00AA07B8" w:rsidRPr="00AA07B8">
        <w:rPr>
          <w:lang w:val="de-DE"/>
        </w:rPr>
        <w:t xml:space="preserve"> Farben und Materialien</w:t>
      </w:r>
    </w:p>
    <w:p w14:paraId="075AFA2A" w14:textId="12726A77" w:rsidR="00B4524F" w:rsidRPr="0006676D" w:rsidRDefault="00B4524F" w:rsidP="00E767C3">
      <w:pPr>
        <w:pStyle w:val="Kopfzeile"/>
        <w:rPr>
          <w:rStyle w:val="Hervorhebung"/>
          <w:sz w:val="20"/>
          <w:szCs w:val="20"/>
          <w:lang w:val="de-DE"/>
        </w:rPr>
      </w:pPr>
      <w:r w:rsidRPr="0038330D">
        <w:rPr>
          <w:rStyle w:val="Hervorhebung"/>
          <w:sz w:val="20"/>
          <w:szCs w:val="20"/>
          <w:lang w:val="de-DE"/>
        </w:rPr>
        <w:t xml:space="preserve">Geberit </w:t>
      </w:r>
      <w:r w:rsidR="005B491D" w:rsidRPr="0038330D">
        <w:rPr>
          <w:rStyle w:val="Hervorhebung"/>
          <w:sz w:val="20"/>
          <w:szCs w:val="20"/>
          <w:lang w:val="de-DE"/>
        </w:rPr>
        <w:t>Vertriebs GmbH</w:t>
      </w:r>
      <w:r w:rsidRPr="0038330D">
        <w:rPr>
          <w:rStyle w:val="Hervorhebung"/>
          <w:sz w:val="20"/>
          <w:szCs w:val="20"/>
          <w:lang w:val="de-DE"/>
        </w:rPr>
        <w:t xml:space="preserve">, </w:t>
      </w:r>
      <w:r w:rsidR="005B491D" w:rsidRPr="0006676D">
        <w:rPr>
          <w:rStyle w:val="Hervorhebung"/>
          <w:sz w:val="20"/>
          <w:szCs w:val="20"/>
          <w:lang w:val="de-DE"/>
        </w:rPr>
        <w:t>Pfullendorf</w:t>
      </w:r>
      <w:r w:rsidRPr="0006676D">
        <w:rPr>
          <w:rStyle w:val="Hervorhebung"/>
          <w:sz w:val="20"/>
          <w:szCs w:val="20"/>
          <w:lang w:val="de-DE"/>
        </w:rPr>
        <w:t xml:space="preserve">, </w:t>
      </w:r>
      <w:r w:rsidR="00531749" w:rsidRPr="0006676D">
        <w:rPr>
          <w:rStyle w:val="Hervorhebung"/>
          <w:sz w:val="20"/>
          <w:szCs w:val="20"/>
          <w:lang w:val="de-DE"/>
        </w:rPr>
        <w:t xml:space="preserve">Januar </w:t>
      </w:r>
      <w:r w:rsidR="00FA41DD" w:rsidRPr="0006676D">
        <w:rPr>
          <w:rStyle w:val="Hervorhebung"/>
          <w:sz w:val="20"/>
          <w:szCs w:val="20"/>
          <w:lang w:val="de-DE"/>
        </w:rPr>
        <w:t>202</w:t>
      </w:r>
      <w:r w:rsidR="00531749" w:rsidRPr="0006676D">
        <w:rPr>
          <w:rStyle w:val="Hervorhebung"/>
          <w:sz w:val="20"/>
          <w:szCs w:val="20"/>
          <w:lang w:val="de-DE"/>
        </w:rPr>
        <w:t>3</w:t>
      </w:r>
    </w:p>
    <w:p w14:paraId="5E5BF440" w14:textId="50A604BE" w:rsidR="00A922FB" w:rsidRPr="00947EA8" w:rsidRDefault="009F7131" w:rsidP="0046506F">
      <w:pPr>
        <w:rPr>
          <w:b/>
          <w:bCs/>
          <w:sz w:val="20"/>
          <w:szCs w:val="20"/>
          <w:lang w:val="de-DE"/>
        </w:rPr>
      </w:pPr>
      <w:r w:rsidRPr="0006676D">
        <w:rPr>
          <w:b/>
          <w:bCs/>
          <w:sz w:val="20"/>
          <w:szCs w:val="20"/>
          <w:lang w:val="de-DE"/>
        </w:rPr>
        <w:t>Die perfekte Ästhetik im Bad hängt von Nuancen ab. Die neue Betätigungsplatte Sigma70</w:t>
      </w:r>
      <w:r w:rsidR="000950C5" w:rsidRPr="0006676D">
        <w:rPr>
          <w:b/>
          <w:bCs/>
          <w:sz w:val="20"/>
          <w:szCs w:val="20"/>
          <w:lang w:val="de-DE"/>
        </w:rPr>
        <w:t>, die durch ihr</w:t>
      </w:r>
      <w:r w:rsidR="00032FA1" w:rsidRPr="0006676D">
        <w:rPr>
          <w:b/>
          <w:bCs/>
          <w:sz w:val="20"/>
          <w:szCs w:val="20"/>
          <w:lang w:val="de-DE"/>
        </w:rPr>
        <w:t>e</w:t>
      </w:r>
      <w:r w:rsidRPr="0006676D">
        <w:rPr>
          <w:b/>
          <w:bCs/>
          <w:sz w:val="20"/>
          <w:szCs w:val="20"/>
          <w:lang w:val="de-DE"/>
        </w:rPr>
        <w:t xml:space="preserve"> minimalistisch-schwebende </w:t>
      </w:r>
      <w:r w:rsidR="00032FA1" w:rsidRPr="0006676D">
        <w:rPr>
          <w:b/>
          <w:bCs/>
          <w:sz w:val="20"/>
          <w:szCs w:val="20"/>
          <w:lang w:val="de-DE"/>
        </w:rPr>
        <w:t>Optik</w:t>
      </w:r>
      <w:r w:rsidRPr="0006676D">
        <w:rPr>
          <w:b/>
          <w:bCs/>
          <w:sz w:val="20"/>
          <w:szCs w:val="20"/>
          <w:lang w:val="de-DE"/>
        </w:rPr>
        <w:t xml:space="preserve"> und </w:t>
      </w:r>
      <w:r w:rsidR="000950C5" w:rsidRPr="0006676D">
        <w:rPr>
          <w:b/>
          <w:bCs/>
          <w:sz w:val="20"/>
          <w:szCs w:val="20"/>
          <w:lang w:val="de-DE"/>
        </w:rPr>
        <w:t xml:space="preserve">die </w:t>
      </w:r>
      <w:r w:rsidRPr="0006676D">
        <w:rPr>
          <w:b/>
          <w:bCs/>
          <w:sz w:val="20"/>
          <w:szCs w:val="20"/>
          <w:lang w:val="de-DE"/>
        </w:rPr>
        <w:t xml:space="preserve">noch größere Farb- und Materialvielfalt </w:t>
      </w:r>
      <w:r w:rsidR="000950C5" w:rsidRPr="0006676D">
        <w:rPr>
          <w:b/>
          <w:bCs/>
          <w:sz w:val="20"/>
          <w:szCs w:val="20"/>
          <w:lang w:val="de-DE"/>
        </w:rPr>
        <w:t xml:space="preserve">überzeugt, </w:t>
      </w:r>
      <w:r w:rsidRPr="0006676D">
        <w:rPr>
          <w:b/>
          <w:bCs/>
          <w:sz w:val="20"/>
          <w:szCs w:val="20"/>
          <w:lang w:val="de-DE"/>
        </w:rPr>
        <w:t>ersetzt das bisherige Model</w:t>
      </w:r>
      <w:r w:rsidRPr="00284880">
        <w:rPr>
          <w:b/>
          <w:bCs/>
          <w:sz w:val="20"/>
          <w:szCs w:val="20"/>
          <w:lang w:val="de-DE"/>
        </w:rPr>
        <w:t xml:space="preserve">l und setzt optische Akzente am WC-Platz. </w:t>
      </w:r>
      <w:r w:rsidR="00706F50">
        <w:rPr>
          <w:b/>
          <w:bCs/>
          <w:sz w:val="20"/>
          <w:szCs w:val="20"/>
          <w:lang w:val="de-DE"/>
        </w:rPr>
        <w:t>Ab</w:t>
      </w:r>
      <w:r w:rsidR="0046506F" w:rsidRPr="00284880">
        <w:rPr>
          <w:b/>
          <w:bCs/>
          <w:sz w:val="20"/>
          <w:szCs w:val="20"/>
          <w:lang w:val="de-DE"/>
        </w:rPr>
        <w:t xml:space="preserve"> 1. April 2023 </w:t>
      </w:r>
      <w:r w:rsidR="00706F50" w:rsidRPr="00947EA8">
        <w:rPr>
          <w:b/>
          <w:bCs/>
          <w:sz w:val="20"/>
          <w:szCs w:val="20"/>
          <w:lang w:val="de-DE"/>
        </w:rPr>
        <w:t>ist die neue Betätigungsplatte erhältlich.</w:t>
      </w:r>
    </w:p>
    <w:p w14:paraId="30A616ED" w14:textId="0B035A39" w:rsidR="00AA07B8" w:rsidRPr="00284880" w:rsidRDefault="00915901" w:rsidP="00FA25C1">
      <w:pPr>
        <w:rPr>
          <w:sz w:val="20"/>
          <w:szCs w:val="20"/>
          <w:lang w:val="de-DE"/>
        </w:rPr>
      </w:pPr>
      <w:r w:rsidRPr="00947EA8">
        <w:rPr>
          <w:sz w:val="20"/>
          <w:szCs w:val="20"/>
          <w:lang w:val="de-DE"/>
        </w:rPr>
        <w:t xml:space="preserve">Die </w:t>
      </w:r>
      <w:r w:rsidR="003518FB" w:rsidRPr="00947EA8">
        <w:rPr>
          <w:sz w:val="20"/>
          <w:szCs w:val="20"/>
          <w:lang w:val="de-DE"/>
        </w:rPr>
        <w:t>stilvolle</w:t>
      </w:r>
      <w:r w:rsidR="00AA07B8" w:rsidRPr="00284880">
        <w:rPr>
          <w:sz w:val="20"/>
          <w:szCs w:val="20"/>
          <w:lang w:val="de-DE"/>
        </w:rPr>
        <w:t xml:space="preserve"> Betätigungsplatte Sigma70 von Geberit zeichnet sich durch ihre leicht konvexe Form aus, die </w:t>
      </w:r>
      <w:r w:rsidR="00BC2BCA" w:rsidRPr="00284880">
        <w:rPr>
          <w:sz w:val="20"/>
          <w:szCs w:val="20"/>
          <w:lang w:val="de-DE"/>
        </w:rPr>
        <w:t>ihr</w:t>
      </w:r>
      <w:r w:rsidR="00AA07B8" w:rsidRPr="00284880">
        <w:rPr>
          <w:sz w:val="20"/>
          <w:szCs w:val="20"/>
          <w:lang w:val="de-DE"/>
        </w:rPr>
        <w:t xml:space="preserve"> ein </w:t>
      </w:r>
      <w:r w:rsidR="00AA07B8" w:rsidRPr="00947EA8">
        <w:rPr>
          <w:sz w:val="20"/>
          <w:szCs w:val="20"/>
          <w:lang w:val="de-DE"/>
        </w:rPr>
        <w:t xml:space="preserve">schwebendes Erscheinungsbild verleiht. </w:t>
      </w:r>
      <w:r w:rsidR="004B6EAC" w:rsidRPr="00947EA8">
        <w:rPr>
          <w:sz w:val="20"/>
          <w:szCs w:val="20"/>
          <w:lang w:val="de-DE"/>
        </w:rPr>
        <w:t xml:space="preserve">Das puristische Design spiegelt </w:t>
      </w:r>
      <w:r w:rsidR="00AA07B8" w:rsidRPr="00947EA8">
        <w:rPr>
          <w:sz w:val="20"/>
          <w:szCs w:val="20"/>
          <w:lang w:val="de-DE"/>
        </w:rPr>
        <w:t xml:space="preserve">sich auch in den geradlinig </w:t>
      </w:r>
      <w:r w:rsidR="004D1D34" w:rsidRPr="00947EA8">
        <w:rPr>
          <w:sz w:val="20"/>
          <w:szCs w:val="20"/>
          <w:lang w:val="de-DE"/>
        </w:rPr>
        <w:t>gestalteten</w:t>
      </w:r>
      <w:r w:rsidR="00AA07B8" w:rsidRPr="00947EA8">
        <w:rPr>
          <w:sz w:val="20"/>
          <w:szCs w:val="20"/>
          <w:lang w:val="de-DE"/>
        </w:rPr>
        <w:t xml:space="preserve"> Tasten der </w:t>
      </w:r>
      <w:r w:rsidR="004865A9" w:rsidRPr="00947EA8">
        <w:rPr>
          <w:sz w:val="20"/>
          <w:szCs w:val="20"/>
          <w:lang w:val="de-DE"/>
        </w:rPr>
        <w:t>wassersparenden</w:t>
      </w:r>
      <w:r w:rsidR="004865A9" w:rsidRPr="00284880">
        <w:rPr>
          <w:sz w:val="20"/>
          <w:szCs w:val="20"/>
          <w:lang w:val="de-DE"/>
        </w:rPr>
        <w:t xml:space="preserve"> </w:t>
      </w:r>
      <w:r w:rsidR="00AA07B8" w:rsidRPr="00284880">
        <w:rPr>
          <w:sz w:val="20"/>
          <w:szCs w:val="20"/>
          <w:lang w:val="de-DE"/>
        </w:rPr>
        <w:t xml:space="preserve">Zwei-Mengen-Spülung </w:t>
      </w:r>
      <w:r w:rsidR="007B524B" w:rsidRPr="00284880">
        <w:rPr>
          <w:sz w:val="20"/>
          <w:szCs w:val="20"/>
          <w:lang w:val="de-DE"/>
        </w:rPr>
        <w:t>wider</w:t>
      </w:r>
      <w:r w:rsidR="00AA07B8" w:rsidRPr="00284880">
        <w:rPr>
          <w:sz w:val="20"/>
          <w:szCs w:val="20"/>
          <w:lang w:val="de-DE"/>
        </w:rPr>
        <w:t xml:space="preserve">. </w:t>
      </w:r>
    </w:p>
    <w:p w14:paraId="074CB30D" w14:textId="1C4D3244" w:rsidR="008D6F74" w:rsidRDefault="00AA07B8" w:rsidP="001C2029">
      <w:pPr>
        <w:rPr>
          <w:sz w:val="20"/>
          <w:szCs w:val="20"/>
          <w:lang w:val="de-DE"/>
        </w:rPr>
      </w:pPr>
      <w:r w:rsidRPr="00284880">
        <w:rPr>
          <w:b/>
          <w:sz w:val="20"/>
          <w:szCs w:val="20"/>
          <w:lang w:val="de-DE"/>
        </w:rPr>
        <w:t xml:space="preserve">Mehr </w:t>
      </w:r>
      <w:r w:rsidR="000A65EF" w:rsidRPr="00284880">
        <w:rPr>
          <w:b/>
          <w:sz w:val="20"/>
          <w:szCs w:val="20"/>
          <w:lang w:val="de-DE"/>
        </w:rPr>
        <w:t>Farb- und Material</w:t>
      </w:r>
      <w:r w:rsidR="00904F1F" w:rsidRPr="00284880">
        <w:rPr>
          <w:b/>
          <w:sz w:val="20"/>
          <w:szCs w:val="20"/>
          <w:lang w:val="de-DE"/>
        </w:rPr>
        <w:t>v</w:t>
      </w:r>
      <w:r w:rsidR="000A1B1B">
        <w:rPr>
          <w:b/>
          <w:sz w:val="20"/>
          <w:szCs w:val="20"/>
          <w:lang w:val="de-DE"/>
        </w:rPr>
        <w:t xml:space="preserve">arianten </w:t>
      </w:r>
      <w:r w:rsidR="00F55F48">
        <w:rPr>
          <w:b/>
          <w:sz w:val="20"/>
          <w:szCs w:val="20"/>
          <w:lang w:val="de-DE"/>
        </w:rPr>
        <w:t xml:space="preserve">für </w:t>
      </w:r>
      <w:r w:rsidR="00F55F48" w:rsidRPr="00F670A4">
        <w:rPr>
          <w:b/>
          <w:sz w:val="20"/>
          <w:szCs w:val="20"/>
          <w:lang w:val="de-DE"/>
        </w:rPr>
        <w:t>individuelle Badgestaltung</w:t>
      </w:r>
      <w:r w:rsidR="00531749" w:rsidRPr="00F670A4">
        <w:rPr>
          <w:sz w:val="20"/>
          <w:szCs w:val="20"/>
          <w:lang w:val="de-DE"/>
        </w:rPr>
        <w:br/>
      </w:r>
      <w:r w:rsidR="00BB5E75" w:rsidRPr="00F670A4">
        <w:rPr>
          <w:sz w:val="20"/>
          <w:szCs w:val="20"/>
          <w:lang w:val="de-DE"/>
        </w:rPr>
        <w:t xml:space="preserve">Um zukünftig noch mehr Auswahl für designorientierte Endverbraucher zu bieten, hat Geberit seine Farb- und Materialpalette durch modische Varianten ergänzt. </w:t>
      </w:r>
      <w:r w:rsidRPr="00F670A4">
        <w:rPr>
          <w:sz w:val="20"/>
          <w:szCs w:val="20"/>
          <w:lang w:val="de-DE"/>
        </w:rPr>
        <w:t xml:space="preserve">Bislang </w:t>
      </w:r>
      <w:r w:rsidR="00D87BBD" w:rsidRPr="00F670A4">
        <w:rPr>
          <w:sz w:val="20"/>
          <w:szCs w:val="20"/>
          <w:lang w:val="de-DE"/>
        </w:rPr>
        <w:t>gab es</w:t>
      </w:r>
      <w:r w:rsidRPr="00F670A4">
        <w:rPr>
          <w:sz w:val="20"/>
          <w:szCs w:val="20"/>
          <w:lang w:val="de-DE"/>
        </w:rPr>
        <w:t xml:space="preserve"> die Betätigungsplatte in gebürstetem Edelstahl </w:t>
      </w:r>
      <w:r w:rsidR="00AE4867" w:rsidRPr="00F670A4">
        <w:rPr>
          <w:sz w:val="20"/>
          <w:szCs w:val="20"/>
          <w:lang w:val="de-DE"/>
        </w:rPr>
        <w:t>und</w:t>
      </w:r>
      <w:r w:rsidRPr="00F670A4">
        <w:rPr>
          <w:sz w:val="20"/>
          <w:szCs w:val="20"/>
          <w:lang w:val="de-DE"/>
        </w:rPr>
        <w:t xml:space="preserve"> in weißem bzw. in sandfarbenem Glas</w:t>
      </w:r>
      <w:r w:rsidR="00AE4867" w:rsidRPr="00F670A4">
        <w:rPr>
          <w:sz w:val="20"/>
          <w:szCs w:val="20"/>
          <w:lang w:val="de-DE"/>
        </w:rPr>
        <w:t xml:space="preserve"> sowie in Schwarz und </w:t>
      </w:r>
      <w:r w:rsidR="005A1E67" w:rsidRPr="00F670A4">
        <w:rPr>
          <w:sz w:val="20"/>
          <w:szCs w:val="20"/>
          <w:lang w:val="de-DE"/>
        </w:rPr>
        <w:t>Lava</w:t>
      </w:r>
      <w:r w:rsidRPr="00F670A4">
        <w:rPr>
          <w:sz w:val="20"/>
          <w:szCs w:val="20"/>
          <w:lang w:val="de-DE"/>
        </w:rPr>
        <w:t>. Jetzt ist die Edelstahlversion</w:t>
      </w:r>
      <w:r w:rsidR="004949AE" w:rsidRPr="00F670A4">
        <w:rPr>
          <w:sz w:val="20"/>
          <w:szCs w:val="20"/>
          <w:lang w:val="de-DE"/>
        </w:rPr>
        <w:t xml:space="preserve"> auch lackiert in</w:t>
      </w:r>
      <w:r w:rsidR="004A6D44" w:rsidRPr="00F670A4">
        <w:rPr>
          <w:sz w:val="20"/>
          <w:szCs w:val="20"/>
          <w:lang w:val="de-DE"/>
        </w:rPr>
        <w:t xml:space="preserve"> trendigem</w:t>
      </w:r>
      <w:r w:rsidR="004949AE" w:rsidRPr="00F670A4">
        <w:rPr>
          <w:sz w:val="20"/>
          <w:szCs w:val="20"/>
          <w:lang w:val="de-DE"/>
        </w:rPr>
        <w:t xml:space="preserve"> Schwarz matt </w:t>
      </w:r>
      <w:r w:rsidR="00A64E30" w:rsidRPr="00F670A4">
        <w:rPr>
          <w:sz w:val="20"/>
          <w:szCs w:val="20"/>
          <w:lang w:val="de-DE"/>
        </w:rPr>
        <w:t xml:space="preserve">erhältlich. </w:t>
      </w:r>
      <w:r w:rsidR="00986875" w:rsidRPr="00F670A4">
        <w:rPr>
          <w:sz w:val="20"/>
          <w:szCs w:val="20"/>
          <w:lang w:val="de-DE"/>
        </w:rPr>
        <w:t>Zusätzlich</w:t>
      </w:r>
      <w:r w:rsidR="00C86460" w:rsidRPr="00F670A4">
        <w:rPr>
          <w:sz w:val="20"/>
          <w:szCs w:val="20"/>
          <w:lang w:val="de-DE"/>
        </w:rPr>
        <w:t xml:space="preserve"> gibt es neue Varianten in den Farben Rotgold, Schwarzchrom und Messing, die mit dem </w:t>
      </w:r>
      <w:r w:rsidRPr="00F670A4">
        <w:rPr>
          <w:sz w:val="20"/>
          <w:szCs w:val="20"/>
          <w:lang w:val="de-DE"/>
        </w:rPr>
        <w:t>PVD</w:t>
      </w:r>
      <w:r w:rsidR="0046506F" w:rsidRPr="00F670A4">
        <w:rPr>
          <w:sz w:val="20"/>
          <w:szCs w:val="20"/>
          <w:lang w:val="de-DE"/>
        </w:rPr>
        <w:t>-Verfahren</w:t>
      </w:r>
      <w:r w:rsidRPr="00F670A4">
        <w:rPr>
          <w:sz w:val="20"/>
          <w:szCs w:val="20"/>
          <w:lang w:val="de-DE"/>
        </w:rPr>
        <w:t xml:space="preserve"> </w:t>
      </w:r>
      <w:r w:rsidR="0046506F" w:rsidRPr="00F670A4">
        <w:rPr>
          <w:sz w:val="20"/>
          <w:szCs w:val="20"/>
          <w:lang w:val="de-DE"/>
        </w:rPr>
        <w:t>(</w:t>
      </w:r>
      <w:proofErr w:type="spellStart"/>
      <w:r w:rsidR="0046506F" w:rsidRPr="00F670A4">
        <w:rPr>
          <w:sz w:val="20"/>
          <w:szCs w:val="20"/>
          <w:lang w:val="de-DE"/>
        </w:rPr>
        <w:t>Physical</w:t>
      </w:r>
      <w:proofErr w:type="spellEnd"/>
      <w:r w:rsidR="0046506F" w:rsidRPr="00F670A4">
        <w:rPr>
          <w:sz w:val="20"/>
          <w:szCs w:val="20"/>
          <w:lang w:val="de-DE"/>
        </w:rPr>
        <w:t xml:space="preserve"> </w:t>
      </w:r>
      <w:proofErr w:type="spellStart"/>
      <w:r w:rsidR="0046506F" w:rsidRPr="00F670A4">
        <w:rPr>
          <w:sz w:val="20"/>
          <w:szCs w:val="20"/>
          <w:lang w:val="de-DE"/>
        </w:rPr>
        <w:t>Vapour</w:t>
      </w:r>
      <w:proofErr w:type="spellEnd"/>
      <w:r w:rsidR="0046506F" w:rsidRPr="00F670A4">
        <w:rPr>
          <w:sz w:val="20"/>
          <w:szCs w:val="20"/>
          <w:lang w:val="de-DE"/>
        </w:rPr>
        <w:t xml:space="preserve"> Deposition)</w:t>
      </w:r>
      <w:r w:rsidR="0046506F" w:rsidRPr="00F670A4">
        <w:rPr>
          <w:lang w:val="de-DE"/>
        </w:rPr>
        <w:t xml:space="preserve"> </w:t>
      </w:r>
      <w:r w:rsidRPr="00F670A4">
        <w:rPr>
          <w:sz w:val="20"/>
          <w:szCs w:val="20"/>
          <w:lang w:val="de-DE"/>
        </w:rPr>
        <w:t xml:space="preserve">beschichtet </w:t>
      </w:r>
      <w:r w:rsidR="00C86460" w:rsidRPr="00F670A4">
        <w:rPr>
          <w:sz w:val="20"/>
          <w:szCs w:val="20"/>
          <w:lang w:val="de-DE"/>
        </w:rPr>
        <w:t>wurden – hierbei</w:t>
      </w:r>
      <w:r w:rsidR="00402E78" w:rsidRPr="0006676D">
        <w:rPr>
          <w:sz w:val="20"/>
          <w:szCs w:val="20"/>
          <w:lang w:val="de-DE"/>
        </w:rPr>
        <w:t xml:space="preserve"> entsteht durch Verdampfung eine hauchdünne </w:t>
      </w:r>
      <w:r w:rsidR="00810EFB" w:rsidRPr="0006676D">
        <w:rPr>
          <w:sz w:val="20"/>
          <w:szCs w:val="20"/>
          <w:lang w:val="de-DE"/>
        </w:rPr>
        <w:t>Schicht</w:t>
      </w:r>
      <w:r w:rsidRPr="0006676D">
        <w:rPr>
          <w:sz w:val="20"/>
          <w:szCs w:val="20"/>
          <w:lang w:val="de-DE"/>
        </w:rPr>
        <w:t xml:space="preserve">. Dank </w:t>
      </w:r>
      <w:r w:rsidR="0046506F" w:rsidRPr="0006676D">
        <w:rPr>
          <w:sz w:val="20"/>
          <w:szCs w:val="20"/>
          <w:lang w:val="de-DE"/>
        </w:rPr>
        <w:t xml:space="preserve">der </w:t>
      </w:r>
      <w:r w:rsidRPr="0006676D">
        <w:rPr>
          <w:sz w:val="20"/>
          <w:szCs w:val="20"/>
          <w:lang w:val="de-DE"/>
        </w:rPr>
        <w:t xml:space="preserve">großen Material- und Farbauswahl </w:t>
      </w:r>
      <w:r w:rsidR="00396495">
        <w:rPr>
          <w:sz w:val="20"/>
          <w:szCs w:val="20"/>
          <w:lang w:val="de-DE"/>
        </w:rPr>
        <w:t xml:space="preserve">erfüllt die </w:t>
      </w:r>
      <w:r w:rsidRPr="0006676D">
        <w:rPr>
          <w:sz w:val="20"/>
          <w:szCs w:val="20"/>
          <w:lang w:val="de-DE"/>
        </w:rPr>
        <w:t xml:space="preserve">Betätigungsplatte </w:t>
      </w:r>
      <w:r w:rsidR="00396495">
        <w:rPr>
          <w:sz w:val="20"/>
          <w:szCs w:val="20"/>
          <w:lang w:val="de-DE"/>
        </w:rPr>
        <w:t>hohe Designansprüche</w:t>
      </w:r>
      <w:r w:rsidR="00346F92">
        <w:rPr>
          <w:sz w:val="20"/>
          <w:szCs w:val="20"/>
          <w:lang w:val="de-DE"/>
        </w:rPr>
        <w:t xml:space="preserve"> und fügt sich perfekt in moderne Bäder ein</w:t>
      </w:r>
      <w:r w:rsidRPr="0006676D">
        <w:rPr>
          <w:sz w:val="20"/>
          <w:szCs w:val="20"/>
          <w:lang w:val="de-DE"/>
        </w:rPr>
        <w:t>.</w:t>
      </w:r>
      <w:r w:rsidR="000524A6" w:rsidRPr="0006676D">
        <w:rPr>
          <w:sz w:val="20"/>
          <w:szCs w:val="20"/>
          <w:lang w:val="de-DE"/>
        </w:rPr>
        <w:t xml:space="preserve"> Die neuen Oberflächen zeichnen sich zudem durch eine herausragende Qualität aus.</w:t>
      </w:r>
      <w:r>
        <w:rPr>
          <w:sz w:val="20"/>
          <w:szCs w:val="20"/>
          <w:lang w:val="de-DE"/>
        </w:rPr>
        <w:t xml:space="preserve"> </w:t>
      </w:r>
    </w:p>
    <w:p w14:paraId="5DDADE2B" w14:textId="77777777" w:rsidR="00E66BF4" w:rsidRPr="004C3C3F" w:rsidRDefault="00E66BF4" w:rsidP="001C2029">
      <w:pPr>
        <w:rPr>
          <w:b/>
          <w:sz w:val="20"/>
          <w:szCs w:val="20"/>
          <w:lang w:val="de-DE"/>
        </w:rPr>
      </w:pPr>
    </w:p>
    <w:p w14:paraId="26368587" w14:textId="45BDD8C5" w:rsidR="00503450" w:rsidRDefault="00503450" w:rsidP="001C2029">
      <w:pPr>
        <w:rPr>
          <w:b/>
          <w:sz w:val="2"/>
          <w:szCs w:val="2"/>
          <w:lang w:val="de-DE"/>
        </w:rPr>
      </w:pPr>
      <w:r w:rsidRPr="00651A55">
        <w:rPr>
          <w:b/>
          <w:sz w:val="20"/>
          <w:szCs w:val="20"/>
          <w:lang w:val="de-DE"/>
        </w:rPr>
        <w:t>Bildmaterial</w:t>
      </w:r>
    </w:p>
    <w:tbl>
      <w:tblPr>
        <w:tblStyle w:val="Tabellenraster"/>
        <w:tblW w:w="0" w:type="auto"/>
        <w:tblLook w:val="04A0" w:firstRow="1" w:lastRow="0" w:firstColumn="1" w:lastColumn="0" w:noHBand="0" w:noVBand="1"/>
      </w:tblPr>
      <w:tblGrid>
        <w:gridCol w:w="4678"/>
        <w:gridCol w:w="4666"/>
      </w:tblGrid>
      <w:tr w:rsidR="00E43359" w:rsidRPr="003959B0" w14:paraId="4C1B5D56" w14:textId="77777777" w:rsidTr="0084305B">
        <w:tc>
          <w:tcPr>
            <w:tcW w:w="4248" w:type="dxa"/>
          </w:tcPr>
          <w:p w14:paraId="24123EF1" w14:textId="2D35ACDF" w:rsidR="006C76F5" w:rsidRDefault="0084305B" w:rsidP="008C19FB">
            <w:pPr>
              <w:rPr>
                <w:b/>
                <w:bCs/>
                <w:sz w:val="20"/>
                <w:szCs w:val="20"/>
                <w:lang w:val="de-DE"/>
              </w:rPr>
            </w:pPr>
            <w:r>
              <w:rPr>
                <w:b/>
                <w:bCs/>
                <w:noProof/>
                <w:sz w:val="20"/>
                <w:szCs w:val="20"/>
                <w:lang w:val="de-DE"/>
              </w:rPr>
              <w:drawing>
                <wp:anchor distT="0" distB="107950" distL="114300" distR="114300" simplePos="0" relativeHeight="251658240" behindDoc="1" locked="0" layoutInCell="1" allowOverlap="1" wp14:anchorId="7F35B0D0" wp14:editId="37CB5B13">
                  <wp:simplePos x="0" y="0"/>
                  <wp:positionH relativeFrom="column">
                    <wp:posOffset>0</wp:posOffset>
                  </wp:positionH>
                  <wp:positionV relativeFrom="paragraph">
                    <wp:posOffset>0</wp:posOffset>
                  </wp:positionV>
                  <wp:extent cx="1800000" cy="1198800"/>
                  <wp:effectExtent l="0" t="0" r="0" b="1905"/>
                  <wp:wrapTight wrapText="bothSides">
                    <wp:wrapPolygon edited="0">
                      <wp:start x="0" y="0"/>
                      <wp:lineTo x="0" y="21291"/>
                      <wp:lineTo x="21265" y="21291"/>
                      <wp:lineTo x="21265" y="0"/>
                      <wp:lineTo x="0" y="0"/>
                    </wp:wrapPolygon>
                  </wp:wrapTight>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a:blip r:embed="rId11" cstate="print">
                            <a:extLst>
                              <a:ext uri="{28A0092B-C50C-407E-A947-70E740481C1C}">
                                <a14:useLocalDpi xmlns:a14="http://schemas.microsoft.com/office/drawing/2010/main"/>
                              </a:ext>
                            </a:extLst>
                          </a:blip>
                          <a:stretch>
                            <a:fillRect/>
                          </a:stretch>
                        </pic:blipFill>
                        <pic:spPr>
                          <a:xfrm>
                            <a:off x="0" y="0"/>
                            <a:ext cx="1800000" cy="1198800"/>
                          </a:xfrm>
                          <a:prstGeom prst="rect">
                            <a:avLst/>
                          </a:prstGeom>
                        </pic:spPr>
                      </pic:pic>
                    </a:graphicData>
                  </a:graphic>
                  <wp14:sizeRelH relativeFrom="margin">
                    <wp14:pctWidth>0</wp14:pctWidth>
                  </wp14:sizeRelH>
                  <wp14:sizeRelV relativeFrom="margin">
                    <wp14:pctHeight>0</wp14:pctHeight>
                  </wp14:sizeRelV>
                </wp:anchor>
              </w:drawing>
            </w:r>
          </w:p>
        </w:tc>
        <w:tc>
          <w:tcPr>
            <w:tcW w:w="5096" w:type="dxa"/>
          </w:tcPr>
          <w:p w14:paraId="6B0579B7" w14:textId="54B4E2AC" w:rsidR="006C76F5" w:rsidRDefault="006C76F5" w:rsidP="008C19FB">
            <w:pPr>
              <w:rPr>
                <w:b/>
                <w:bCs/>
                <w:sz w:val="20"/>
                <w:szCs w:val="20"/>
                <w:lang w:val="de-DE"/>
              </w:rPr>
            </w:pPr>
            <w:r w:rsidRPr="00FB3B8C">
              <w:rPr>
                <w:b/>
                <w:bCs/>
                <w:sz w:val="20"/>
                <w:szCs w:val="20"/>
                <w:lang w:val="de-DE"/>
              </w:rPr>
              <w:t>[</w:t>
            </w:r>
            <w:r>
              <w:rPr>
                <w:b/>
                <w:bCs/>
                <w:sz w:val="20"/>
                <w:szCs w:val="20"/>
                <w:lang w:val="de-DE"/>
              </w:rPr>
              <w:t>Geberit_Sigma70_1</w:t>
            </w:r>
            <w:r w:rsidRPr="00FB3B8C">
              <w:rPr>
                <w:b/>
                <w:bCs/>
                <w:sz w:val="20"/>
                <w:szCs w:val="20"/>
                <w:lang w:val="de-DE"/>
              </w:rPr>
              <w:t>.jpg]</w:t>
            </w:r>
            <w:r>
              <w:rPr>
                <w:sz w:val="20"/>
                <w:szCs w:val="20"/>
                <w:lang w:val="de-DE"/>
              </w:rPr>
              <w:br/>
              <w:t>Geberit Sigma70 PVD-beschichtet in Rotgold</w:t>
            </w:r>
            <w:r w:rsidR="00E66BF4">
              <w:rPr>
                <w:sz w:val="20"/>
                <w:szCs w:val="20"/>
                <w:lang w:val="de-DE"/>
              </w:rPr>
              <w:t>.</w:t>
            </w:r>
            <w:r>
              <w:rPr>
                <w:sz w:val="20"/>
                <w:szCs w:val="20"/>
                <w:lang w:val="de-DE"/>
              </w:rPr>
              <w:br/>
              <w:t>Foto: Geberit</w:t>
            </w:r>
          </w:p>
        </w:tc>
      </w:tr>
      <w:tr w:rsidR="00E43359" w:rsidRPr="002A0D30" w14:paraId="1D401A27" w14:textId="77777777" w:rsidTr="0084305B">
        <w:tc>
          <w:tcPr>
            <w:tcW w:w="4248" w:type="dxa"/>
          </w:tcPr>
          <w:p w14:paraId="50D88FD2" w14:textId="2292639E" w:rsidR="006C76F5" w:rsidRDefault="0084305B" w:rsidP="008C19FB">
            <w:pPr>
              <w:rPr>
                <w:b/>
                <w:bCs/>
                <w:sz w:val="20"/>
                <w:szCs w:val="20"/>
                <w:lang w:val="de-DE"/>
              </w:rPr>
            </w:pPr>
            <w:r>
              <w:rPr>
                <w:b/>
                <w:bCs/>
                <w:noProof/>
                <w:sz w:val="20"/>
                <w:szCs w:val="20"/>
                <w:lang w:val="de-DE"/>
              </w:rPr>
              <w:drawing>
                <wp:anchor distT="0" distB="107950" distL="114300" distR="114300" simplePos="0" relativeHeight="251658242" behindDoc="1" locked="0" layoutInCell="1" allowOverlap="1" wp14:anchorId="650457F2" wp14:editId="17940181">
                  <wp:simplePos x="0" y="0"/>
                  <wp:positionH relativeFrom="column">
                    <wp:posOffset>0</wp:posOffset>
                  </wp:positionH>
                  <wp:positionV relativeFrom="paragraph">
                    <wp:posOffset>0</wp:posOffset>
                  </wp:positionV>
                  <wp:extent cx="2160000" cy="1438560"/>
                  <wp:effectExtent l="0" t="0" r="0" b="9525"/>
                  <wp:wrapTight wrapText="bothSides">
                    <wp:wrapPolygon edited="0">
                      <wp:start x="0" y="0"/>
                      <wp:lineTo x="0" y="21457"/>
                      <wp:lineTo x="21340" y="21457"/>
                      <wp:lineTo x="21340" y="0"/>
                      <wp:lineTo x="0" y="0"/>
                    </wp:wrapPolygon>
                  </wp:wrapTight>
                  <wp:docPr id="3" name="Grafik 3" descr="Ein Bild, das Text, St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tein enthält.&#10;&#10;Automatisch generierte Beschreibung"/>
                          <pic:cNvPicPr/>
                        </pic:nvPicPr>
                        <pic:blipFill>
                          <a:blip r:embed="rId12" cstate="print">
                            <a:extLst>
                              <a:ext uri="{28A0092B-C50C-407E-A947-70E740481C1C}">
                                <a14:useLocalDpi xmlns:a14="http://schemas.microsoft.com/office/drawing/2010/main"/>
                              </a:ext>
                            </a:extLst>
                          </a:blip>
                          <a:stretch>
                            <a:fillRect/>
                          </a:stretch>
                        </pic:blipFill>
                        <pic:spPr>
                          <a:xfrm>
                            <a:off x="0" y="0"/>
                            <a:ext cx="2160000" cy="1438560"/>
                          </a:xfrm>
                          <a:prstGeom prst="rect">
                            <a:avLst/>
                          </a:prstGeom>
                        </pic:spPr>
                      </pic:pic>
                    </a:graphicData>
                  </a:graphic>
                  <wp14:sizeRelH relativeFrom="margin">
                    <wp14:pctWidth>0</wp14:pctWidth>
                  </wp14:sizeRelH>
                  <wp14:sizeRelV relativeFrom="margin">
                    <wp14:pctHeight>0</wp14:pctHeight>
                  </wp14:sizeRelV>
                </wp:anchor>
              </w:drawing>
            </w:r>
          </w:p>
        </w:tc>
        <w:tc>
          <w:tcPr>
            <w:tcW w:w="5096" w:type="dxa"/>
          </w:tcPr>
          <w:p w14:paraId="1F12547E" w14:textId="3DACD305" w:rsidR="006C76F5" w:rsidRPr="00A473A0" w:rsidRDefault="006C76F5" w:rsidP="008C19FB">
            <w:pPr>
              <w:rPr>
                <w:b/>
                <w:bCs/>
                <w:sz w:val="20"/>
                <w:szCs w:val="20"/>
                <w:lang w:val="de-DE"/>
              </w:rPr>
            </w:pPr>
            <w:r w:rsidRPr="00A473A0">
              <w:rPr>
                <w:b/>
                <w:bCs/>
                <w:sz w:val="20"/>
                <w:szCs w:val="20"/>
                <w:lang w:val="de-DE"/>
              </w:rPr>
              <w:t>[Geberit_Sigma70_2.jpg]</w:t>
            </w:r>
            <w:r w:rsidRPr="00A473A0">
              <w:rPr>
                <w:sz w:val="20"/>
                <w:szCs w:val="20"/>
                <w:lang w:val="de-DE"/>
              </w:rPr>
              <w:br/>
              <w:t>Geberit Sigma70 PVD-beschichtet in</w:t>
            </w:r>
            <w:r w:rsidR="00EB5BD3" w:rsidRPr="00A473A0">
              <w:rPr>
                <w:sz w:val="20"/>
                <w:szCs w:val="20"/>
                <w:lang w:val="de-DE"/>
              </w:rPr>
              <w:t xml:space="preserve"> der Farbe</w:t>
            </w:r>
            <w:r w:rsidRPr="00A473A0">
              <w:rPr>
                <w:sz w:val="20"/>
                <w:szCs w:val="20"/>
                <w:lang w:val="de-DE"/>
              </w:rPr>
              <w:t xml:space="preserve"> Messing</w:t>
            </w:r>
            <w:r w:rsidR="00511FE6" w:rsidRPr="00A473A0">
              <w:rPr>
                <w:sz w:val="20"/>
                <w:szCs w:val="20"/>
                <w:lang w:val="de-DE"/>
              </w:rPr>
              <w:t xml:space="preserve"> mit großflächigen Betätigungstasten, </w:t>
            </w:r>
            <w:r w:rsidR="003C5BE1">
              <w:rPr>
                <w:sz w:val="20"/>
                <w:szCs w:val="20"/>
                <w:lang w:val="de-DE"/>
              </w:rPr>
              <w:t>die</w:t>
            </w:r>
            <w:r w:rsidR="00511FE6" w:rsidRPr="00A473A0">
              <w:rPr>
                <w:sz w:val="20"/>
                <w:szCs w:val="20"/>
                <w:lang w:val="de-DE"/>
              </w:rPr>
              <w:t xml:space="preserve"> sich intuitiv und selbsterklärend bedienen lassen.</w:t>
            </w:r>
            <w:r w:rsidRPr="00A473A0">
              <w:rPr>
                <w:sz w:val="20"/>
                <w:szCs w:val="20"/>
                <w:lang w:val="de-DE"/>
              </w:rPr>
              <w:br/>
              <w:t>Foto: Geberit</w:t>
            </w:r>
          </w:p>
        </w:tc>
      </w:tr>
      <w:tr w:rsidR="00E43359" w:rsidRPr="002A0D30" w14:paraId="737B7C48" w14:textId="77777777" w:rsidTr="0084305B">
        <w:tc>
          <w:tcPr>
            <w:tcW w:w="4248" w:type="dxa"/>
          </w:tcPr>
          <w:p w14:paraId="3F37FC5F" w14:textId="53754ECC" w:rsidR="006C76F5" w:rsidRDefault="0084305B" w:rsidP="008C19FB">
            <w:pPr>
              <w:rPr>
                <w:b/>
                <w:bCs/>
                <w:sz w:val="20"/>
                <w:szCs w:val="20"/>
                <w:lang w:val="de-DE"/>
              </w:rPr>
            </w:pPr>
            <w:r>
              <w:rPr>
                <w:b/>
                <w:bCs/>
                <w:noProof/>
                <w:sz w:val="20"/>
                <w:szCs w:val="20"/>
                <w:lang w:val="de-DE"/>
              </w:rPr>
              <w:lastRenderedPageBreak/>
              <w:drawing>
                <wp:anchor distT="0" distB="107950" distL="114300" distR="114300" simplePos="0" relativeHeight="251658241" behindDoc="1" locked="0" layoutInCell="1" allowOverlap="1" wp14:anchorId="565CCCD0" wp14:editId="33044A4B">
                  <wp:simplePos x="0" y="0"/>
                  <wp:positionH relativeFrom="column">
                    <wp:posOffset>0</wp:posOffset>
                  </wp:positionH>
                  <wp:positionV relativeFrom="paragraph">
                    <wp:posOffset>0</wp:posOffset>
                  </wp:positionV>
                  <wp:extent cx="2160000" cy="1438560"/>
                  <wp:effectExtent l="0" t="0" r="0" b="9525"/>
                  <wp:wrapTight wrapText="bothSides">
                    <wp:wrapPolygon edited="0">
                      <wp:start x="0" y="0"/>
                      <wp:lineTo x="0" y="21457"/>
                      <wp:lineTo x="21340" y="21457"/>
                      <wp:lineTo x="21340" y="0"/>
                      <wp:lineTo x="0" y="0"/>
                    </wp:wrapPolygon>
                  </wp:wrapTight>
                  <wp:docPr id="2" name="Grafik 2" descr="Ein Bild, das Boden, drinnen, Kast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Boden, drinnen, Kasten enthält.&#10;&#10;Automatisch generierte Beschreibung"/>
                          <pic:cNvPicPr/>
                        </pic:nvPicPr>
                        <pic:blipFill>
                          <a:blip r:embed="rId13" cstate="print">
                            <a:extLst>
                              <a:ext uri="{28A0092B-C50C-407E-A947-70E740481C1C}">
                                <a14:useLocalDpi xmlns:a14="http://schemas.microsoft.com/office/drawing/2010/main"/>
                              </a:ext>
                            </a:extLst>
                          </a:blip>
                          <a:stretch>
                            <a:fillRect/>
                          </a:stretch>
                        </pic:blipFill>
                        <pic:spPr>
                          <a:xfrm>
                            <a:off x="0" y="0"/>
                            <a:ext cx="2160000" cy="1438560"/>
                          </a:xfrm>
                          <a:prstGeom prst="rect">
                            <a:avLst/>
                          </a:prstGeom>
                        </pic:spPr>
                      </pic:pic>
                    </a:graphicData>
                  </a:graphic>
                  <wp14:sizeRelH relativeFrom="margin">
                    <wp14:pctWidth>0</wp14:pctWidth>
                  </wp14:sizeRelH>
                  <wp14:sizeRelV relativeFrom="margin">
                    <wp14:pctHeight>0</wp14:pctHeight>
                  </wp14:sizeRelV>
                </wp:anchor>
              </w:drawing>
            </w:r>
          </w:p>
        </w:tc>
        <w:tc>
          <w:tcPr>
            <w:tcW w:w="5096" w:type="dxa"/>
          </w:tcPr>
          <w:p w14:paraId="61D996CF" w14:textId="03450CBB" w:rsidR="006C76F5" w:rsidRPr="00A473A0" w:rsidRDefault="006C76F5" w:rsidP="008C19FB">
            <w:pPr>
              <w:rPr>
                <w:b/>
                <w:bCs/>
                <w:sz w:val="20"/>
                <w:szCs w:val="20"/>
                <w:lang w:val="de-DE"/>
              </w:rPr>
            </w:pPr>
            <w:r w:rsidRPr="00A473A0">
              <w:rPr>
                <w:b/>
                <w:bCs/>
                <w:sz w:val="20"/>
                <w:szCs w:val="20"/>
                <w:lang w:val="de-DE"/>
              </w:rPr>
              <w:t>[Geberit_Sigma70_3.jpg]</w:t>
            </w:r>
            <w:r w:rsidRPr="00A473A0">
              <w:rPr>
                <w:sz w:val="20"/>
                <w:szCs w:val="20"/>
                <w:lang w:val="de-DE"/>
              </w:rPr>
              <w:br/>
              <w:t xml:space="preserve">Geberit Sigma70 </w:t>
            </w:r>
            <w:r w:rsidR="00212F1C" w:rsidRPr="00A473A0">
              <w:rPr>
                <w:sz w:val="20"/>
                <w:szCs w:val="20"/>
                <w:lang w:val="de-DE"/>
              </w:rPr>
              <w:t xml:space="preserve">mit </w:t>
            </w:r>
            <w:r w:rsidRPr="00A473A0">
              <w:rPr>
                <w:sz w:val="20"/>
                <w:szCs w:val="20"/>
                <w:lang w:val="de-DE"/>
              </w:rPr>
              <w:t>PVD-</w:t>
            </w:r>
            <w:r w:rsidR="00212F1C" w:rsidRPr="00A473A0">
              <w:rPr>
                <w:sz w:val="20"/>
                <w:szCs w:val="20"/>
                <w:lang w:val="de-DE"/>
              </w:rPr>
              <w:t>B</w:t>
            </w:r>
            <w:r w:rsidRPr="00A473A0">
              <w:rPr>
                <w:sz w:val="20"/>
                <w:szCs w:val="20"/>
                <w:lang w:val="de-DE"/>
              </w:rPr>
              <w:t>eschicht</w:t>
            </w:r>
            <w:r w:rsidR="00212F1C" w:rsidRPr="00A473A0">
              <w:rPr>
                <w:sz w:val="20"/>
                <w:szCs w:val="20"/>
                <w:lang w:val="de-DE"/>
              </w:rPr>
              <w:t>ung</w:t>
            </w:r>
            <w:r w:rsidRPr="00A473A0">
              <w:rPr>
                <w:sz w:val="20"/>
                <w:szCs w:val="20"/>
                <w:lang w:val="de-DE"/>
              </w:rPr>
              <w:t xml:space="preserve"> in Schwarzchrom</w:t>
            </w:r>
            <w:r w:rsidR="007B704E" w:rsidRPr="00A473A0">
              <w:rPr>
                <w:sz w:val="20"/>
                <w:szCs w:val="20"/>
                <w:lang w:val="de-DE"/>
              </w:rPr>
              <w:t>, deren klare Linienführung perfekt in moderne Badwelten passt.</w:t>
            </w:r>
            <w:r w:rsidRPr="00A473A0">
              <w:rPr>
                <w:sz w:val="20"/>
                <w:szCs w:val="20"/>
                <w:lang w:val="de-DE"/>
              </w:rPr>
              <w:br/>
              <w:t>Foto: Geberit</w:t>
            </w:r>
          </w:p>
        </w:tc>
      </w:tr>
      <w:tr w:rsidR="00E43359" w:rsidRPr="00F81CE6" w14:paraId="253FDE67" w14:textId="77777777" w:rsidTr="0084305B">
        <w:tc>
          <w:tcPr>
            <w:tcW w:w="4248" w:type="dxa"/>
          </w:tcPr>
          <w:p w14:paraId="1FC47313" w14:textId="14C9DE78" w:rsidR="006C76F5" w:rsidRPr="00E66BF4" w:rsidRDefault="00E43359" w:rsidP="008C19FB">
            <w:pPr>
              <w:rPr>
                <w:noProof/>
                <w:lang w:val="de-DE"/>
              </w:rPr>
            </w:pPr>
            <w:r>
              <w:rPr>
                <w:noProof/>
                <w:lang w:val="de-DE"/>
              </w:rPr>
              <w:drawing>
                <wp:anchor distT="0" distB="107950" distL="114300" distR="114300" simplePos="0" relativeHeight="251658244" behindDoc="1" locked="0" layoutInCell="1" allowOverlap="1" wp14:anchorId="1F684C4E" wp14:editId="15661443">
                  <wp:simplePos x="0" y="0"/>
                  <wp:positionH relativeFrom="column">
                    <wp:posOffset>0</wp:posOffset>
                  </wp:positionH>
                  <wp:positionV relativeFrom="paragraph">
                    <wp:posOffset>0</wp:posOffset>
                  </wp:positionV>
                  <wp:extent cx="1440000" cy="2167200"/>
                  <wp:effectExtent l="0" t="0" r="8255" b="5080"/>
                  <wp:wrapTight wrapText="bothSides">
                    <wp:wrapPolygon edited="0">
                      <wp:start x="0" y="0"/>
                      <wp:lineTo x="0" y="21461"/>
                      <wp:lineTo x="21438" y="21461"/>
                      <wp:lineTo x="21438" y="0"/>
                      <wp:lineTo x="0" y="0"/>
                    </wp:wrapPolygon>
                  </wp:wrapTight>
                  <wp:docPr id="7" name="Grafik 7" descr="Ein Bild, das Wand, drinnen, Boden,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Wand, drinnen, Boden, Badezimmer enthält.&#10;&#10;Automatisch generierte Beschreibung"/>
                          <pic:cNvPicPr/>
                        </pic:nvPicPr>
                        <pic:blipFill>
                          <a:blip r:embed="rId14" cstate="print">
                            <a:extLst>
                              <a:ext uri="{28A0092B-C50C-407E-A947-70E740481C1C}">
                                <a14:useLocalDpi xmlns:a14="http://schemas.microsoft.com/office/drawing/2010/main"/>
                              </a:ext>
                            </a:extLst>
                          </a:blip>
                          <a:stretch>
                            <a:fillRect/>
                          </a:stretch>
                        </pic:blipFill>
                        <pic:spPr>
                          <a:xfrm>
                            <a:off x="0" y="0"/>
                            <a:ext cx="1440000" cy="2167200"/>
                          </a:xfrm>
                          <a:prstGeom prst="rect">
                            <a:avLst/>
                          </a:prstGeom>
                        </pic:spPr>
                      </pic:pic>
                    </a:graphicData>
                  </a:graphic>
                  <wp14:sizeRelH relativeFrom="margin">
                    <wp14:pctWidth>0</wp14:pctWidth>
                  </wp14:sizeRelH>
                  <wp14:sizeRelV relativeFrom="margin">
                    <wp14:pctHeight>0</wp14:pctHeight>
                  </wp14:sizeRelV>
                </wp:anchor>
              </w:drawing>
            </w:r>
          </w:p>
        </w:tc>
        <w:tc>
          <w:tcPr>
            <w:tcW w:w="5096" w:type="dxa"/>
          </w:tcPr>
          <w:p w14:paraId="4E7F6210" w14:textId="6583A6BD" w:rsidR="006C76F5" w:rsidRPr="00A10B38" w:rsidRDefault="006C76F5" w:rsidP="008C19FB">
            <w:pPr>
              <w:rPr>
                <w:b/>
                <w:bCs/>
                <w:sz w:val="20"/>
                <w:szCs w:val="20"/>
                <w:lang w:val="de-DE"/>
              </w:rPr>
            </w:pPr>
            <w:r w:rsidRPr="00A10B38">
              <w:rPr>
                <w:b/>
                <w:bCs/>
                <w:sz w:val="20"/>
                <w:szCs w:val="20"/>
                <w:lang w:val="de-DE"/>
              </w:rPr>
              <w:t>[</w:t>
            </w:r>
            <w:r>
              <w:rPr>
                <w:b/>
                <w:bCs/>
                <w:sz w:val="20"/>
                <w:szCs w:val="20"/>
                <w:lang w:val="de-DE"/>
              </w:rPr>
              <w:t>Geberit_Sigma70_</w:t>
            </w:r>
            <w:r w:rsidR="007B71A8">
              <w:rPr>
                <w:b/>
                <w:bCs/>
                <w:sz w:val="20"/>
                <w:szCs w:val="20"/>
                <w:lang w:val="de-DE"/>
              </w:rPr>
              <w:t>4</w:t>
            </w:r>
            <w:r w:rsidRPr="00A10B38">
              <w:rPr>
                <w:b/>
                <w:bCs/>
                <w:sz w:val="20"/>
                <w:szCs w:val="20"/>
                <w:lang w:val="de-DE"/>
              </w:rPr>
              <w:t>.jpg]</w:t>
            </w:r>
            <w:r>
              <w:rPr>
                <w:sz w:val="20"/>
                <w:szCs w:val="20"/>
                <w:lang w:val="de-DE"/>
              </w:rPr>
              <w:br/>
              <w:t xml:space="preserve">Geberit Sigma70 Glas </w:t>
            </w:r>
            <w:proofErr w:type="spellStart"/>
            <w:r>
              <w:rPr>
                <w:sz w:val="20"/>
                <w:szCs w:val="20"/>
                <w:lang w:val="de-DE"/>
              </w:rPr>
              <w:t>Sandgrau</w:t>
            </w:r>
            <w:proofErr w:type="spellEnd"/>
            <w:r w:rsidR="00E43359">
              <w:rPr>
                <w:sz w:val="20"/>
                <w:szCs w:val="20"/>
                <w:lang w:val="de-DE"/>
              </w:rPr>
              <w:t xml:space="preserve"> mit dem neuen </w:t>
            </w:r>
            <w:proofErr w:type="spellStart"/>
            <w:r w:rsidR="00E43359">
              <w:rPr>
                <w:sz w:val="20"/>
                <w:szCs w:val="20"/>
                <w:lang w:val="de-DE"/>
              </w:rPr>
              <w:t>Acanto</w:t>
            </w:r>
            <w:proofErr w:type="spellEnd"/>
            <w:r w:rsidR="00E43359">
              <w:rPr>
                <w:sz w:val="20"/>
                <w:szCs w:val="20"/>
                <w:lang w:val="de-DE"/>
              </w:rPr>
              <w:t xml:space="preserve"> </w:t>
            </w:r>
            <w:proofErr w:type="spellStart"/>
            <w:r w:rsidR="00E43359">
              <w:rPr>
                <w:sz w:val="20"/>
                <w:szCs w:val="20"/>
                <w:lang w:val="de-DE"/>
              </w:rPr>
              <w:t>TurboFlush</w:t>
            </w:r>
            <w:proofErr w:type="spellEnd"/>
            <w:r w:rsidR="00E43359">
              <w:rPr>
                <w:sz w:val="20"/>
                <w:szCs w:val="20"/>
                <w:lang w:val="de-DE"/>
              </w:rPr>
              <w:t xml:space="preserve"> WC</w:t>
            </w:r>
            <w:r w:rsidR="00E66BF4">
              <w:rPr>
                <w:sz w:val="20"/>
                <w:szCs w:val="20"/>
                <w:lang w:val="de-DE"/>
              </w:rPr>
              <w:t>.</w:t>
            </w:r>
            <w:r>
              <w:rPr>
                <w:sz w:val="20"/>
                <w:szCs w:val="20"/>
                <w:lang w:val="de-DE"/>
              </w:rPr>
              <w:br/>
              <w:t>Foto: Geberit</w:t>
            </w:r>
          </w:p>
        </w:tc>
      </w:tr>
      <w:tr w:rsidR="007B71A8" w:rsidRPr="00F81CE6" w14:paraId="2213B3AC" w14:textId="77777777" w:rsidTr="00E66BF4">
        <w:trPr>
          <w:trHeight w:val="2636"/>
        </w:trPr>
        <w:tc>
          <w:tcPr>
            <w:tcW w:w="4248" w:type="dxa"/>
          </w:tcPr>
          <w:p w14:paraId="68012761" w14:textId="0E684491" w:rsidR="007B71A8" w:rsidRDefault="00F81CE6" w:rsidP="008C19FB">
            <w:pPr>
              <w:rPr>
                <w:noProof/>
                <w:lang w:val="de-DE"/>
              </w:rPr>
            </w:pPr>
            <w:r>
              <w:rPr>
                <w:noProof/>
                <w:lang w:val="de-DE"/>
              </w:rPr>
              <w:drawing>
                <wp:anchor distT="0" distB="107950" distL="114300" distR="114300" simplePos="0" relativeHeight="251659269" behindDoc="1" locked="0" layoutInCell="1" allowOverlap="1" wp14:anchorId="511B39C1" wp14:editId="3C3E2680">
                  <wp:simplePos x="0" y="0"/>
                  <wp:positionH relativeFrom="column">
                    <wp:posOffset>-2087</wp:posOffset>
                  </wp:positionH>
                  <wp:positionV relativeFrom="paragraph">
                    <wp:posOffset>0</wp:posOffset>
                  </wp:positionV>
                  <wp:extent cx="2209165" cy="2118360"/>
                  <wp:effectExtent l="0" t="0" r="635" b="2540"/>
                  <wp:wrapTight wrapText="bothSides">
                    <wp:wrapPolygon edited="0">
                      <wp:start x="0" y="0"/>
                      <wp:lineTo x="0" y="21496"/>
                      <wp:lineTo x="21482" y="21496"/>
                      <wp:lineTo x="21482" y="0"/>
                      <wp:lineTo x="0" y="0"/>
                    </wp:wrapPolygon>
                  </wp:wrapTight>
                  <wp:docPr id="6" name="Grafik 6" descr="Ein Bild, das Wand, drinnen, Boden, Mö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Wand, drinnen, Boden, Möbel enthält.&#10;&#10;Automatisch generierte Beschreibung"/>
                          <pic:cNvPicPr/>
                        </pic:nvPicPr>
                        <pic:blipFill>
                          <a:blip r:embed="rId15"/>
                          <a:stretch>
                            <a:fillRect/>
                          </a:stretch>
                        </pic:blipFill>
                        <pic:spPr>
                          <a:xfrm>
                            <a:off x="0" y="0"/>
                            <a:ext cx="2209165" cy="2118360"/>
                          </a:xfrm>
                          <a:prstGeom prst="rect">
                            <a:avLst/>
                          </a:prstGeom>
                        </pic:spPr>
                      </pic:pic>
                    </a:graphicData>
                  </a:graphic>
                  <wp14:sizeRelH relativeFrom="margin">
                    <wp14:pctWidth>0</wp14:pctWidth>
                  </wp14:sizeRelH>
                  <wp14:sizeRelV relativeFrom="margin">
                    <wp14:pctHeight>0</wp14:pctHeight>
                  </wp14:sizeRelV>
                </wp:anchor>
              </w:drawing>
            </w:r>
          </w:p>
        </w:tc>
        <w:tc>
          <w:tcPr>
            <w:tcW w:w="5096" w:type="dxa"/>
          </w:tcPr>
          <w:p w14:paraId="0F50993F" w14:textId="6515C048" w:rsidR="007B71A8" w:rsidRPr="00A10B38" w:rsidRDefault="007B71A8" w:rsidP="008C19FB">
            <w:pPr>
              <w:rPr>
                <w:b/>
                <w:bCs/>
                <w:sz w:val="20"/>
                <w:szCs w:val="20"/>
                <w:lang w:val="de-DE"/>
              </w:rPr>
            </w:pPr>
            <w:r w:rsidRPr="00A473A0">
              <w:rPr>
                <w:b/>
                <w:bCs/>
                <w:sz w:val="20"/>
                <w:szCs w:val="20"/>
                <w:lang w:val="de-DE"/>
              </w:rPr>
              <w:t>[Geberit_Sigma70_</w:t>
            </w:r>
            <w:r w:rsidR="00F81CE6">
              <w:rPr>
                <w:b/>
                <w:bCs/>
                <w:sz w:val="20"/>
                <w:szCs w:val="20"/>
                <w:lang w:val="de-DE"/>
              </w:rPr>
              <w:t>5</w:t>
            </w:r>
            <w:r w:rsidRPr="00A473A0">
              <w:rPr>
                <w:b/>
                <w:bCs/>
                <w:sz w:val="20"/>
                <w:szCs w:val="20"/>
                <w:lang w:val="de-DE"/>
              </w:rPr>
              <w:t>.jpg]</w:t>
            </w:r>
            <w:r w:rsidRPr="00A473A0">
              <w:rPr>
                <w:sz w:val="20"/>
                <w:szCs w:val="20"/>
                <w:lang w:val="de-DE"/>
              </w:rPr>
              <w:br/>
            </w:r>
            <w:r w:rsidR="00AB78E2">
              <w:rPr>
                <w:sz w:val="20"/>
                <w:szCs w:val="20"/>
                <w:lang w:val="de-DE"/>
              </w:rPr>
              <w:t xml:space="preserve">Die Geberit Sigma70 in den neuen </w:t>
            </w:r>
            <w:r w:rsidR="00A72FFE">
              <w:rPr>
                <w:sz w:val="20"/>
                <w:szCs w:val="20"/>
                <w:lang w:val="de-DE"/>
              </w:rPr>
              <w:t>Farben und Materialien ermöglicht eine trendgerechte Gestaltung des Bads.</w:t>
            </w:r>
            <w:r w:rsidR="00AB78E2">
              <w:rPr>
                <w:sz w:val="20"/>
                <w:szCs w:val="20"/>
                <w:lang w:val="de-DE"/>
              </w:rPr>
              <w:t xml:space="preserve"> </w:t>
            </w:r>
            <w:r w:rsidRPr="00A473A0">
              <w:rPr>
                <w:sz w:val="20"/>
                <w:szCs w:val="20"/>
                <w:lang w:val="de-DE"/>
              </w:rPr>
              <w:br/>
              <w:t>Foto: Geberit</w:t>
            </w:r>
          </w:p>
        </w:tc>
      </w:tr>
      <w:tr w:rsidR="007B71A8" w:rsidRPr="00F81CE6" w14:paraId="2F387464" w14:textId="77777777" w:rsidTr="00E66BF4">
        <w:trPr>
          <w:trHeight w:val="2636"/>
        </w:trPr>
        <w:tc>
          <w:tcPr>
            <w:tcW w:w="4248" w:type="dxa"/>
          </w:tcPr>
          <w:p w14:paraId="05553179" w14:textId="3307DEDD" w:rsidR="007B71A8" w:rsidRDefault="00AB78E2" w:rsidP="008C19FB">
            <w:pPr>
              <w:rPr>
                <w:noProof/>
                <w:lang w:val="de-DE"/>
              </w:rPr>
            </w:pPr>
            <w:r>
              <w:rPr>
                <w:noProof/>
                <w:lang w:val="de-DE"/>
              </w:rPr>
              <w:lastRenderedPageBreak/>
              <w:drawing>
                <wp:anchor distT="0" distB="107950" distL="114300" distR="114300" simplePos="0" relativeHeight="251660293" behindDoc="1" locked="0" layoutInCell="1" allowOverlap="1" wp14:anchorId="4FFDA17F" wp14:editId="56C87A5C">
                  <wp:simplePos x="0" y="0"/>
                  <wp:positionH relativeFrom="column">
                    <wp:posOffset>-29845</wp:posOffset>
                  </wp:positionH>
                  <wp:positionV relativeFrom="paragraph">
                    <wp:posOffset>0</wp:posOffset>
                  </wp:positionV>
                  <wp:extent cx="2833370" cy="1889125"/>
                  <wp:effectExtent l="0" t="0" r="0" b="3175"/>
                  <wp:wrapTight wrapText="bothSides">
                    <wp:wrapPolygon edited="0">
                      <wp:start x="0" y="0"/>
                      <wp:lineTo x="0" y="21491"/>
                      <wp:lineTo x="21494" y="21491"/>
                      <wp:lineTo x="21494" y="0"/>
                      <wp:lineTo x="0" y="0"/>
                    </wp:wrapPolygon>
                  </wp:wrapTight>
                  <wp:docPr id="9" name="Grafik 9" descr="Ein Bild, das drinnen, Boden, Wand,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drinnen, Boden, Wand, Decke enthält.&#10;&#10;Automatisch generierte Beschreibung"/>
                          <pic:cNvPicPr/>
                        </pic:nvPicPr>
                        <pic:blipFill>
                          <a:blip r:embed="rId16"/>
                          <a:stretch>
                            <a:fillRect/>
                          </a:stretch>
                        </pic:blipFill>
                        <pic:spPr>
                          <a:xfrm>
                            <a:off x="0" y="0"/>
                            <a:ext cx="2833370" cy="1889125"/>
                          </a:xfrm>
                          <a:prstGeom prst="rect">
                            <a:avLst/>
                          </a:prstGeom>
                        </pic:spPr>
                      </pic:pic>
                    </a:graphicData>
                  </a:graphic>
                  <wp14:sizeRelH relativeFrom="margin">
                    <wp14:pctWidth>0</wp14:pctWidth>
                  </wp14:sizeRelH>
                  <wp14:sizeRelV relativeFrom="margin">
                    <wp14:pctHeight>0</wp14:pctHeight>
                  </wp14:sizeRelV>
                </wp:anchor>
              </w:drawing>
            </w:r>
          </w:p>
        </w:tc>
        <w:tc>
          <w:tcPr>
            <w:tcW w:w="5096" w:type="dxa"/>
          </w:tcPr>
          <w:p w14:paraId="3057B145" w14:textId="487E7343" w:rsidR="007B71A8" w:rsidRPr="00A10B38" w:rsidRDefault="007B71A8" w:rsidP="008C19FB">
            <w:pPr>
              <w:rPr>
                <w:b/>
                <w:bCs/>
                <w:sz w:val="20"/>
                <w:szCs w:val="20"/>
                <w:lang w:val="de-DE"/>
              </w:rPr>
            </w:pPr>
            <w:r w:rsidRPr="00A473A0">
              <w:rPr>
                <w:b/>
                <w:bCs/>
                <w:sz w:val="20"/>
                <w:szCs w:val="20"/>
                <w:lang w:val="de-DE"/>
              </w:rPr>
              <w:t>[Geberit_Sigma70_</w:t>
            </w:r>
            <w:r w:rsidR="00F81CE6">
              <w:rPr>
                <w:b/>
                <w:bCs/>
                <w:sz w:val="20"/>
                <w:szCs w:val="20"/>
                <w:lang w:val="de-DE"/>
              </w:rPr>
              <w:t>6</w:t>
            </w:r>
            <w:r w:rsidRPr="00A473A0">
              <w:rPr>
                <w:b/>
                <w:bCs/>
                <w:sz w:val="20"/>
                <w:szCs w:val="20"/>
                <w:lang w:val="de-DE"/>
              </w:rPr>
              <w:t>.jpg]</w:t>
            </w:r>
            <w:r w:rsidRPr="00A473A0">
              <w:rPr>
                <w:sz w:val="20"/>
                <w:szCs w:val="20"/>
                <w:lang w:val="de-DE"/>
              </w:rPr>
              <w:br/>
            </w:r>
            <w:r w:rsidR="00A72FFE">
              <w:rPr>
                <w:sz w:val="20"/>
                <w:szCs w:val="20"/>
                <w:lang w:val="de-DE"/>
              </w:rPr>
              <w:t xml:space="preserve">Zusammen mit anderen Geberit Produkten in der Farbe Schwarz </w:t>
            </w:r>
            <w:r w:rsidR="00617929">
              <w:rPr>
                <w:sz w:val="20"/>
                <w:szCs w:val="20"/>
                <w:lang w:val="de-DE"/>
              </w:rPr>
              <w:t>lässt sich das Bad besonders stylisch und harmonisch umsetzen.</w:t>
            </w:r>
            <w:r w:rsidRPr="00A473A0">
              <w:rPr>
                <w:sz w:val="20"/>
                <w:szCs w:val="20"/>
                <w:lang w:val="de-DE"/>
              </w:rPr>
              <w:br/>
              <w:t>Foto: Geberit</w:t>
            </w:r>
          </w:p>
        </w:tc>
      </w:tr>
      <w:tr w:rsidR="00E43359" w:rsidRPr="00A843CA" w14:paraId="132B5BD3" w14:textId="77777777" w:rsidTr="00E66BF4">
        <w:trPr>
          <w:trHeight w:val="2636"/>
        </w:trPr>
        <w:tc>
          <w:tcPr>
            <w:tcW w:w="4248" w:type="dxa"/>
          </w:tcPr>
          <w:p w14:paraId="51E91B39" w14:textId="63898C02" w:rsidR="006C76F5" w:rsidRPr="006C76F5" w:rsidRDefault="00E43359" w:rsidP="008C19FB">
            <w:pPr>
              <w:rPr>
                <w:noProof/>
                <w:lang w:val="de-DE"/>
              </w:rPr>
            </w:pPr>
            <w:r>
              <w:rPr>
                <w:noProof/>
                <w:lang w:val="de-DE"/>
              </w:rPr>
              <w:drawing>
                <wp:anchor distT="0" distB="107950" distL="114300" distR="114300" simplePos="0" relativeHeight="251658245" behindDoc="1" locked="0" layoutInCell="1" allowOverlap="1" wp14:anchorId="2ECD032B" wp14:editId="2FD8152D">
                  <wp:simplePos x="0" y="0"/>
                  <wp:positionH relativeFrom="column">
                    <wp:posOffset>0</wp:posOffset>
                  </wp:positionH>
                  <wp:positionV relativeFrom="paragraph">
                    <wp:posOffset>0</wp:posOffset>
                  </wp:positionV>
                  <wp:extent cx="2160000" cy="1483200"/>
                  <wp:effectExtent l="0" t="0" r="0" b="3175"/>
                  <wp:wrapTight wrapText="bothSides">
                    <wp:wrapPolygon edited="0">
                      <wp:start x="0" y="0"/>
                      <wp:lineTo x="0" y="21369"/>
                      <wp:lineTo x="21340" y="21369"/>
                      <wp:lineTo x="21340" y="0"/>
                      <wp:lineTo x="0" y="0"/>
                    </wp:wrapPolygon>
                  </wp:wrapTight>
                  <wp:docPr id="8" name="Grafik 8" descr="Ein Bild, das Text, Umschlag, Briefpapi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Text, Umschlag, Briefpapier enthält.&#10;&#10;Automatisch generierte Beschreibung"/>
                          <pic:cNvPicPr/>
                        </pic:nvPicPr>
                        <pic:blipFill>
                          <a:blip r:embed="rId17" cstate="print">
                            <a:extLst>
                              <a:ext uri="{28A0092B-C50C-407E-A947-70E740481C1C}">
                                <a14:useLocalDpi xmlns:a14="http://schemas.microsoft.com/office/drawing/2010/main"/>
                              </a:ext>
                            </a:extLst>
                          </a:blip>
                          <a:stretch>
                            <a:fillRect/>
                          </a:stretch>
                        </pic:blipFill>
                        <pic:spPr>
                          <a:xfrm>
                            <a:off x="0" y="0"/>
                            <a:ext cx="2160000" cy="1483200"/>
                          </a:xfrm>
                          <a:prstGeom prst="rect">
                            <a:avLst/>
                          </a:prstGeom>
                        </pic:spPr>
                      </pic:pic>
                    </a:graphicData>
                  </a:graphic>
                  <wp14:sizeRelH relativeFrom="margin">
                    <wp14:pctWidth>0</wp14:pctWidth>
                  </wp14:sizeRelH>
                  <wp14:sizeRelV relativeFrom="margin">
                    <wp14:pctHeight>0</wp14:pctHeight>
                  </wp14:sizeRelV>
                </wp:anchor>
              </w:drawing>
            </w:r>
          </w:p>
        </w:tc>
        <w:tc>
          <w:tcPr>
            <w:tcW w:w="5096" w:type="dxa"/>
          </w:tcPr>
          <w:p w14:paraId="76C64693" w14:textId="35C764A2" w:rsidR="006C76F5" w:rsidRPr="00A10B38" w:rsidRDefault="006C76F5" w:rsidP="008C19FB">
            <w:pPr>
              <w:rPr>
                <w:b/>
                <w:bCs/>
                <w:sz w:val="20"/>
                <w:szCs w:val="20"/>
                <w:lang w:val="de-DE"/>
              </w:rPr>
            </w:pPr>
            <w:r w:rsidRPr="00A10B38">
              <w:rPr>
                <w:b/>
                <w:bCs/>
                <w:sz w:val="20"/>
                <w:szCs w:val="20"/>
                <w:lang w:val="de-DE"/>
              </w:rPr>
              <w:t>[</w:t>
            </w:r>
            <w:r>
              <w:rPr>
                <w:b/>
                <w:bCs/>
                <w:sz w:val="20"/>
                <w:szCs w:val="20"/>
                <w:lang w:val="de-DE"/>
              </w:rPr>
              <w:t>Geberit_Sigma70_</w:t>
            </w:r>
            <w:r w:rsidR="004636D8">
              <w:rPr>
                <w:b/>
                <w:bCs/>
                <w:sz w:val="20"/>
                <w:szCs w:val="20"/>
                <w:lang w:val="de-DE"/>
              </w:rPr>
              <w:t>6</w:t>
            </w:r>
            <w:r w:rsidRPr="00A10B38">
              <w:rPr>
                <w:b/>
                <w:bCs/>
                <w:sz w:val="20"/>
                <w:szCs w:val="20"/>
                <w:lang w:val="de-DE"/>
              </w:rPr>
              <w:t>.jpg]</w:t>
            </w:r>
            <w:r>
              <w:rPr>
                <w:sz w:val="20"/>
                <w:szCs w:val="20"/>
                <w:lang w:val="de-DE"/>
              </w:rPr>
              <w:br/>
            </w:r>
            <w:r w:rsidR="00E66BF4" w:rsidRPr="00A473A0">
              <w:rPr>
                <w:sz w:val="20"/>
                <w:szCs w:val="20"/>
                <w:lang w:val="de-DE"/>
              </w:rPr>
              <w:t xml:space="preserve">Die neue Betätigungsplatte Geberit Sigma70 gibt es in </w:t>
            </w:r>
            <w:r w:rsidR="0027279F" w:rsidRPr="00A473A0">
              <w:rPr>
                <w:sz w:val="20"/>
                <w:szCs w:val="20"/>
                <w:lang w:val="de-DE"/>
              </w:rPr>
              <w:t>einer umfangreichen Auswahl an unterschiedlichen Materialien und hochwertigen Oberflächen</w:t>
            </w:r>
            <w:r w:rsidR="00E66BF4" w:rsidRPr="00A473A0">
              <w:rPr>
                <w:sz w:val="20"/>
                <w:szCs w:val="20"/>
                <w:lang w:val="de-DE"/>
              </w:rPr>
              <w:t>.</w:t>
            </w:r>
            <w:r w:rsidRPr="00A473A0">
              <w:rPr>
                <w:sz w:val="20"/>
                <w:szCs w:val="20"/>
                <w:lang w:val="de-DE"/>
              </w:rPr>
              <w:br/>
              <w:t>Foto: Geberit</w:t>
            </w:r>
          </w:p>
        </w:tc>
      </w:tr>
    </w:tbl>
    <w:p w14:paraId="7454685E" w14:textId="77777777" w:rsidR="006C76F5" w:rsidRPr="004C3C3F" w:rsidRDefault="006C76F5" w:rsidP="001C2029">
      <w:pPr>
        <w:rPr>
          <w:b/>
          <w:sz w:val="2"/>
          <w:szCs w:val="2"/>
          <w:lang w:val="de-DE"/>
        </w:rPr>
      </w:pPr>
    </w:p>
    <w:p w14:paraId="5AF7A348" w14:textId="77777777" w:rsidR="00156EA6" w:rsidRPr="004C3C3F" w:rsidRDefault="00156EA6" w:rsidP="00085424">
      <w:pPr>
        <w:spacing w:after="0" w:line="240" w:lineRule="auto"/>
        <w:rPr>
          <w:rStyle w:val="Fett"/>
          <w:b/>
          <w:lang w:val="de-DE"/>
        </w:rPr>
      </w:pPr>
    </w:p>
    <w:p w14:paraId="693FEFE6" w14:textId="77777777" w:rsidR="00156EA6" w:rsidRPr="004C3C3F" w:rsidRDefault="00156EA6" w:rsidP="00085424">
      <w:pPr>
        <w:spacing w:after="0" w:line="240" w:lineRule="auto"/>
        <w:rPr>
          <w:rStyle w:val="Fett"/>
          <w:b/>
          <w:lang w:val="de-DE"/>
        </w:rPr>
      </w:pPr>
    </w:p>
    <w:p w14:paraId="1AEC66EE" w14:textId="32E6D6C8" w:rsidR="009D2C19" w:rsidRPr="004C3C3F" w:rsidRDefault="009D2C19">
      <w:pPr>
        <w:spacing w:after="0" w:line="240" w:lineRule="auto"/>
        <w:rPr>
          <w:rStyle w:val="Fett"/>
          <w:b/>
          <w:lang w:val="de-DE"/>
        </w:rPr>
      </w:pPr>
    </w:p>
    <w:p w14:paraId="14EE919B" w14:textId="79ED2D36" w:rsidR="008D397A" w:rsidRPr="004C3C3F" w:rsidRDefault="00CC6242" w:rsidP="00085424">
      <w:pPr>
        <w:spacing w:after="0" w:line="240" w:lineRule="auto"/>
        <w:rPr>
          <w:rStyle w:val="Fett"/>
          <w:b/>
          <w:lang w:val="de-DE"/>
        </w:rPr>
      </w:pPr>
      <w:r w:rsidRPr="004C3C3F">
        <w:rPr>
          <w:rStyle w:val="Fett"/>
          <w:b/>
          <w:lang w:val="de-DE"/>
        </w:rPr>
        <w:t>Weitere Auskünfte erteilt:</w:t>
      </w:r>
    </w:p>
    <w:p w14:paraId="0486A0ED" w14:textId="77777777" w:rsidR="00CE2557" w:rsidRDefault="00CE2557" w:rsidP="00CE2557">
      <w:pPr>
        <w:pStyle w:val="Boilerpatebold"/>
      </w:pPr>
    </w:p>
    <w:p w14:paraId="4A5F33B7" w14:textId="213189F8" w:rsidR="00CE2557" w:rsidRPr="004C3C3F" w:rsidRDefault="00CE2557" w:rsidP="00CE2557">
      <w:pPr>
        <w:pStyle w:val="Boilerpatebold"/>
        <w:rPr>
          <w:rStyle w:val="Fett"/>
          <w:b/>
        </w:rPr>
      </w:pPr>
      <w:r w:rsidRPr="0025683B">
        <w:t>Christine Klabinus</w:t>
      </w:r>
      <w:r w:rsidRPr="0025683B">
        <w:br/>
        <w:t>Projektmanagerin B2C Kampagnen</w:t>
      </w:r>
      <w:r w:rsidRPr="0025683B">
        <w:br/>
        <w:t>Geberit Vertriebs GmbH</w:t>
      </w:r>
      <w:r w:rsidRPr="0025683B">
        <w:br/>
      </w:r>
      <w:proofErr w:type="spellStart"/>
      <w:r w:rsidRPr="0025683B">
        <w:t>Theuerbachstraße</w:t>
      </w:r>
      <w:proofErr w:type="spellEnd"/>
      <w:r w:rsidRPr="0025683B">
        <w:t xml:space="preserve"> 1, DE-88630 Pfullendorf</w:t>
      </w:r>
      <w:r w:rsidRPr="0025683B">
        <w:br/>
        <w:t>Tel +49-7552-934-7301</w:t>
      </w:r>
      <w:r w:rsidRPr="0025683B">
        <w:br/>
      </w:r>
      <w:hyperlink r:id="rId18" w:tgtFrame="_blank" w:tooltip="mailto:christine.klabinus@geberit.com" w:history="1">
        <w:r w:rsidRPr="0025683B">
          <w:rPr>
            <w:rStyle w:val="Hyperlink"/>
          </w:rPr>
          <w:t>christine.klabinus@geberit.com</w:t>
        </w:r>
      </w:hyperlink>
      <w:r w:rsidRPr="0025683B">
        <w:br/>
      </w:r>
      <w:hyperlink r:id="rId19" w:tgtFrame="_blank" w:tooltip="https://www.geberit.de/" w:history="1">
        <w:r w:rsidRPr="0025683B">
          <w:rPr>
            <w:rStyle w:val="Hyperlink"/>
          </w:rPr>
          <w:t>www.geberit.de</w:t>
        </w:r>
      </w:hyperlink>
    </w:p>
    <w:p w14:paraId="46C4CC54" w14:textId="77777777" w:rsidR="00055A5C" w:rsidRPr="004C3C3F" w:rsidRDefault="00055A5C" w:rsidP="001254E8">
      <w:pPr>
        <w:pStyle w:val="Boilerpatebold"/>
        <w:rPr>
          <w:rStyle w:val="Fett"/>
          <w:b/>
        </w:rPr>
      </w:pPr>
    </w:p>
    <w:p w14:paraId="06DF8983" w14:textId="77777777" w:rsidR="00934FF8" w:rsidRPr="004C3C3F" w:rsidRDefault="00934FF8" w:rsidP="001254E8">
      <w:pPr>
        <w:pStyle w:val="Boilerpatebold"/>
        <w:rPr>
          <w:rStyle w:val="Fett"/>
          <w:b/>
          <w:bCs w:val="0"/>
        </w:rPr>
      </w:pPr>
    </w:p>
    <w:p w14:paraId="48AB15A5" w14:textId="77777777" w:rsidR="00AB7E1B" w:rsidRPr="004C3C3F" w:rsidRDefault="00225C5E" w:rsidP="001254E8">
      <w:pPr>
        <w:pStyle w:val="Boilerpatebold"/>
        <w:rPr>
          <w:rStyle w:val="Fett"/>
          <w:b/>
          <w:bCs w:val="0"/>
        </w:rPr>
      </w:pPr>
      <w:r w:rsidRPr="004C3C3F">
        <w:rPr>
          <w:rStyle w:val="Fett"/>
          <w:b/>
          <w:bCs w:val="0"/>
        </w:rPr>
        <w:t>Über Geberit</w:t>
      </w:r>
    </w:p>
    <w:p w14:paraId="666A377A" w14:textId="2B439481" w:rsidR="00055A5C" w:rsidRPr="001254E8" w:rsidRDefault="005F0B2F" w:rsidP="005F0B2F">
      <w:pPr>
        <w:pStyle w:val="Boilerpatebold"/>
        <w:rPr>
          <w:rStyle w:val="Fett"/>
          <w:b/>
          <w:bCs w:val="0"/>
        </w:rPr>
      </w:pPr>
      <w:r w:rsidRPr="004C3C3F">
        <w:rPr>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w:t>
      </w:r>
      <w:r w:rsidR="008B7716">
        <w:rPr>
          <w:szCs w:val="16"/>
        </w:rPr>
        <w:t>2</w:t>
      </w:r>
      <w:r w:rsidRPr="004C3C3F">
        <w:rPr>
          <w:szCs w:val="16"/>
        </w:rPr>
        <w:t xml:space="preserve"> einen Nettoumsatz von CHF 3,</w:t>
      </w:r>
      <w:r w:rsidR="008B7716">
        <w:rPr>
          <w:szCs w:val="16"/>
        </w:rPr>
        <w:t>4</w:t>
      </w:r>
      <w:r w:rsidRPr="004C3C3F">
        <w:rPr>
          <w:szCs w:val="16"/>
        </w:rPr>
        <w:t xml:space="preserve"> Milliarden. Die Geberit Aktien sind an der SIX Swiss Exchange kotiert und seit 2012 Bestandteil des SMI (Swiss Market Index).</w:t>
      </w:r>
    </w:p>
    <w:sectPr w:rsidR="00055A5C" w:rsidRPr="001254E8" w:rsidSect="00710BD3">
      <w:headerReference w:type="even" r:id="rId20"/>
      <w:headerReference w:type="default" r:id="rId21"/>
      <w:footerReference w:type="even" r:id="rId22"/>
      <w:footerReference w:type="default" r:id="rId23"/>
      <w:headerReference w:type="first" r:id="rId24"/>
      <w:footerReference w:type="first" r:id="rId25"/>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27CC4E" w14:textId="77777777" w:rsidR="00B21F54" w:rsidRDefault="00B21F54" w:rsidP="00C0638B">
      <w:r>
        <w:separator/>
      </w:r>
    </w:p>
  </w:endnote>
  <w:endnote w:type="continuationSeparator" w:id="0">
    <w:p w14:paraId="53E23A36" w14:textId="77777777" w:rsidR="00B21F54" w:rsidRDefault="00B21F54" w:rsidP="00C0638B">
      <w:r>
        <w:continuationSeparator/>
      </w:r>
    </w:p>
  </w:endnote>
  <w:endnote w:type="continuationNotice" w:id="1">
    <w:p w14:paraId="37475647" w14:textId="77777777" w:rsidR="00B21F54" w:rsidRDefault="00B21F5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5E3EED" w14:textId="77777777" w:rsidR="00EC004F" w:rsidRDefault="00EC004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A8407F" w14:textId="61BBD151" w:rsidR="00EC004F" w:rsidRDefault="00EC004F" w:rsidP="00C0638B">
    <w:pPr>
      <w:pStyle w:val="Fuzeile"/>
    </w:pPr>
    <w:r>
      <w:rPr>
        <w:snapToGrid w:val="0"/>
      </w:rPr>
      <w:fldChar w:fldCharType="begin"/>
    </w:r>
    <w:r>
      <w:rPr>
        <w:snapToGrid w:val="0"/>
      </w:rPr>
      <w:instrText xml:space="preserve"> PAGE </w:instrText>
    </w:r>
    <w:r>
      <w:rPr>
        <w:snapToGrid w:val="0"/>
      </w:rPr>
      <w:fldChar w:fldCharType="separate"/>
    </w:r>
    <w:r w:rsidR="008217D5">
      <w:rPr>
        <w:noProof/>
        <w:snapToGrid w:val="0"/>
      </w:rPr>
      <w:t>2</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A1BBA" w14:textId="77777777" w:rsidR="00EC004F" w:rsidRDefault="00EC004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83BA81" w14:textId="77777777" w:rsidR="00B21F54" w:rsidRDefault="00B21F54" w:rsidP="00C0638B">
      <w:r>
        <w:separator/>
      </w:r>
    </w:p>
  </w:footnote>
  <w:footnote w:type="continuationSeparator" w:id="0">
    <w:p w14:paraId="5B15D179" w14:textId="77777777" w:rsidR="00B21F54" w:rsidRDefault="00B21F54" w:rsidP="00C0638B">
      <w:r>
        <w:continuationSeparator/>
      </w:r>
    </w:p>
  </w:footnote>
  <w:footnote w:type="continuationNotice" w:id="1">
    <w:p w14:paraId="1C7E92E6" w14:textId="77777777" w:rsidR="00B21F54" w:rsidRDefault="00B21F5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B4840E" w14:textId="77777777" w:rsidR="00EC004F" w:rsidRDefault="00EC004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00B9E" w14:textId="77777777" w:rsidR="00EC004F" w:rsidRDefault="1A18AD86" w:rsidP="00C0638B">
    <w:pPr>
      <w:pStyle w:val="Kopfzeile"/>
    </w:pPr>
    <w:r>
      <w:t>MEDIA RELEASE</w:t>
    </w:r>
    <w:r>
      <w:rPr>
        <w:noProof/>
      </w:rPr>
      <w:t xml:space="preserve"> </w:t>
    </w:r>
    <w:r w:rsidR="00EC004F">
      <w:rPr>
        <w:noProof/>
        <w:lang w:eastAsia="de-DE" w:bidi="ar-SA"/>
      </w:rPr>
      <w:drawing>
        <wp:anchor distT="0" distB="0" distL="114300" distR="114300" simplePos="0" relativeHeight="251658240" behindDoc="0" locked="0" layoutInCell="1" allowOverlap="1" wp14:anchorId="065128C2" wp14:editId="7295446F">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p>
  <w:p w14:paraId="119A9AFF" w14:textId="77777777" w:rsidR="00EC004F" w:rsidRDefault="00EC004F" w:rsidP="00C0638B">
    <w:pPr>
      <w:pStyle w:val="Kopfzeile"/>
    </w:pPr>
  </w:p>
  <w:p w14:paraId="7338E002" w14:textId="77777777" w:rsidR="00EC004F" w:rsidRDefault="00EC004F" w:rsidP="00C0638B">
    <w:pPr>
      <w:pStyle w:val="Kopfzeile"/>
    </w:pPr>
  </w:p>
  <w:p w14:paraId="67F68F7B" w14:textId="77777777" w:rsidR="00EC004F" w:rsidRDefault="00EC004F" w:rsidP="00C0638B">
    <w:pPr>
      <w:pStyle w:val="Kopfzeile"/>
    </w:pPr>
  </w:p>
  <w:p w14:paraId="78EB4B1B" w14:textId="77777777" w:rsidR="00EC004F" w:rsidRDefault="00EC004F"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518181" w14:textId="77777777" w:rsidR="00EC004F" w:rsidRDefault="00EC004F" w:rsidP="00C0638B">
    <w:pPr>
      <w:pStyle w:val="Kopfzeile"/>
    </w:pPr>
    <w:r>
      <w:rPr>
        <w:noProof/>
        <w:lang w:eastAsia="de-DE" w:bidi="ar-SA"/>
      </w:rPr>
      <w:drawing>
        <wp:anchor distT="0" distB="0" distL="114300" distR="114300" simplePos="0" relativeHeight="251658241" behindDoc="0" locked="0" layoutInCell="1" allowOverlap="1" wp14:anchorId="636F4BBC" wp14:editId="3FB95D6A">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r w:rsidR="1A18AD86">
      <w:rPr>
        <w:noProof/>
        <w:lang w:val="de-CH" w:eastAsia="de-CH" w:bidi="ar-SA"/>
      </w:rPr>
      <w:t>MEDIA</w:t>
    </w:r>
    <w:r w:rsidR="1A18AD86">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BA2006F"/>
    <w:multiLevelType w:val="hybridMultilevel"/>
    <w:tmpl w:val="8B7A5A82"/>
    <w:lvl w:ilvl="0" w:tplc="490CAB5C">
      <w:start w:val="2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BAB18B1"/>
    <w:multiLevelType w:val="hybridMultilevel"/>
    <w:tmpl w:val="3E84BF8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A3A3A8B"/>
    <w:multiLevelType w:val="hybridMultilevel"/>
    <w:tmpl w:val="709444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B3C5515"/>
    <w:multiLevelType w:val="hybridMultilevel"/>
    <w:tmpl w:val="5394D3F2"/>
    <w:lvl w:ilvl="0" w:tplc="34340B6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FB73C11"/>
    <w:multiLevelType w:val="hybridMultilevel"/>
    <w:tmpl w:val="2250B154"/>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6" w15:restartNumberingAfterBreak="0">
    <w:nsid w:val="41C43855"/>
    <w:multiLevelType w:val="hybridMultilevel"/>
    <w:tmpl w:val="AA96C552"/>
    <w:lvl w:ilvl="0" w:tplc="8C24BC48">
      <w:start w:val="1"/>
      <w:numFmt w:val="decimal"/>
      <w:lvlText w:val="%1."/>
      <w:lvlJc w:val="left"/>
      <w:pPr>
        <w:tabs>
          <w:tab w:val="num" w:pos="720"/>
        </w:tabs>
        <w:ind w:left="720" w:hanging="360"/>
      </w:pPr>
    </w:lvl>
    <w:lvl w:ilvl="1" w:tplc="BFCEC194" w:tentative="1">
      <w:start w:val="1"/>
      <w:numFmt w:val="decimal"/>
      <w:lvlText w:val="%2."/>
      <w:lvlJc w:val="left"/>
      <w:pPr>
        <w:tabs>
          <w:tab w:val="num" w:pos="1440"/>
        </w:tabs>
        <w:ind w:left="1440" w:hanging="360"/>
      </w:pPr>
    </w:lvl>
    <w:lvl w:ilvl="2" w:tplc="CC788B78" w:tentative="1">
      <w:start w:val="1"/>
      <w:numFmt w:val="decimal"/>
      <w:lvlText w:val="%3."/>
      <w:lvlJc w:val="left"/>
      <w:pPr>
        <w:tabs>
          <w:tab w:val="num" w:pos="2160"/>
        </w:tabs>
        <w:ind w:left="2160" w:hanging="360"/>
      </w:pPr>
    </w:lvl>
    <w:lvl w:ilvl="3" w:tplc="FEACA572" w:tentative="1">
      <w:start w:val="1"/>
      <w:numFmt w:val="decimal"/>
      <w:lvlText w:val="%4."/>
      <w:lvlJc w:val="left"/>
      <w:pPr>
        <w:tabs>
          <w:tab w:val="num" w:pos="2880"/>
        </w:tabs>
        <w:ind w:left="2880" w:hanging="360"/>
      </w:pPr>
    </w:lvl>
    <w:lvl w:ilvl="4" w:tplc="9AD8EFCC" w:tentative="1">
      <w:start w:val="1"/>
      <w:numFmt w:val="decimal"/>
      <w:lvlText w:val="%5."/>
      <w:lvlJc w:val="left"/>
      <w:pPr>
        <w:tabs>
          <w:tab w:val="num" w:pos="3600"/>
        </w:tabs>
        <w:ind w:left="3600" w:hanging="360"/>
      </w:pPr>
    </w:lvl>
    <w:lvl w:ilvl="5" w:tplc="EDEC1BCA" w:tentative="1">
      <w:start w:val="1"/>
      <w:numFmt w:val="decimal"/>
      <w:lvlText w:val="%6."/>
      <w:lvlJc w:val="left"/>
      <w:pPr>
        <w:tabs>
          <w:tab w:val="num" w:pos="4320"/>
        </w:tabs>
        <w:ind w:left="4320" w:hanging="360"/>
      </w:pPr>
    </w:lvl>
    <w:lvl w:ilvl="6" w:tplc="5E06A8EE" w:tentative="1">
      <w:start w:val="1"/>
      <w:numFmt w:val="decimal"/>
      <w:lvlText w:val="%7."/>
      <w:lvlJc w:val="left"/>
      <w:pPr>
        <w:tabs>
          <w:tab w:val="num" w:pos="5040"/>
        </w:tabs>
        <w:ind w:left="5040" w:hanging="360"/>
      </w:pPr>
    </w:lvl>
    <w:lvl w:ilvl="7" w:tplc="28F6A9CA" w:tentative="1">
      <w:start w:val="1"/>
      <w:numFmt w:val="decimal"/>
      <w:lvlText w:val="%8."/>
      <w:lvlJc w:val="left"/>
      <w:pPr>
        <w:tabs>
          <w:tab w:val="num" w:pos="5760"/>
        </w:tabs>
        <w:ind w:left="5760" w:hanging="360"/>
      </w:pPr>
    </w:lvl>
    <w:lvl w:ilvl="8" w:tplc="266446B0" w:tentative="1">
      <w:start w:val="1"/>
      <w:numFmt w:val="decimal"/>
      <w:lvlText w:val="%9."/>
      <w:lvlJc w:val="left"/>
      <w:pPr>
        <w:tabs>
          <w:tab w:val="num" w:pos="6480"/>
        </w:tabs>
        <w:ind w:left="6480" w:hanging="360"/>
      </w:pPr>
    </w:lvl>
  </w:abstractNum>
  <w:abstractNum w:abstractNumId="7" w15:restartNumberingAfterBreak="0">
    <w:nsid w:val="4C367C65"/>
    <w:multiLevelType w:val="hybridMultilevel"/>
    <w:tmpl w:val="205A8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9655173"/>
    <w:multiLevelType w:val="hybridMultilevel"/>
    <w:tmpl w:val="EC1A46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FDA6760"/>
    <w:multiLevelType w:val="hybridMultilevel"/>
    <w:tmpl w:val="58D694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5720747"/>
    <w:multiLevelType w:val="hybridMultilevel"/>
    <w:tmpl w:val="CCEE44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9BC17CB"/>
    <w:multiLevelType w:val="hybridMultilevel"/>
    <w:tmpl w:val="B9A68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AC566EF"/>
    <w:multiLevelType w:val="hybridMultilevel"/>
    <w:tmpl w:val="60BC672C"/>
    <w:lvl w:ilvl="0" w:tplc="7E32D444">
      <w:start w:val="1"/>
      <w:numFmt w:val="bullet"/>
      <w:lvlText w:val="•"/>
      <w:lvlJc w:val="left"/>
      <w:pPr>
        <w:tabs>
          <w:tab w:val="num" w:pos="720"/>
        </w:tabs>
        <w:ind w:left="720" w:hanging="360"/>
      </w:pPr>
      <w:rPr>
        <w:rFonts w:ascii="Arial" w:hAnsi="Arial" w:hint="default"/>
      </w:rPr>
    </w:lvl>
    <w:lvl w:ilvl="1" w:tplc="B26C8EBC" w:tentative="1">
      <w:start w:val="1"/>
      <w:numFmt w:val="bullet"/>
      <w:lvlText w:val="•"/>
      <w:lvlJc w:val="left"/>
      <w:pPr>
        <w:tabs>
          <w:tab w:val="num" w:pos="1440"/>
        </w:tabs>
        <w:ind w:left="1440" w:hanging="360"/>
      </w:pPr>
      <w:rPr>
        <w:rFonts w:ascii="Arial" w:hAnsi="Arial" w:hint="default"/>
      </w:rPr>
    </w:lvl>
    <w:lvl w:ilvl="2" w:tplc="359CEF2E" w:tentative="1">
      <w:start w:val="1"/>
      <w:numFmt w:val="bullet"/>
      <w:lvlText w:val="•"/>
      <w:lvlJc w:val="left"/>
      <w:pPr>
        <w:tabs>
          <w:tab w:val="num" w:pos="2160"/>
        </w:tabs>
        <w:ind w:left="2160" w:hanging="360"/>
      </w:pPr>
      <w:rPr>
        <w:rFonts w:ascii="Arial" w:hAnsi="Arial" w:hint="default"/>
      </w:rPr>
    </w:lvl>
    <w:lvl w:ilvl="3" w:tplc="80908BFA" w:tentative="1">
      <w:start w:val="1"/>
      <w:numFmt w:val="bullet"/>
      <w:lvlText w:val="•"/>
      <w:lvlJc w:val="left"/>
      <w:pPr>
        <w:tabs>
          <w:tab w:val="num" w:pos="2880"/>
        </w:tabs>
        <w:ind w:left="2880" w:hanging="360"/>
      </w:pPr>
      <w:rPr>
        <w:rFonts w:ascii="Arial" w:hAnsi="Arial" w:hint="default"/>
      </w:rPr>
    </w:lvl>
    <w:lvl w:ilvl="4" w:tplc="68B2F31A" w:tentative="1">
      <w:start w:val="1"/>
      <w:numFmt w:val="bullet"/>
      <w:lvlText w:val="•"/>
      <w:lvlJc w:val="left"/>
      <w:pPr>
        <w:tabs>
          <w:tab w:val="num" w:pos="3600"/>
        </w:tabs>
        <w:ind w:left="3600" w:hanging="360"/>
      </w:pPr>
      <w:rPr>
        <w:rFonts w:ascii="Arial" w:hAnsi="Arial" w:hint="default"/>
      </w:rPr>
    </w:lvl>
    <w:lvl w:ilvl="5" w:tplc="C9928038" w:tentative="1">
      <w:start w:val="1"/>
      <w:numFmt w:val="bullet"/>
      <w:lvlText w:val="•"/>
      <w:lvlJc w:val="left"/>
      <w:pPr>
        <w:tabs>
          <w:tab w:val="num" w:pos="4320"/>
        </w:tabs>
        <w:ind w:left="4320" w:hanging="360"/>
      </w:pPr>
      <w:rPr>
        <w:rFonts w:ascii="Arial" w:hAnsi="Arial" w:hint="default"/>
      </w:rPr>
    </w:lvl>
    <w:lvl w:ilvl="6" w:tplc="7D2A2ECC" w:tentative="1">
      <w:start w:val="1"/>
      <w:numFmt w:val="bullet"/>
      <w:lvlText w:val="•"/>
      <w:lvlJc w:val="left"/>
      <w:pPr>
        <w:tabs>
          <w:tab w:val="num" w:pos="5040"/>
        </w:tabs>
        <w:ind w:left="5040" w:hanging="360"/>
      </w:pPr>
      <w:rPr>
        <w:rFonts w:ascii="Arial" w:hAnsi="Arial" w:hint="default"/>
      </w:rPr>
    </w:lvl>
    <w:lvl w:ilvl="7" w:tplc="A636FB26" w:tentative="1">
      <w:start w:val="1"/>
      <w:numFmt w:val="bullet"/>
      <w:lvlText w:val="•"/>
      <w:lvlJc w:val="left"/>
      <w:pPr>
        <w:tabs>
          <w:tab w:val="num" w:pos="5760"/>
        </w:tabs>
        <w:ind w:left="5760" w:hanging="360"/>
      </w:pPr>
      <w:rPr>
        <w:rFonts w:ascii="Arial" w:hAnsi="Arial" w:hint="default"/>
      </w:rPr>
    </w:lvl>
    <w:lvl w:ilvl="8" w:tplc="766A646E"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767A6AC4"/>
    <w:multiLevelType w:val="hybridMultilevel"/>
    <w:tmpl w:val="8A78B2C4"/>
    <w:lvl w:ilvl="0" w:tplc="E75A021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10"/>
  </w:num>
  <w:num w:numId="4">
    <w:abstractNumId w:val="7"/>
  </w:num>
  <w:num w:numId="5">
    <w:abstractNumId w:val="3"/>
  </w:num>
  <w:num w:numId="6">
    <w:abstractNumId w:val="9"/>
  </w:num>
  <w:num w:numId="7">
    <w:abstractNumId w:val="8"/>
  </w:num>
  <w:num w:numId="8">
    <w:abstractNumId w:val="13"/>
  </w:num>
  <w:num w:numId="9">
    <w:abstractNumId w:val="12"/>
  </w:num>
  <w:num w:numId="10">
    <w:abstractNumId w:val="6"/>
  </w:num>
  <w:num w:numId="11">
    <w:abstractNumId w:val="4"/>
  </w:num>
  <w:num w:numId="12">
    <w:abstractNumId w:val="11"/>
  </w:num>
  <w:num w:numId="13">
    <w:abstractNumId w:val="2"/>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35FF"/>
    <w:rsid w:val="00005A6B"/>
    <w:rsid w:val="00005C36"/>
    <w:rsid w:val="00006036"/>
    <w:rsid w:val="00007AA6"/>
    <w:rsid w:val="00011D52"/>
    <w:rsid w:val="000164B9"/>
    <w:rsid w:val="00016F83"/>
    <w:rsid w:val="000174AA"/>
    <w:rsid w:val="00017931"/>
    <w:rsid w:val="00023AEA"/>
    <w:rsid w:val="00027226"/>
    <w:rsid w:val="0002788D"/>
    <w:rsid w:val="00027EEC"/>
    <w:rsid w:val="0003183E"/>
    <w:rsid w:val="00031B81"/>
    <w:rsid w:val="00031FB8"/>
    <w:rsid w:val="0003205C"/>
    <w:rsid w:val="00032FA1"/>
    <w:rsid w:val="0003340E"/>
    <w:rsid w:val="0003385A"/>
    <w:rsid w:val="000344F7"/>
    <w:rsid w:val="00034FBB"/>
    <w:rsid w:val="00040E50"/>
    <w:rsid w:val="00043347"/>
    <w:rsid w:val="000435CF"/>
    <w:rsid w:val="000451A3"/>
    <w:rsid w:val="00045C33"/>
    <w:rsid w:val="00046958"/>
    <w:rsid w:val="00050D5B"/>
    <w:rsid w:val="000516D2"/>
    <w:rsid w:val="000524A6"/>
    <w:rsid w:val="00052839"/>
    <w:rsid w:val="00055A5C"/>
    <w:rsid w:val="00056106"/>
    <w:rsid w:val="00056AA8"/>
    <w:rsid w:val="00057E82"/>
    <w:rsid w:val="00063A9A"/>
    <w:rsid w:val="00064B0A"/>
    <w:rsid w:val="00065A5A"/>
    <w:rsid w:val="00065B7D"/>
    <w:rsid w:val="0006676D"/>
    <w:rsid w:val="00067147"/>
    <w:rsid w:val="00067A0C"/>
    <w:rsid w:val="00070359"/>
    <w:rsid w:val="000703E4"/>
    <w:rsid w:val="00072060"/>
    <w:rsid w:val="00072DF2"/>
    <w:rsid w:val="00073E45"/>
    <w:rsid w:val="00074C93"/>
    <w:rsid w:val="00080972"/>
    <w:rsid w:val="00082826"/>
    <w:rsid w:val="000845D4"/>
    <w:rsid w:val="000851D4"/>
    <w:rsid w:val="00085424"/>
    <w:rsid w:val="000918A8"/>
    <w:rsid w:val="000935CE"/>
    <w:rsid w:val="000950C5"/>
    <w:rsid w:val="00096B04"/>
    <w:rsid w:val="000A09D3"/>
    <w:rsid w:val="000A1B1B"/>
    <w:rsid w:val="000A207D"/>
    <w:rsid w:val="000A20E7"/>
    <w:rsid w:val="000A567A"/>
    <w:rsid w:val="000A65EF"/>
    <w:rsid w:val="000A7D86"/>
    <w:rsid w:val="000B07AE"/>
    <w:rsid w:val="000B1C78"/>
    <w:rsid w:val="000B4AFC"/>
    <w:rsid w:val="000B5BD0"/>
    <w:rsid w:val="000B5D29"/>
    <w:rsid w:val="000B7DA9"/>
    <w:rsid w:val="000C071C"/>
    <w:rsid w:val="000C16EE"/>
    <w:rsid w:val="000C2F77"/>
    <w:rsid w:val="000C5AC0"/>
    <w:rsid w:val="000C5C38"/>
    <w:rsid w:val="000C7410"/>
    <w:rsid w:val="000D0A58"/>
    <w:rsid w:val="000D1568"/>
    <w:rsid w:val="000D2ACF"/>
    <w:rsid w:val="000D2EBA"/>
    <w:rsid w:val="000D3507"/>
    <w:rsid w:val="000D4D5B"/>
    <w:rsid w:val="000D5F35"/>
    <w:rsid w:val="000E2C03"/>
    <w:rsid w:val="000E3103"/>
    <w:rsid w:val="000F218A"/>
    <w:rsid w:val="000F44DB"/>
    <w:rsid w:val="000F4925"/>
    <w:rsid w:val="000F49C7"/>
    <w:rsid w:val="000F4AD7"/>
    <w:rsid w:val="000F69A3"/>
    <w:rsid w:val="000F749D"/>
    <w:rsid w:val="000F76D5"/>
    <w:rsid w:val="001015D3"/>
    <w:rsid w:val="00101DB2"/>
    <w:rsid w:val="001036D3"/>
    <w:rsid w:val="001038F8"/>
    <w:rsid w:val="001041B6"/>
    <w:rsid w:val="00105A05"/>
    <w:rsid w:val="00105A72"/>
    <w:rsid w:val="0010640E"/>
    <w:rsid w:val="00106FB9"/>
    <w:rsid w:val="0011200D"/>
    <w:rsid w:val="00116C36"/>
    <w:rsid w:val="00120AF2"/>
    <w:rsid w:val="00123981"/>
    <w:rsid w:val="001254E8"/>
    <w:rsid w:val="00127C7A"/>
    <w:rsid w:val="00130548"/>
    <w:rsid w:val="001311FC"/>
    <w:rsid w:val="00133C19"/>
    <w:rsid w:val="00136CA5"/>
    <w:rsid w:val="00137250"/>
    <w:rsid w:val="00142C7A"/>
    <w:rsid w:val="00143E1D"/>
    <w:rsid w:val="00145655"/>
    <w:rsid w:val="00150C52"/>
    <w:rsid w:val="00150D35"/>
    <w:rsid w:val="001522C1"/>
    <w:rsid w:val="00152795"/>
    <w:rsid w:val="001540A0"/>
    <w:rsid w:val="00154293"/>
    <w:rsid w:val="00154CCA"/>
    <w:rsid w:val="00156EA6"/>
    <w:rsid w:val="00157231"/>
    <w:rsid w:val="00160335"/>
    <w:rsid w:val="00160524"/>
    <w:rsid w:val="0016173D"/>
    <w:rsid w:val="00162F75"/>
    <w:rsid w:val="0016642C"/>
    <w:rsid w:val="00166789"/>
    <w:rsid w:val="001701F1"/>
    <w:rsid w:val="0017060C"/>
    <w:rsid w:val="00174392"/>
    <w:rsid w:val="00177C64"/>
    <w:rsid w:val="00180AD7"/>
    <w:rsid w:val="0018115A"/>
    <w:rsid w:val="001818F4"/>
    <w:rsid w:val="00183FBA"/>
    <w:rsid w:val="00185397"/>
    <w:rsid w:val="00191CD9"/>
    <w:rsid w:val="00194724"/>
    <w:rsid w:val="00194848"/>
    <w:rsid w:val="001A05D3"/>
    <w:rsid w:val="001A0A9C"/>
    <w:rsid w:val="001A2A9E"/>
    <w:rsid w:val="001A5E6F"/>
    <w:rsid w:val="001A6293"/>
    <w:rsid w:val="001B1B6F"/>
    <w:rsid w:val="001B55A3"/>
    <w:rsid w:val="001B5F95"/>
    <w:rsid w:val="001B696A"/>
    <w:rsid w:val="001C2029"/>
    <w:rsid w:val="001C25DA"/>
    <w:rsid w:val="001C2678"/>
    <w:rsid w:val="001C2799"/>
    <w:rsid w:val="001C42CC"/>
    <w:rsid w:val="001C5769"/>
    <w:rsid w:val="001C5AEF"/>
    <w:rsid w:val="001D254C"/>
    <w:rsid w:val="001D33E9"/>
    <w:rsid w:val="001D3426"/>
    <w:rsid w:val="001D389C"/>
    <w:rsid w:val="001D48C7"/>
    <w:rsid w:val="001D5B8D"/>
    <w:rsid w:val="001D7B4F"/>
    <w:rsid w:val="001E084C"/>
    <w:rsid w:val="001E0DD6"/>
    <w:rsid w:val="001E18DB"/>
    <w:rsid w:val="001E2354"/>
    <w:rsid w:val="001E41DF"/>
    <w:rsid w:val="001E48B4"/>
    <w:rsid w:val="001E51E4"/>
    <w:rsid w:val="001E55C2"/>
    <w:rsid w:val="001E573A"/>
    <w:rsid w:val="001E5F11"/>
    <w:rsid w:val="001E6AA9"/>
    <w:rsid w:val="001F0011"/>
    <w:rsid w:val="001F0573"/>
    <w:rsid w:val="001F0605"/>
    <w:rsid w:val="001F6648"/>
    <w:rsid w:val="00200C0D"/>
    <w:rsid w:val="00204120"/>
    <w:rsid w:val="00211296"/>
    <w:rsid w:val="002122B9"/>
    <w:rsid w:val="00212F1C"/>
    <w:rsid w:val="0021427B"/>
    <w:rsid w:val="002176F2"/>
    <w:rsid w:val="00225C5E"/>
    <w:rsid w:val="002261F3"/>
    <w:rsid w:val="00226210"/>
    <w:rsid w:val="00226B09"/>
    <w:rsid w:val="00230303"/>
    <w:rsid w:val="0023273B"/>
    <w:rsid w:val="00232BEC"/>
    <w:rsid w:val="00234F54"/>
    <w:rsid w:val="002366B0"/>
    <w:rsid w:val="002370C7"/>
    <w:rsid w:val="002403F9"/>
    <w:rsid w:val="0024171C"/>
    <w:rsid w:val="0024228F"/>
    <w:rsid w:val="00242DEC"/>
    <w:rsid w:val="00243DCB"/>
    <w:rsid w:val="002458E9"/>
    <w:rsid w:val="00247A1F"/>
    <w:rsid w:val="00256058"/>
    <w:rsid w:val="002561FC"/>
    <w:rsid w:val="00256A51"/>
    <w:rsid w:val="00257288"/>
    <w:rsid w:val="0025753A"/>
    <w:rsid w:val="00260340"/>
    <w:rsid w:val="00260971"/>
    <w:rsid w:val="002617AC"/>
    <w:rsid w:val="002669E0"/>
    <w:rsid w:val="0027279F"/>
    <w:rsid w:val="00274BB0"/>
    <w:rsid w:val="0027569E"/>
    <w:rsid w:val="00275FBC"/>
    <w:rsid w:val="0027782E"/>
    <w:rsid w:val="00280690"/>
    <w:rsid w:val="00280996"/>
    <w:rsid w:val="002816B5"/>
    <w:rsid w:val="00282B9C"/>
    <w:rsid w:val="00284880"/>
    <w:rsid w:val="00286CD6"/>
    <w:rsid w:val="00286D13"/>
    <w:rsid w:val="0028780F"/>
    <w:rsid w:val="002909BE"/>
    <w:rsid w:val="00290C12"/>
    <w:rsid w:val="00290C59"/>
    <w:rsid w:val="002916A7"/>
    <w:rsid w:val="002919AB"/>
    <w:rsid w:val="00291BDB"/>
    <w:rsid w:val="00293CC2"/>
    <w:rsid w:val="00294154"/>
    <w:rsid w:val="002953F5"/>
    <w:rsid w:val="002962D4"/>
    <w:rsid w:val="002A0041"/>
    <w:rsid w:val="002A06F7"/>
    <w:rsid w:val="002A0D30"/>
    <w:rsid w:val="002A34D9"/>
    <w:rsid w:val="002A5688"/>
    <w:rsid w:val="002A68E4"/>
    <w:rsid w:val="002A6F2D"/>
    <w:rsid w:val="002A784F"/>
    <w:rsid w:val="002A7F53"/>
    <w:rsid w:val="002A7FA7"/>
    <w:rsid w:val="002B02DA"/>
    <w:rsid w:val="002B0B18"/>
    <w:rsid w:val="002B0CCB"/>
    <w:rsid w:val="002B3ECA"/>
    <w:rsid w:val="002B4364"/>
    <w:rsid w:val="002B4E14"/>
    <w:rsid w:val="002B50F4"/>
    <w:rsid w:val="002B687C"/>
    <w:rsid w:val="002C2989"/>
    <w:rsid w:val="002C3B05"/>
    <w:rsid w:val="002C4EC7"/>
    <w:rsid w:val="002D0013"/>
    <w:rsid w:val="002D0C69"/>
    <w:rsid w:val="002D1293"/>
    <w:rsid w:val="002D429A"/>
    <w:rsid w:val="002D5384"/>
    <w:rsid w:val="002D5E15"/>
    <w:rsid w:val="002D5E34"/>
    <w:rsid w:val="002D743D"/>
    <w:rsid w:val="002E0A79"/>
    <w:rsid w:val="002E16D4"/>
    <w:rsid w:val="002E1E7A"/>
    <w:rsid w:val="002E2C7A"/>
    <w:rsid w:val="002E4358"/>
    <w:rsid w:val="002E5B85"/>
    <w:rsid w:val="002E7143"/>
    <w:rsid w:val="002F141A"/>
    <w:rsid w:val="002F2F6F"/>
    <w:rsid w:val="002F3D67"/>
    <w:rsid w:val="002F4849"/>
    <w:rsid w:val="002F4E16"/>
    <w:rsid w:val="002F627D"/>
    <w:rsid w:val="002F6D50"/>
    <w:rsid w:val="002F7482"/>
    <w:rsid w:val="0030062B"/>
    <w:rsid w:val="00301A29"/>
    <w:rsid w:val="00303A09"/>
    <w:rsid w:val="00303F99"/>
    <w:rsid w:val="00304D7D"/>
    <w:rsid w:val="00305C12"/>
    <w:rsid w:val="00307475"/>
    <w:rsid w:val="00307971"/>
    <w:rsid w:val="0031077D"/>
    <w:rsid w:val="00311832"/>
    <w:rsid w:val="00311911"/>
    <w:rsid w:val="00312E69"/>
    <w:rsid w:val="0031317A"/>
    <w:rsid w:val="003132C6"/>
    <w:rsid w:val="00313C89"/>
    <w:rsid w:val="00314A14"/>
    <w:rsid w:val="00315AE3"/>
    <w:rsid w:val="00316094"/>
    <w:rsid w:val="00316F58"/>
    <w:rsid w:val="00322C21"/>
    <w:rsid w:val="0032361D"/>
    <w:rsid w:val="003240E8"/>
    <w:rsid w:val="00325DBD"/>
    <w:rsid w:val="003269CA"/>
    <w:rsid w:val="0032790D"/>
    <w:rsid w:val="00327944"/>
    <w:rsid w:val="003303EF"/>
    <w:rsid w:val="00331B6C"/>
    <w:rsid w:val="00333215"/>
    <w:rsid w:val="00334C49"/>
    <w:rsid w:val="003351CE"/>
    <w:rsid w:val="003357CA"/>
    <w:rsid w:val="00346F92"/>
    <w:rsid w:val="003475C8"/>
    <w:rsid w:val="0034768C"/>
    <w:rsid w:val="003478B5"/>
    <w:rsid w:val="003518FB"/>
    <w:rsid w:val="00352E9D"/>
    <w:rsid w:val="00352F28"/>
    <w:rsid w:val="00356AF5"/>
    <w:rsid w:val="00360BD4"/>
    <w:rsid w:val="00361439"/>
    <w:rsid w:val="00361D7C"/>
    <w:rsid w:val="003623C0"/>
    <w:rsid w:val="00363637"/>
    <w:rsid w:val="00364156"/>
    <w:rsid w:val="00364EDE"/>
    <w:rsid w:val="00366322"/>
    <w:rsid w:val="003670F4"/>
    <w:rsid w:val="00373044"/>
    <w:rsid w:val="003730A1"/>
    <w:rsid w:val="003736FF"/>
    <w:rsid w:val="0037486B"/>
    <w:rsid w:val="00376AF9"/>
    <w:rsid w:val="0037702D"/>
    <w:rsid w:val="0037722F"/>
    <w:rsid w:val="003811E1"/>
    <w:rsid w:val="003832F7"/>
    <w:rsid w:val="0038330D"/>
    <w:rsid w:val="00384A4F"/>
    <w:rsid w:val="003854F1"/>
    <w:rsid w:val="003875E5"/>
    <w:rsid w:val="00387889"/>
    <w:rsid w:val="00393EDE"/>
    <w:rsid w:val="003959B0"/>
    <w:rsid w:val="00396495"/>
    <w:rsid w:val="003979B8"/>
    <w:rsid w:val="003A0BF0"/>
    <w:rsid w:val="003A1DD2"/>
    <w:rsid w:val="003A6683"/>
    <w:rsid w:val="003A66E6"/>
    <w:rsid w:val="003A71F2"/>
    <w:rsid w:val="003B0BB9"/>
    <w:rsid w:val="003B0E0F"/>
    <w:rsid w:val="003B3363"/>
    <w:rsid w:val="003B5D05"/>
    <w:rsid w:val="003B6BCC"/>
    <w:rsid w:val="003C05CF"/>
    <w:rsid w:val="003C1778"/>
    <w:rsid w:val="003C3041"/>
    <w:rsid w:val="003C4C3D"/>
    <w:rsid w:val="003C5BE1"/>
    <w:rsid w:val="003C5C9A"/>
    <w:rsid w:val="003C69E6"/>
    <w:rsid w:val="003D0656"/>
    <w:rsid w:val="003D6421"/>
    <w:rsid w:val="003D7D97"/>
    <w:rsid w:val="003E0AA4"/>
    <w:rsid w:val="003E27EE"/>
    <w:rsid w:val="003E3255"/>
    <w:rsid w:val="003E4225"/>
    <w:rsid w:val="003E45D4"/>
    <w:rsid w:val="003F0B53"/>
    <w:rsid w:val="003F0E82"/>
    <w:rsid w:val="003F6D4A"/>
    <w:rsid w:val="003F6D54"/>
    <w:rsid w:val="003F7111"/>
    <w:rsid w:val="00400327"/>
    <w:rsid w:val="00400C23"/>
    <w:rsid w:val="0040189C"/>
    <w:rsid w:val="00402E78"/>
    <w:rsid w:val="00405AA5"/>
    <w:rsid w:val="00406C6F"/>
    <w:rsid w:val="00412157"/>
    <w:rsid w:val="00412F49"/>
    <w:rsid w:val="004137E0"/>
    <w:rsid w:val="004145A0"/>
    <w:rsid w:val="00416BA0"/>
    <w:rsid w:val="00420E00"/>
    <w:rsid w:val="004222DC"/>
    <w:rsid w:val="004236FE"/>
    <w:rsid w:val="00423E9E"/>
    <w:rsid w:val="0043051E"/>
    <w:rsid w:val="00431757"/>
    <w:rsid w:val="0043353C"/>
    <w:rsid w:val="00433A41"/>
    <w:rsid w:val="00433F4F"/>
    <w:rsid w:val="004342C9"/>
    <w:rsid w:val="0043480E"/>
    <w:rsid w:val="00440A40"/>
    <w:rsid w:val="004412CC"/>
    <w:rsid w:val="00441498"/>
    <w:rsid w:val="004428CD"/>
    <w:rsid w:val="00443CA7"/>
    <w:rsid w:val="00446C75"/>
    <w:rsid w:val="00447F3C"/>
    <w:rsid w:val="00451BE5"/>
    <w:rsid w:val="004522D6"/>
    <w:rsid w:val="0045394F"/>
    <w:rsid w:val="0045502A"/>
    <w:rsid w:val="00456239"/>
    <w:rsid w:val="004571B0"/>
    <w:rsid w:val="00460D9B"/>
    <w:rsid w:val="00461D03"/>
    <w:rsid w:val="00461E43"/>
    <w:rsid w:val="004636D8"/>
    <w:rsid w:val="0046506F"/>
    <w:rsid w:val="004666F5"/>
    <w:rsid w:val="004677B1"/>
    <w:rsid w:val="00467F31"/>
    <w:rsid w:val="0047183A"/>
    <w:rsid w:val="00473142"/>
    <w:rsid w:val="004741B2"/>
    <w:rsid w:val="00474DF1"/>
    <w:rsid w:val="0047520B"/>
    <w:rsid w:val="00476C9F"/>
    <w:rsid w:val="00476D9A"/>
    <w:rsid w:val="00476E16"/>
    <w:rsid w:val="004776C0"/>
    <w:rsid w:val="00477D3B"/>
    <w:rsid w:val="00480B40"/>
    <w:rsid w:val="00481571"/>
    <w:rsid w:val="00482AAC"/>
    <w:rsid w:val="00484430"/>
    <w:rsid w:val="00485B86"/>
    <w:rsid w:val="00485EC9"/>
    <w:rsid w:val="004865A9"/>
    <w:rsid w:val="00487976"/>
    <w:rsid w:val="0049105B"/>
    <w:rsid w:val="00491DE2"/>
    <w:rsid w:val="004938BB"/>
    <w:rsid w:val="004949AE"/>
    <w:rsid w:val="004955DE"/>
    <w:rsid w:val="004968E2"/>
    <w:rsid w:val="004A0203"/>
    <w:rsid w:val="004A0744"/>
    <w:rsid w:val="004A1839"/>
    <w:rsid w:val="004A3EA4"/>
    <w:rsid w:val="004A3EF6"/>
    <w:rsid w:val="004A56BA"/>
    <w:rsid w:val="004A6D44"/>
    <w:rsid w:val="004B04E5"/>
    <w:rsid w:val="004B3E61"/>
    <w:rsid w:val="004B3F50"/>
    <w:rsid w:val="004B3FDC"/>
    <w:rsid w:val="004B42E5"/>
    <w:rsid w:val="004B69CC"/>
    <w:rsid w:val="004B6EAC"/>
    <w:rsid w:val="004C3C3F"/>
    <w:rsid w:val="004C3FDA"/>
    <w:rsid w:val="004C52DA"/>
    <w:rsid w:val="004C534F"/>
    <w:rsid w:val="004D1C44"/>
    <w:rsid w:val="004D1D34"/>
    <w:rsid w:val="004D241C"/>
    <w:rsid w:val="004D45B5"/>
    <w:rsid w:val="004D75D9"/>
    <w:rsid w:val="004D7F77"/>
    <w:rsid w:val="004E06BA"/>
    <w:rsid w:val="004E30FD"/>
    <w:rsid w:val="004E4FF7"/>
    <w:rsid w:val="004E7FBE"/>
    <w:rsid w:val="004F05E3"/>
    <w:rsid w:val="004F5618"/>
    <w:rsid w:val="004F6299"/>
    <w:rsid w:val="004F678E"/>
    <w:rsid w:val="00502CE3"/>
    <w:rsid w:val="00503450"/>
    <w:rsid w:val="005075FA"/>
    <w:rsid w:val="00510327"/>
    <w:rsid w:val="00510C29"/>
    <w:rsid w:val="00511FE6"/>
    <w:rsid w:val="00512739"/>
    <w:rsid w:val="005138FE"/>
    <w:rsid w:val="00515DEA"/>
    <w:rsid w:val="005160D7"/>
    <w:rsid w:val="00516AF3"/>
    <w:rsid w:val="00516F61"/>
    <w:rsid w:val="00517CDD"/>
    <w:rsid w:val="00520DD7"/>
    <w:rsid w:val="00521D97"/>
    <w:rsid w:val="00522031"/>
    <w:rsid w:val="00523DC7"/>
    <w:rsid w:val="005262F9"/>
    <w:rsid w:val="0052742B"/>
    <w:rsid w:val="00527542"/>
    <w:rsid w:val="00527B7D"/>
    <w:rsid w:val="005304EB"/>
    <w:rsid w:val="00530634"/>
    <w:rsid w:val="00531749"/>
    <w:rsid w:val="00532DA1"/>
    <w:rsid w:val="0053467D"/>
    <w:rsid w:val="005357C0"/>
    <w:rsid w:val="00535FBE"/>
    <w:rsid w:val="00536E31"/>
    <w:rsid w:val="005376F5"/>
    <w:rsid w:val="00537B97"/>
    <w:rsid w:val="00537C10"/>
    <w:rsid w:val="00537FFD"/>
    <w:rsid w:val="00540B4F"/>
    <w:rsid w:val="005415D0"/>
    <w:rsid w:val="00541B37"/>
    <w:rsid w:val="00542D2A"/>
    <w:rsid w:val="00544365"/>
    <w:rsid w:val="00544652"/>
    <w:rsid w:val="00544825"/>
    <w:rsid w:val="005449B6"/>
    <w:rsid w:val="00544AB2"/>
    <w:rsid w:val="005456BD"/>
    <w:rsid w:val="005458BB"/>
    <w:rsid w:val="00545990"/>
    <w:rsid w:val="00545A82"/>
    <w:rsid w:val="005479A6"/>
    <w:rsid w:val="00547B9A"/>
    <w:rsid w:val="005516D5"/>
    <w:rsid w:val="00553B62"/>
    <w:rsid w:val="00554006"/>
    <w:rsid w:val="00555FEE"/>
    <w:rsid w:val="00556C51"/>
    <w:rsid w:val="0055780D"/>
    <w:rsid w:val="00562653"/>
    <w:rsid w:val="00562D65"/>
    <w:rsid w:val="00563C34"/>
    <w:rsid w:val="005651E0"/>
    <w:rsid w:val="005654EE"/>
    <w:rsid w:val="00566268"/>
    <w:rsid w:val="0056646E"/>
    <w:rsid w:val="0057198E"/>
    <w:rsid w:val="0057401B"/>
    <w:rsid w:val="005753DB"/>
    <w:rsid w:val="0057757E"/>
    <w:rsid w:val="00581B23"/>
    <w:rsid w:val="00584499"/>
    <w:rsid w:val="005846F9"/>
    <w:rsid w:val="0058688B"/>
    <w:rsid w:val="00587A6D"/>
    <w:rsid w:val="00590700"/>
    <w:rsid w:val="005941FC"/>
    <w:rsid w:val="00595F35"/>
    <w:rsid w:val="0059605D"/>
    <w:rsid w:val="0059645D"/>
    <w:rsid w:val="005A0081"/>
    <w:rsid w:val="005A00C9"/>
    <w:rsid w:val="005A15E1"/>
    <w:rsid w:val="005A1E67"/>
    <w:rsid w:val="005A5ABC"/>
    <w:rsid w:val="005A7E14"/>
    <w:rsid w:val="005B131C"/>
    <w:rsid w:val="005B206E"/>
    <w:rsid w:val="005B31D1"/>
    <w:rsid w:val="005B45D2"/>
    <w:rsid w:val="005B479B"/>
    <w:rsid w:val="005B491D"/>
    <w:rsid w:val="005B57E2"/>
    <w:rsid w:val="005B690D"/>
    <w:rsid w:val="005C1A5F"/>
    <w:rsid w:val="005C2B01"/>
    <w:rsid w:val="005C3599"/>
    <w:rsid w:val="005C37DA"/>
    <w:rsid w:val="005C3D49"/>
    <w:rsid w:val="005C3DA7"/>
    <w:rsid w:val="005C59D5"/>
    <w:rsid w:val="005C77D3"/>
    <w:rsid w:val="005D43B0"/>
    <w:rsid w:val="005D4E0F"/>
    <w:rsid w:val="005D62AA"/>
    <w:rsid w:val="005E0C2B"/>
    <w:rsid w:val="005E213B"/>
    <w:rsid w:val="005E2CEE"/>
    <w:rsid w:val="005E4001"/>
    <w:rsid w:val="005E48BE"/>
    <w:rsid w:val="005E638A"/>
    <w:rsid w:val="005E65A3"/>
    <w:rsid w:val="005E78EF"/>
    <w:rsid w:val="005F0B2F"/>
    <w:rsid w:val="005F2423"/>
    <w:rsid w:val="006004D0"/>
    <w:rsid w:val="00600BD9"/>
    <w:rsid w:val="006017AE"/>
    <w:rsid w:val="00601C52"/>
    <w:rsid w:val="00602254"/>
    <w:rsid w:val="00602862"/>
    <w:rsid w:val="00602D64"/>
    <w:rsid w:val="00605A73"/>
    <w:rsid w:val="00605DBF"/>
    <w:rsid w:val="00607F46"/>
    <w:rsid w:val="00612CE0"/>
    <w:rsid w:val="00614E39"/>
    <w:rsid w:val="00615B46"/>
    <w:rsid w:val="00615DDD"/>
    <w:rsid w:val="00617929"/>
    <w:rsid w:val="006203DE"/>
    <w:rsid w:val="0062153B"/>
    <w:rsid w:val="00624F33"/>
    <w:rsid w:val="00630D22"/>
    <w:rsid w:val="00631298"/>
    <w:rsid w:val="00632B52"/>
    <w:rsid w:val="006330E6"/>
    <w:rsid w:val="00634009"/>
    <w:rsid w:val="00636E19"/>
    <w:rsid w:val="0063723A"/>
    <w:rsid w:val="00637407"/>
    <w:rsid w:val="00640E65"/>
    <w:rsid w:val="00645E07"/>
    <w:rsid w:val="006467CA"/>
    <w:rsid w:val="00651A55"/>
    <w:rsid w:val="00654BC7"/>
    <w:rsid w:val="00656BC4"/>
    <w:rsid w:val="0065706F"/>
    <w:rsid w:val="00657CC5"/>
    <w:rsid w:val="006606A9"/>
    <w:rsid w:val="00662484"/>
    <w:rsid w:val="006641F5"/>
    <w:rsid w:val="00667ED0"/>
    <w:rsid w:val="00670C34"/>
    <w:rsid w:val="0067383B"/>
    <w:rsid w:val="00675BAF"/>
    <w:rsid w:val="00677D36"/>
    <w:rsid w:val="006809FF"/>
    <w:rsid w:val="00680C25"/>
    <w:rsid w:val="006813B5"/>
    <w:rsid w:val="00681400"/>
    <w:rsid w:val="00684ACB"/>
    <w:rsid w:val="00685137"/>
    <w:rsid w:val="0069081E"/>
    <w:rsid w:val="00693FA9"/>
    <w:rsid w:val="006A0DA7"/>
    <w:rsid w:val="006A2780"/>
    <w:rsid w:val="006A28CB"/>
    <w:rsid w:val="006A459F"/>
    <w:rsid w:val="006A5085"/>
    <w:rsid w:val="006A5847"/>
    <w:rsid w:val="006A6D30"/>
    <w:rsid w:val="006B1A0B"/>
    <w:rsid w:val="006B1E8A"/>
    <w:rsid w:val="006B2159"/>
    <w:rsid w:val="006B28E6"/>
    <w:rsid w:val="006B2D23"/>
    <w:rsid w:val="006B43D2"/>
    <w:rsid w:val="006B4D9E"/>
    <w:rsid w:val="006B6CAA"/>
    <w:rsid w:val="006C01CE"/>
    <w:rsid w:val="006C0DD9"/>
    <w:rsid w:val="006C16DD"/>
    <w:rsid w:val="006C2528"/>
    <w:rsid w:val="006C3FF0"/>
    <w:rsid w:val="006C4C86"/>
    <w:rsid w:val="006C61B0"/>
    <w:rsid w:val="006C76F5"/>
    <w:rsid w:val="006D0D05"/>
    <w:rsid w:val="006D435C"/>
    <w:rsid w:val="006D5340"/>
    <w:rsid w:val="006D57A1"/>
    <w:rsid w:val="006D642A"/>
    <w:rsid w:val="006D6BA6"/>
    <w:rsid w:val="006E21D8"/>
    <w:rsid w:val="006E252F"/>
    <w:rsid w:val="006E3F7E"/>
    <w:rsid w:val="006E574C"/>
    <w:rsid w:val="006E7956"/>
    <w:rsid w:val="006E7ABC"/>
    <w:rsid w:val="006F1B4E"/>
    <w:rsid w:val="006F228D"/>
    <w:rsid w:val="006F2769"/>
    <w:rsid w:val="006F5E34"/>
    <w:rsid w:val="006F7BFF"/>
    <w:rsid w:val="00703376"/>
    <w:rsid w:val="00704ECE"/>
    <w:rsid w:val="00706F50"/>
    <w:rsid w:val="00707778"/>
    <w:rsid w:val="00710BD3"/>
    <w:rsid w:val="007124C6"/>
    <w:rsid w:val="00712A00"/>
    <w:rsid w:val="00713291"/>
    <w:rsid w:val="0071522A"/>
    <w:rsid w:val="007154D5"/>
    <w:rsid w:val="00716FDB"/>
    <w:rsid w:val="00717D6E"/>
    <w:rsid w:val="00720128"/>
    <w:rsid w:val="00721035"/>
    <w:rsid w:val="007213A6"/>
    <w:rsid w:val="007213B9"/>
    <w:rsid w:val="00721D74"/>
    <w:rsid w:val="00722A90"/>
    <w:rsid w:val="00722C18"/>
    <w:rsid w:val="0072308A"/>
    <w:rsid w:val="00725E0D"/>
    <w:rsid w:val="0072653A"/>
    <w:rsid w:val="00727196"/>
    <w:rsid w:val="00730462"/>
    <w:rsid w:val="007304FE"/>
    <w:rsid w:val="00731352"/>
    <w:rsid w:val="00731E7B"/>
    <w:rsid w:val="00732348"/>
    <w:rsid w:val="007324A4"/>
    <w:rsid w:val="00732CFA"/>
    <w:rsid w:val="00737368"/>
    <w:rsid w:val="007400CA"/>
    <w:rsid w:val="007411A2"/>
    <w:rsid w:val="00742FBF"/>
    <w:rsid w:val="00744508"/>
    <w:rsid w:val="00745B3E"/>
    <w:rsid w:val="00745C06"/>
    <w:rsid w:val="00747B8F"/>
    <w:rsid w:val="007501F4"/>
    <w:rsid w:val="0075089F"/>
    <w:rsid w:val="00752E0C"/>
    <w:rsid w:val="007534B6"/>
    <w:rsid w:val="0075387D"/>
    <w:rsid w:val="00755339"/>
    <w:rsid w:val="00756B93"/>
    <w:rsid w:val="00762B18"/>
    <w:rsid w:val="00763E1A"/>
    <w:rsid w:val="007667D8"/>
    <w:rsid w:val="007705CC"/>
    <w:rsid w:val="00771659"/>
    <w:rsid w:val="00771BDE"/>
    <w:rsid w:val="007723DC"/>
    <w:rsid w:val="00773CE9"/>
    <w:rsid w:val="00773D74"/>
    <w:rsid w:val="0078260F"/>
    <w:rsid w:val="0078290E"/>
    <w:rsid w:val="00783D81"/>
    <w:rsid w:val="00785B70"/>
    <w:rsid w:val="00785E8F"/>
    <w:rsid w:val="007866D6"/>
    <w:rsid w:val="00786CDE"/>
    <w:rsid w:val="007876B1"/>
    <w:rsid w:val="00795845"/>
    <w:rsid w:val="007967C5"/>
    <w:rsid w:val="007A199A"/>
    <w:rsid w:val="007A260D"/>
    <w:rsid w:val="007A44B9"/>
    <w:rsid w:val="007A5790"/>
    <w:rsid w:val="007A5CBD"/>
    <w:rsid w:val="007A6304"/>
    <w:rsid w:val="007B4700"/>
    <w:rsid w:val="007B524B"/>
    <w:rsid w:val="007B6FDA"/>
    <w:rsid w:val="007B704E"/>
    <w:rsid w:val="007B71A8"/>
    <w:rsid w:val="007C0888"/>
    <w:rsid w:val="007C484A"/>
    <w:rsid w:val="007C4859"/>
    <w:rsid w:val="007C52F3"/>
    <w:rsid w:val="007C57ED"/>
    <w:rsid w:val="007C6543"/>
    <w:rsid w:val="007D270D"/>
    <w:rsid w:val="007D37C2"/>
    <w:rsid w:val="007D49D7"/>
    <w:rsid w:val="007D60C0"/>
    <w:rsid w:val="007D636A"/>
    <w:rsid w:val="007E1B29"/>
    <w:rsid w:val="007E1C6A"/>
    <w:rsid w:val="007E1CDA"/>
    <w:rsid w:val="007E30EF"/>
    <w:rsid w:val="007E3372"/>
    <w:rsid w:val="007E4CDF"/>
    <w:rsid w:val="007E54FF"/>
    <w:rsid w:val="007E6693"/>
    <w:rsid w:val="007E6A89"/>
    <w:rsid w:val="007E6CFE"/>
    <w:rsid w:val="007E74E9"/>
    <w:rsid w:val="007F0D67"/>
    <w:rsid w:val="007F20FE"/>
    <w:rsid w:val="007F2B34"/>
    <w:rsid w:val="007F511D"/>
    <w:rsid w:val="007F5990"/>
    <w:rsid w:val="007F5FF9"/>
    <w:rsid w:val="007F660D"/>
    <w:rsid w:val="008011A1"/>
    <w:rsid w:val="00801D3C"/>
    <w:rsid w:val="008023B0"/>
    <w:rsid w:val="00802468"/>
    <w:rsid w:val="00802636"/>
    <w:rsid w:val="00806F3D"/>
    <w:rsid w:val="00810EFB"/>
    <w:rsid w:val="00811412"/>
    <w:rsid w:val="008126FB"/>
    <w:rsid w:val="008127BA"/>
    <w:rsid w:val="00813137"/>
    <w:rsid w:val="00815B39"/>
    <w:rsid w:val="00815B86"/>
    <w:rsid w:val="008217D5"/>
    <w:rsid w:val="008223D1"/>
    <w:rsid w:val="00823E01"/>
    <w:rsid w:val="00827C4B"/>
    <w:rsid w:val="0083151A"/>
    <w:rsid w:val="00832E9C"/>
    <w:rsid w:val="00834AEB"/>
    <w:rsid w:val="008363F6"/>
    <w:rsid w:val="008402CD"/>
    <w:rsid w:val="00842254"/>
    <w:rsid w:val="0084305B"/>
    <w:rsid w:val="00844530"/>
    <w:rsid w:val="0085131F"/>
    <w:rsid w:val="008541A2"/>
    <w:rsid w:val="0085634A"/>
    <w:rsid w:val="00857023"/>
    <w:rsid w:val="0085725F"/>
    <w:rsid w:val="008613B1"/>
    <w:rsid w:val="00862ECB"/>
    <w:rsid w:val="0086436D"/>
    <w:rsid w:val="00866F77"/>
    <w:rsid w:val="008727BB"/>
    <w:rsid w:val="0087750F"/>
    <w:rsid w:val="00877F71"/>
    <w:rsid w:val="00881DD4"/>
    <w:rsid w:val="00882407"/>
    <w:rsid w:val="00885228"/>
    <w:rsid w:val="0089060C"/>
    <w:rsid w:val="00894CBB"/>
    <w:rsid w:val="00896DC6"/>
    <w:rsid w:val="00897E84"/>
    <w:rsid w:val="008A22E0"/>
    <w:rsid w:val="008A3DEE"/>
    <w:rsid w:val="008A72DE"/>
    <w:rsid w:val="008A76CB"/>
    <w:rsid w:val="008A789D"/>
    <w:rsid w:val="008B15D6"/>
    <w:rsid w:val="008B1C44"/>
    <w:rsid w:val="008B4FFC"/>
    <w:rsid w:val="008B50E0"/>
    <w:rsid w:val="008B511B"/>
    <w:rsid w:val="008B560D"/>
    <w:rsid w:val="008B5B05"/>
    <w:rsid w:val="008B60B8"/>
    <w:rsid w:val="008B6CD8"/>
    <w:rsid w:val="008B6EBB"/>
    <w:rsid w:val="008B76DF"/>
    <w:rsid w:val="008B7716"/>
    <w:rsid w:val="008B7FA2"/>
    <w:rsid w:val="008C0890"/>
    <w:rsid w:val="008C19FB"/>
    <w:rsid w:val="008C3C93"/>
    <w:rsid w:val="008C4164"/>
    <w:rsid w:val="008C4173"/>
    <w:rsid w:val="008C5654"/>
    <w:rsid w:val="008C6E0C"/>
    <w:rsid w:val="008C7A87"/>
    <w:rsid w:val="008C7EA6"/>
    <w:rsid w:val="008D1177"/>
    <w:rsid w:val="008D21DA"/>
    <w:rsid w:val="008D24F5"/>
    <w:rsid w:val="008D2501"/>
    <w:rsid w:val="008D2B5C"/>
    <w:rsid w:val="008D397A"/>
    <w:rsid w:val="008D4DF2"/>
    <w:rsid w:val="008D592C"/>
    <w:rsid w:val="008D6F74"/>
    <w:rsid w:val="008E02D9"/>
    <w:rsid w:val="008E035C"/>
    <w:rsid w:val="008E1BE4"/>
    <w:rsid w:val="008E2DD8"/>
    <w:rsid w:val="008E781E"/>
    <w:rsid w:val="008E7825"/>
    <w:rsid w:val="008F0834"/>
    <w:rsid w:val="008F0A73"/>
    <w:rsid w:val="008F2915"/>
    <w:rsid w:val="008F40A1"/>
    <w:rsid w:val="009026C3"/>
    <w:rsid w:val="00904F1F"/>
    <w:rsid w:val="00905581"/>
    <w:rsid w:val="00907419"/>
    <w:rsid w:val="00910123"/>
    <w:rsid w:val="0091170D"/>
    <w:rsid w:val="00912730"/>
    <w:rsid w:val="009129BE"/>
    <w:rsid w:val="00913450"/>
    <w:rsid w:val="009147FC"/>
    <w:rsid w:val="00915901"/>
    <w:rsid w:val="009160D8"/>
    <w:rsid w:val="00916DD0"/>
    <w:rsid w:val="009172BE"/>
    <w:rsid w:val="0091762F"/>
    <w:rsid w:val="00920661"/>
    <w:rsid w:val="00922DAC"/>
    <w:rsid w:val="00923448"/>
    <w:rsid w:val="0092453C"/>
    <w:rsid w:val="00926D20"/>
    <w:rsid w:val="00927398"/>
    <w:rsid w:val="009274E9"/>
    <w:rsid w:val="00927A94"/>
    <w:rsid w:val="00927C15"/>
    <w:rsid w:val="00931F97"/>
    <w:rsid w:val="0093275F"/>
    <w:rsid w:val="00934FF8"/>
    <w:rsid w:val="009351F9"/>
    <w:rsid w:val="00936A1D"/>
    <w:rsid w:val="00936F63"/>
    <w:rsid w:val="00937852"/>
    <w:rsid w:val="0094076C"/>
    <w:rsid w:val="00941A10"/>
    <w:rsid w:val="00944971"/>
    <w:rsid w:val="00946D66"/>
    <w:rsid w:val="009475B3"/>
    <w:rsid w:val="00947E07"/>
    <w:rsid w:val="00947EA8"/>
    <w:rsid w:val="009502E9"/>
    <w:rsid w:val="009539B8"/>
    <w:rsid w:val="009547FF"/>
    <w:rsid w:val="009558D0"/>
    <w:rsid w:val="00955DBC"/>
    <w:rsid w:val="009567B4"/>
    <w:rsid w:val="00957B15"/>
    <w:rsid w:val="0096123D"/>
    <w:rsid w:val="00962DA2"/>
    <w:rsid w:val="0096356A"/>
    <w:rsid w:val="00964F38"/>
    <w:rsid w:val="009653BA"/>
    <w:rsid w:val="00965CB9"/>
    <w:rsid w:val="00965F96"/>
    <w:rsid w:val="00967C0F"/>
    <w:rsid w:val="009704BD"/>
    <w:rsid w:val="0097084F"/>
    <w:rsid w:val="0097260B"/>
    <w:rsid w:val="00973022"/>
    <w:rsid w:val="00973A3B"/>
    <w:rsid w:val="00973C10"/>
    <w:rsid w:val="00974CA7"/>
    <w:rsid w:val="0097546A"/>
    <w:rsid w:val="00975B3F"/>
    <w:rsid w:val="00977B90"/>
    <w:rsid w:val="00977F55"/>
    <w:rsid w:val="009820C6"/>
    <w:rsid w:val="009829DA"/>
    <w:rsid w:val="00983209"/>
    <w:rsid w:val="009847B2"/>
    <w:rsid w:val="00984E10"/>
    <w:rsid w:val="00985FAE"/>
    <w:rsid w:val="00986875"/>
    <w:rsid w:val="00986DED"/>
    <w:rsid w:val="00987D0B"/>
    <w:rsid w:val="00990D2C"/>
    <w:rsid w:val="009979BD"/>
    <w:rsid w:val="009A124C"/>
    <w:rsid w:val="009A3031"/>
    <w:rsid w:val="009A778F"/>
    <w:rsid w:val="009B00C7"/>
    <w:rsid w:val="009B0E0F"/>
    <w:rsid w:val="009B2E47"/>
    <w:rsid w:val="009B3224"/>
    <w:rsid w:val="009B58E6"/>
    <w:rsid w:val="009C0364"/>
    <w:rsid w:val="009C05D0"/>
    <w:rsid w:val="009C1F9F"/>
    <w:rsid w:val="009C3A8D"/>
    <w:rsid w:val="009C5DDC"/>
    <w:rsid w:val="009C76ED"/>
    <w:rsid w:val="009D0351"/>
    <w:rsid w:val="009D1E10"/>
    <w:rsid w:val="009D2C19"/>
    <w:rsid w:val="009D2F1B"/>
    <w:rsid w:val="009D3F92"/>
    <w:rsid w:val="009E0721"/>
    <w:rsid w:val="009E47D9"/>
    <w:rsid w:val="009E5114"/>
    <w:rsid w:val="009E6AE1"/>
    <w:rsid w:val="009F08A9"/>
    <w:rsid w:val="009F10C8"/>
    <w:rsid w:val="009F6EC8"/>
    <w:rsid w:val="009F7131"/>
    <w:rsid w:val="00A00960"/>
    <w:rsid w:val="00A049C5"/>
    <w:rsid w:val="00A05B60"/>
    <w:rsid w:val="00A06348"/>
    <w:rsid w:val="00A06F27"/>
    <w:rsid w:val="00A100EC"/>
    <w:rsid w:val="00A11E66"/>
    <w:rsid w:val="00A123DC"/>
    <w:rsid w:val="00A12763"/>
    <w:rsid w:val="00A1492F"/>
    <w:rsid w:val="00A15926"/>
    <w:rsid w:val="00A15D9C"/>
    <w:rsid w:val="00A21DA6"/>
    <w:rsid w:val="00A248F7"/>
    <w:rsid w:val="00A24EC5"/>
    <w:rsid w:val="00A258F5"/>
    <w:rsid w:val="00A259A1"/>
    <w:rsid w:val="00A26862"/>
    <w:rsid w:val="00A3022C"/>
    <w:rsid w:val="00A31E03"/>
    <w:rsid w:val="00A324AD"/>
    <w:rsid w:val="00A33BDA"/>
    <w:rsid w:val="00A33BF1"/>
    <w:rsid w:val="00A358D6"/>
    <w:rsid w:val="00A41644"/>
    <w:rsid w:val="00A43470"/>
    <w:rsid w:val="00A4534D"/>
    <w:rsid w:val="00A45B9D"/>
    <w:rsid w:val="00A473A0"/>
    <w:rsid w:val="00A47705"/>
    <w:rsid w:val="00A4781A"/>
    <w:rsid w:val="00A52D64"/>
    <w:rsid w:val="00A52F7C"/>
    <w:rsid w:val="00A549E8"/>
    <w:rsid w:val="00A552BE"/>
    <w:rsid w:val="00A56744"/>
    <w:rsid w:val="00A5793D"/>
    <w:rsid w:val="00A648D6"/>
    <w:rsid w:val="00A64E30"/>
    <w:rsid w:val="00A657B0"/>
    <w:rsid w:val="00A65C9B"/>
    <w:rsid w:val="00A65E38"/>
    <w:rsid w:val="00A66654"/>
    <w:rsid w:val="00A66ABB"/>
    <w:rsid w:val="00A7042E"/>
    <w:rsid w:val="00A71391"/>
    <w:rsid w:val="00A72FFE"/>
    <w:rsid w:val="00A76D74"/>
    <w:rsid w:val="00A813C8"/>
    <w:rsid w:val="00A843CA"/>
    <w:rsid w:val="00A8501E"/>
    <w:rsid w:val="00A860F8"/>
    <w:rsid w:val="00A8763D"/>
    <w:rsid w:val="00A90C46"/>
    <w:rsid w:val="00A91E5F"/>
    <w:rsid w:val="00A922FB"/>
    <w:rsid w:val="00A9273A"/>
    <w:rsid w:val="00A9306B"/>
    <w:rsid w:val="00A9378B"/>
    <w:rsid w:val="00A969B2"/>
    <w:rsid w:val="00A96E83"/>
    <w:rsid w:val="00A9730D"/>
    <w:rsid w:val="00A97FC3"/>
    <w:rsid w:val="00AA0077"/>
    <w:rsid w:val="00AA0306"/>
    <w:rsid w:val="00AA07B8"/>
    <w:rsid w:val="00AA2EA2"/>
    <w:rsid w:val="00AA566F"/>
    <w:rsid w:val="00AB3102"/>
    <w:rsid w:val="00AB49E0"/>
    <w:rsid w:val="00AB78E2"/>
    <w:rsid w:val="00AB7E1B"/>
    <w:rsid w:val="00AC01A2"/>
    <w:rsid w:val="00AC035F"/>
    <w:rsid w:val="00AC1074"/>
    <w:rsid w:val="00AC2ED1"/>
    <w:rsid w:val="00AC5034"/>
    <w:rsid w:val="00AC6129"/>
    <w:rsid w:val="00AC7536"/>
    <w:rsid w:val="00AC78C3"/>
    <w:rsid w:val="00AC7D7C"/>
    <w:rsid w:val="00AD0DE6"/>
    <w:rsid w:val="00AD2025"/>
    <w:rsid w:val="00AD3029"/>
    <w:rsid w:val="00AD5431"/>
    <w:rsid w:val="00AD5EF5"/>
    <w:rsid w:val="00AD6CBB"/>
    <w:rsid w:val="00AD7E2F"/>
    <w:rsid w:val="00AE193E"/>
    <w:rsid w:val="00AE2B62"/>
    <w:rsid w:val="00AE3012"/>
    <w:rsid w:val="00AE4867"/>
    <w:rsid w:val="00AE51E7"/>
    <w:rsid w:val="00AE6ACC"/>
    <w:rsid w:val="00AE7E2B"/>
    <w:rsid w:val="00AF03BD"/>
    <w:rsid w:val="00AF12C7"/>
    <w:rsid w:val="00AF2830"/>
    <w:rsid w:val="00AF4040"/>
    <w:rsid w:val="00AF43A4"/>
    <w:rsid w:val="00AF4DB5"/>
    <w:rsid w:val="00B0002B"/>
    <w:rsid w:val="00B01E14"/>
    <w:rsid w:val="00B03455"/>
    <w:rsid w:val="00B03573"/>
    <w:rsid w:val="00B03D19"/>
    <w:rsid w:val="00B06CF2"/>
    <w:rsid w:val="00B102BD"/>
    <w:rsid w:val="00B12E34"/>
    <w:rsid w:val="00B14F83"/>
    <w:rsid w:val="00B16910"/>
    <w:rsid w:val="00B20B44"/>
    <w:rsid w:val="00B21F54"/>
    <w:rsid w:val="00B22F56"/>
    <w:rsid w:val="00B2350C"/>
    <w:rsid w:val="00B2557F"/>
    <w:rsid w:val="00B2579A"/>
    <w:rsid w:val="00B273BA"/>
    <w:rsid w:val="00B345A2"/>
    <w:rsid w:val="00B3523A"/>
    <w:rsid w:val="00B36EA7"/>
    <w:rsid w:val="00B370F8"/>
    <w:rsid w:val="00B37B41"/>
    <w:rsid w:val="00B406FE"/>
    <w:rsid w:val="00B4137E"/>
    <w:rsid w:val="00B4307B"/>
    <w:rsid w:val="00B438E0"/>
    <w:rsid w:val="00B43954"/>
    <w:rsid w:val="00B445E1"/>
    <w:rsid w:val="00B44DBF"/>
    <w:rsid w:val="00B451EC"/>
    <w:rsid w:val="00B4524F"/>
    <w:rsid w:val="00B458FA"/>
    <w:rsid w:val="00B50805"/>
    <w:rsid w:val="00B52B7A"/>
    <w:rsid w:val="00B55AE8"/>
    <w:rsid w:val="00B57FF2"/>
    <w:rsid w:val="00B609C6"/>
    <w:rsid w:val="00B62723"/>
    <w:rsid w:val="00B62D86"/>
    <w:rsid w:val="00B645A5"/>
    <w:rsid w:val="00B67638"/>
    <w:rsid w:val="00B67E7C"/>
    <w:rsid w:val="00B70745"/>
    <w:rsid w:val="00B7341B"/>
    <w:rsid w:val="00B7560D"/>
    <w:rsid w:val="00B757AB"/>
    <w:rsid w:val="00B7611E"/>
    <w:rsid w:val="00B80323"/>
    <w:rsid w:val="00B80D26"/>
    <w:rsid w:val="00B823B3"/>
    <w:rsid w:val="00B824A8"/>
    <w:rsid w:val="00B82EB2"/>
    <w:rsid w:val="00B83AEE"/>
    <w:rsid w:val="00B83BF2"/>
    <w:rsid w:val="00B84557"/>
    <w:rsid w:val="00B8624E"/>
    <w:rsid w:val="00B87B25"/>
    <w:rsid w:val="00B90B19"/>
    <w:rsid w:val="00B90C2F"/>
    <w:rsid w:val="00B90DDB"/>
    <w:rsid w:val="00B937B5"/>
    <w:rsid w:val="00B95427"/>
    <w:rsid w:val="00BA0CE5"/>
    <w:rsid w:val="00BA35ED"/>
    <w:rsid w:val="00BA3C0D"/>
    <w:rsid w:val="00BA4357"/>
    <w:rsid w:val="00BA534F"/>
    <w:rsid w:val="00BB1CA2"/>
    <w:rsid w:val="00BB1D8E"/>
    <w:rsid w:val="00BB2288"/>
    <w:rsid w:val="00BB46A5"/>
    <w:rsid w:val="00BB5E75"/>
    <w:rsid w:val="00BB78FE"/>
    <w:rsid w:val="00BC2BCA"/>
    <w:rsid w:val="00BC3294"/>
    <w:rsid w:val="00BC4377"/>
    <w:rsid w:val="00BC56B4"/>
    <w:rsid w:val="00BC6938"/>
    <w:rsid w:val="00BC7574"/>
    <w:rsid w:val="00BC7781"/>
    <w:rsid w:val="00BC7D02"/>
    <w:rsid w:val="00BC7E27"/>
    <w:rsid w:val="00BD4958"/>
    <w:rsid w:val="00BD4A6B"/>
    <w:rsid w:val="00BD5DDC"/>
    <w:rsid w:val="00BD6517"/>
    <w:rsid w:val="00BD6916"/>
    <w:rsid w:val="00BE1FCD"/>
    <w:rsid w:val="00BE3361"/>
    <w:rsid w:val="00BE3DCE"/>
    <w:rsid w:val="00BE44A4"/>
    <w:rsid w:val="00BE6147"/>
    <w:rsid w:val="00BF07D2"/>
    <w:rsid w:val="00BF329C"/>
    <w:rsid w:val="00BF38FF"/>
    <w:rsid w:val="00BF3E6D"/>
    <w:rsid w:val="00BF5EFF"/>
    <w:rsid w:val="00BF6C88"/>
    <w:rsid w:val="00C0011A"/>
    <w:rsid w:val="00C02916"/>
    <w:rsid w:val="00C03A98"/>
    <w:rsid w:val="00C03D44"/>
    <w:rsid w:val="00C0638B"/>
    <w:rsid w:val="00C06423"/>
    <w:rsid w:val="00C106C1"/>
    <w:rsid w:val="00C10CD0"/>
    <w:rsid w:val="00C12970"/>
    <w:rsid w:val="00C156B1"/>
    <w:rsid w:val="00C201B7"/>
    <w:rsid w:val="00C20F7B"/>
    <w:rsid w:val="00C2107F"/>
    <w:rsid w:val="00C2190D"/>
    <w:rsid w:val="00C224DB"/>
    <w:rsid w:val="00C23BCC"/>
    <w:rsid w:val="00C24B92"/>
    <w:rsid w:val="00C24D76"/>
    <w:rsid w:val="00C275FE"/>
    <w:rsid w:val="00C31E71"/>
    <w:rsid w:val="00C331CF"/>
    <w:rsid w:val="00C33F97"/>
    <w:rsid w:val="00C369A0"/>
    <w:rsid w:val="00C37712"/>
    <w:rsid w:val="00C40E0A"/>
    <w:rsid w:val="00C42568"/>
    <w:rsid w:val="00C42E8B"/>
    <w:rsid w:val="00C44BC3"/>
    <w:rsid w:val="00C4520D"/>
    <w:rsid w:val="00C45BAD"/>
    <w:rsid w:val="00C51F4C"/>
    <w:rsid w:val="00C53066"/>
    <w:rsid w:val="00C53CDC"/>
    <w:rsid w:val="00C53EF9"/>
    <w:rsid w:val="00C55360"/>
    <w:rsid w:val="00C6015B"/>
    <w:rsid w:val="00C6479F"/>
    <w:rsid w:val="00C6582F"/>
    <w:rsid w:val="00C65F5F"/>
    <w:rsid w:val="00C7175B"/>
    <w:rsid w:val="00C71B31"/>
    <w:rsid w:val="00C71E94"/>
    <w:rsid w:val="00C7400F"/>
    <w:rsid w:val="00C74EAC"/>
    <w:rsid w:val="00C74FE0"/>
    <w:rsid w:val="00C758B4"/>
    <w:rsid w:val="00C765F0"/>
    <w:rsid w:val="00C766AD"/>
    <w:rsid w:val="00C773C4"/>
    <w:rsid w:val="00C77E7C"/>
    <w:rsid w:val="00C826CC"/>
    <w:rsid w:val="00C830EC"/>
    <w:rsid w:val="00C83266"/>
    <w:rsid w:val="00C8348D"/>
    <w:rsid w:val="00C84D79"/>
    <w:rsid w:val="00C86073"/>
    <w:rsid w:val="00C86460"/>
    <w:rsid w:val="00C907AE"/>
    <w:rsid w:val="00C92BB7"/>
    <w:rsid w:val="00C94921"/>
    <w:rsid w:val="00C94B12"/>
    <w:rsid w:val="00C9581F"/>
    <w:rsid w:val="00CA38D5"/>
    <w:rsid w:val="00CA4812"/>
    <w:rsid w:val="00CA4BF7"/>
    <w:rsid w:val="00CA5765"/>
    <w:rsid w:val="00CB0895"/>
    <w:rsid w:val="00CB0E44"/>
    <w:rsid w:val="00CB3CDF"/>
    <w:rsid w:val="00CB4B35"/>
    <w:rsid w:val="00CB5126"/>
    <w:rsid w:val="00CB5339"/>
    <w:rsid w:val="00CB54F2"/>
    <w:rsid w:val="00CB66B5"/>
    <w:rsid w:val="00CB715F"/>
    <w:rsid w:val="00CB7677"/>
    <w:rsid w:val="00CC1C38"/>
    <w:rsid w:val="00CC277B"/>
    <w:rsid w:val="00CC4129"/>
    <w:rsid w:val="00CC6242"/>
    <w:rsid w:val="00CD1FE7"/>
    <w:rsid w:val="00CD4434"/>
    <w:rsid w:val="00CD701C"/>
    <w:rsid w:val="00CD7201"/>
    <w:rsid w:val="00CE0454"/>
    <w:rsid w:val="00CE207C"/>
    <w:rsid w:val="00CE2557"/>
    <w:rsid w:val="00CE5B29"/>
    <w:rsid w:val="00CE5D71"/>
    <w:rsid w:val="00CE5E86"/>
    <w:rsid w:val="00CE6047"/>
    <w:rsid w:val="00CE661F"/>
    <w:rsid w:val="00CF0470"/>
    <w:rsid w:val="00CF0B98"/>
    <w:rsid w:val="00CF1076"/>
    <w:rsid w:val="00CF13A7"/>
    <w:rsid w:val="00CF1A56"/>
    <w:rsid w:val="00CF36C8"/>
    <w:rsid w:val="00CF3774"/>
    <w:rsid w:val="00CF53D0"/>
    <w:rsid w:val="00CF56F9"/>
    <w:rsid w:val="00CF663F"/>
    <w:rsid w:val="00CF6BA3"/>
    <w:rsid w:val="00CF73C3"/>
    <w:rsid w:val="00D001D5"/>
    <w:rsid w:val="00D005CD"/>
    <w:rsid w:val="00D01021"/>
    <w:rsid w:val="00D0481B"/>
    <w:rsid w:val="00D04C5C"/>
    <w:rsid w:val="00D0526F"/>
    <w:rsid w:val="00D06B7F"/>
    <w:rsid w:val="00D0714C"/>
    <w:rsid w:val="00D071F9"/>
    <w:rsid w:val="00D07BA3"/>
    <w:rsid w:val="00D1069C"/>
    <w:rsid w:val="00D10BCA"/>
    <w:rsid w:val="00D12C4B"/>
    <w:rsid w:val="00D14876"/>
    <w:rsid w:val="00D16C63"/>
    <w:rsid w:val="00D24415"/>
    <w:rsid w:val="00D2484E"/>
    <w:rsid w:val="00D25A94"/>
    <w:rsid w:val="00D26667"/>
    <w:rsid w:val="00D266DC"/>
    <w:rsid w:val="00D31143"/>
    <w:rsid w:val="00D321B6"/>
    <w:rsid w:val="00D35510"/>
    <w:rsid w:val="00D358EA"/>
    <w:rsid w:val="00D364F1"/>
    <w:rsid w:val="00D42DD0"/>
    <w:rsid w:val="00D44F4F"/>
    <w:rsid w:val="00D45762"/>
    <w:rsid w:val="00D50191"/>
    <w:rsid w:val="00D50FE0"/>
    <w:rsid w:val="00D51AB8"/>
    <w:rsid w:val="00D5352B"/>
    <w:rsid w:val="00D569BF"/>
    <w:rsid w:val="00D614C1"/>
    <w:rsid w:val="00D639A2"/>
    <w:rsid w:val="00D63DCA"/>
    <w:rsid w:val="00D655DF"/>
    <w:rsid w:val="00D719B2"/>
    <w:rsid w:val="00D740D1"/>
    <w:rsid w:val="00D741C2"/>
    <w:rsid w:val="00D747B5"/>
    <w:rsid w:val="00D75089"/>
    <w:rsid w:val="00D75A72"/>
    <w:rsid w:val="00D75C38"/>
    <w:rsid w:val="00D80C5D"/>
    <w:rsid w:val="00D80E96"/>
    <w:rsid w:val="00D814A2"/>
    <w:rsid w:val="00D82246"/>
    <w:rsid w:val="00D85409"/>
    <w:rsid w:val="00D87BBD"/>
    <w:rsid w:val="00D9079A"/>
    <w:rsid w:val="00D90EFD"/>
    <w:rsid w:val="00D928EC"/>
    <w:rsid w:val="00D94852"/>
    <w:rsid w:val="00D94D00"/>
    <w:rsid w:val="00D971C1"/>
    <w:rsid w:val="00DA0C14"/>
    <w:rsid w:val="00DA219C"/>
    <w:rsid w:val="00DA4060"/>
    <w:rsid w:val="00DB0CB7"/>
    <w:rsid w:val="00DB515E"/>
    <w:rsid w:val="00DC00E8"/>
    <w:rsid w:val="00DC3988"/>
    <w:rsid w:val="00DC448E"/>
    <w:rsid w:val="00DC60BC"/>
    <w:rsid w:val="00DD0567"/>
    <w:rsid w:val="00DD0B55"/>
    <w:rsid w:val="00DD328A"/>
    <w:rsid w:val="00DE58A7"/>
    <w:rsid w:val="00DE660D"/>
    <w:rsid w:val="00DE6E7C"/>
    <w:rsid w:val="00DE7571"/>
    <w:rsid w:val="00DF1E70"/>
    <w:rsid w:val="00DF2F60"/>
    <w:rsid w:val="00DF4C72"/>
    <w:rsid w:val="00DF5A17"/>
    <w:rsid w:val="00DF646D"/>
    <w:rsid w:val="00DF6592"/>
    <w:rsid w:val="00DF6AAE"/>
    <w:rsid w:val="00DF6FF9"/>
    <w:rsid w:val="00DF7779"/>
    <w:rsid w:val="00E01C2F"/>
    <w:rsid w:val="00E06601"/>
    <w:rsid w:val="00E06DCF"/>
    <w:rsid w:val="00E07528"/>
    <w:rsid w:val="00E07613"/>
    <w:rsid w:val="00E07CB9"/>
    <w:rsid w:val="00E07D65"/>
    <w:rsid w:val="00E13B2F"/>
    <w:rsid w:val="00E177B7"/>
    <w:rsid w:val="00E21DC7"/>
    <w:rsid w:val="00E22596"/>
    <w:rsid w:val="00E22F59"/>
    <w:rsid w:val="00E2523B"/>
    <w:rsid w:val="00E2754D"/>
    <w:rsid w:val="00E303B9"/>
    <w:rsid w:val="00E31A81"/>
    <w:rsid w:val="00E3786E"/>
    <w:rsid w:val="00E4020A"/>
    <w:rsid w:val="00E41553"/>
    <w:rsid w:val="00E42DED"/>
    <w:rsid w:val="00E43359"/>
    <w:rsid w:val="00E446BA"/>
    <w:rsid w:val="00E5192E"/>
    <w:rsid w:val="00E522A9"/>
    <w:rsid w:val="00E524E4"/>
    <w:rsid w:val="00E5409D"/>
    <w:rsid w:val="00E55CD5"/>
    <w:rsid w:val="00E632B1"/>
    <w:rsid w:val="00E64027"/>
    <w:rsid w:val="00E65282"/>
    <w:rsid w:val="00E65C00"/>
    <w:rsid w:val="00E65C43"/>
    <w:rsid w:val="00E66502"/>
    <w:rsid w:val="00E66BF4"/>
    <w:rsid w:val="00E72297"/>
    <w:rsid w:val="00E728B4"/>
    <w:rsid w:val="00E74774"/>
    <w:rsid w:val="00E74A24"/>
    <w:rsid w:val="00E76363"/>
    <w:rsid w:val="00E767C3"/>
    <w:rsid w:val="00E777F4"/>
    <w:rsid w:val="00E77FCB"/>
    <w:rsid w:val="00E80166"/>
    <w:rsid w:val="00E81BAB"/>
    <w:rsid w:val="00E81DF7"/>
    <w:rsid w:val="00E82CA2"/>
    <w:rsid w:val="00E83BD9"/>
    <w:rsid w:val="00E90968"/>
    <w:rsid w:val="00E917BE"/>
    <w:rsid w:val="00E91DB9"/>
    <w:rsid w:val="00E92118"/>
    <w:rsid w:val="00E92A01"/>
    <w:rsid w:val="00E92C05"/>
    <w:rsid w:val="00E95B54"/>
    <w:rsid w:val="00E9606C"/>
    <w:rsid w:val="00E9781A"/>
    <w:rsid w:val="00E97A78"/>
    <w:rsid w:val="00EA1B59"/>
    <w:rsid w:val="00EA286E"/>
    <w:rsid w:val="00EA52FD"/>
    <w:rsid w:val="00EA5552"/>
    <w:rsid w:val="00EB2AB7"/>
    <w:rsid w:val="00EB3548"/>
    <w:rsid w:val="00EB5BD3"/>
    <w:rsid w:val="00EC004F"/>
    <w:rsid w:val="00EC1FB3"/>
    <w:rsid w:val="00EC2639"/>
    <w:rsid w:val="00EC2AD6"/>
    <w:rsid w:val="00EC46D4"/>
    <w:rsid w:val="00EC4A5C"/>
    <w:rsid w:val="00EC530A"/>
    <w:rsid w:val="00EC5EBD"/>
    <w:rsid w:val="00EC7358"/>
    <w:rsid w:val="00EC79B7"/>
    <w:rsid w:val="00EC7A01"/>
    <w:rsid w:val="00EC7F6E"/>
    <w:rsid w:val="00ED3056"/>
    <w:rsid w:val="00ED3C5B"/>
    <w:rsid w:val="00EE23DD"/>
    <w:rsid w:val="00EE3CCC"/>
    <w:rsid w:val="00EE51DC"/>
    <w:rsid w:val="00EF071E"/>
    <w:rsid w:val="00EF0E02"/>
    <w:rsid w:val="00EF1CA3"/>
    <w:rsid w:val="00EF1FE9"/>
    <w:rsid w:val="00EF20C2"/>
    <w:rsid w:val="00EF3556"/>
    <w:rsid w:val="00EF43B0"/>
    <w:rsid w:val="00EF57B0"/>
    <w:rsid w:val="00EF61F9"/>
    <w:rsid w:val="00EF69A1"/>
    <w:rsid w:val="00F02A16"/>
    <w:rsid w:val="00F05946"/>
    <w:rsid w:val="00F07807"/>
    <w:rsid w:val="00F103AE"/>
    <w:rsid w:val="00F11E08"/>
    <w:rsid w:val="00F12506"/>
    <w:rsid w:val="00F12974"/>
    <w:rsid w:val="00F14766"/>
    <w:rsid w:val="00F16408"/>
    <w:rsid w:val="00F31C10"/>
    <w:rsid w:val="00F3223C"/>
    <w:rsid w:val="00F328EE"/>
    <w:rsid w:val="00F32D2F"/>
    <w:rsid w:val="00F341BF"/>
    <w:rsid w:val="00F34F1F"/>
    <w:rsid w:val="00F44A23"/>
    <w:rsid w:val="00F50C6B"/>
    <w:rsid w:val="00F50E28"/>
    <w:rsid w:val="00F511F5"/>
    <w:rsid w:val="00F5279E"/>
    <w:rsid w:val="00F52C55"/>
    <w:rsid w:val="00F536E2"/>
    <w:rsid w:val="00F55F48"/>
    <w:rsid w:val="00F614C9"/>
    <w:rsid w:val="00F670A4"/>
    <w:rsid w:val="00F67510"/>
    <w:rsid w:val="00F7038E"/>
    <w:rsid w:val="00F7365E"/>
    <w:rsid w:val="00F739CA"/>
    <w:rsid w:val="00F74F8E"/>
    <w:rsid w:val="00F76C47"/>
    <w:rsid w:val="00F77357"/>
    <w:rsid w:val="00F81CE6"/>
    <w:rsid w:val="00F82C07"/>
    <w:rsid w:val="00F82FB3"/>
    <w:rsid w:val="00F84324"/>
    <w:rsid w:val="00F84E50"/>
    <w:rsid w:val="00F867E2"/>
    <w:rsid w:val="00F86DE1"/>
    <w:rsid w:val="00F87881"/>
    <w:rsid w:val="00F90427"/>
    <w:rsid w:val="00F90505"/>
    <w:rsid w:val="00F94023"/>
    <w:rsid w:val="00F968F6"/>
    <w:rsid w:val="00F96AA4"/>
    <w:rsid w:val="00F96C0D"/>
    <w:rsid w:val="00FA10E7"/>
    <w:rsid w:val="00FA25C1"/>
    <w:rsid w:val="00FA28D1"/>
    <w:rsid w:val="00FA336C"/>
    <w:rsid w:val="00FA41DD"/>
    <w:rsid w:val="00FB1CE3"/>
    <w:rsid w:val="00FC0294"/>
    <w:rsid w:val="00FC1073"/>
    <w:rsid w:val="00FC3DB4"/>
    <w:rsid w:val="00FC5572"/>
    <w:rsid w:val="00FC5847"/>
    <w:rsid w:val="00FC6051"/>
    <w:rsid w:val="00FC6644"/>
    <w:rsid w:val="00FC77F8"/>
    <w:rsid w:val="00FD49BC"/>
    <w:rsid w:val="00FE006C"/>
    <w:rsid w:val="00FE0259"/>
    <w:rsid w:val="00FE08A8"/>
    <w:rsid w:val="00FE152D"/>
    <w:rsid w:val="00FE244C"/>
    <w:rsid w:val="00FE3EE0"/>
    <w:rsid w:val="00FF0EF5"/>
    <w:rsid w:val="00FF16D2"/>
    <w:rsid w:val="00FF4DBC"/>
    <w:rsid w:val="00FF5554"/>
    <w:rsid w:val="0BBEB0AB"/>
    <w:rsid w:val="1788D465"/>
    <w:rsid w:val="1A18AD86"/>
    <w:rsid w:val="25DB5816"/>
    <w:rsid w:val="34031809"/>
    <w:rsid w:val="34A9DD5D"/>
    <w:rsid w:val="37F20475"/>
    <w:rsid w:val="3809C897"/>
    <w:rsid w:val="4F571ECE"/>
    <w:rsid w:val="5F0BE34F"/>
    <w:rsid w:val="5FE5FAC0"/>
    <w:rsid w:val="68A26095"/>
    <w:rsid w:val="7E162394"/>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B91B0ED"/>
  <w15:docId w15:val="{4610447A-3C4F-4C57-AFC5-0F4770442F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Cs w:val="24"/>
      <w:lang w:val="de-CH" w:eastAsia="de-DE" w:bidi="ar-SA"/>
    </w:rPr>
  </w:style>
  <w:style w:type="paragraph" w:styleId="berschrift3">
    <w:name w:val="heading 3"/>
    <w:basedOn w:val="Standard"/>
    <w:next w:val="Standard"/>
    <w:link w:val="berschrift3Zchn"/>
    <w:semiHidden/>
    <w:unhideWhenUsed/>
    <w:qFormat/>
    <w:rsid w:val="00773D74"/>
    <w:pPr>
      <w:keepNext/>
      <w:keepLines/>
      <w:spacing w:before="40" w:after="0"/>
      <w:outlineLvl w:val="2"/>
    </w:pPr>
    <w:rPr>
      <w:rFonts w:asciiTheme="majorHAnsi" w:eastAsiaTheme="majorEastAsia" w:hAnsiTheme="majorHAnsi" w:cstheme="majorBidi"/>
      <w:color w:val="243F60" w:themeColor="accent1" w:themeShade="7F"/>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2B3ECA"/>
    <w:pPr>
      <w:tabs>
        <w:tab w:val="center" w:pos="4536"/>
        <w:tab w:val="right" w:pos="9072"/>
      </w:tabs>
    </w:pPr>
  </w:style>
  <w:style w:type="paragraph" w:styleId="Fuzeile">
    <w:name w:val="footer"/>
    <w:basedOn w:val="Standard"/>
    <w:rsid w:val="002B3ECA"/>
    <w:pPr>
      <w:tabs>
        <w:tab w:val="center" w:pos="4536"/>
        <w:tab w:val="right" w:pos="9072"/>
      </w:tabs>
    </w:pPr>
  </w:style>
  <w:style w:type="paragraph" w:customStyle="1" w:styleId="Fliesstext">
    <w:name w:val="Fliesstext"/>
    <w:basedOn w:val="Standard"/>
    <w:rsid w:val="002B3ECA"/>
  </w:style>
  <w:style w:type="paragraph" w:styleId="Verzeichnis1">
    <w:name w:val="toc 1"/>
    <w:basedOn w:val="Standard"/>
    <w:next w:val="Standard"/>
    <w:autoRedefine/>
    <w:semiHidden/>
    <w:rsid w:val="002B3ECA"/>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uiPriority w:val="39"/>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1254E8"/>
    <w:pPr>
      <w:spacing w:after="0" w:line="240" w:lineRule="auto"/>
    </w:pPr>
    <w:rPr>
      <w:bCs/>
      <w:sz w:val="16"/>
      <w:lang w:val="de-DE"/>
    </w:rPr>
  </w:style>
  <w:style w:type="paragraph" w:styleId="berarbeitung">
    <w:name w:val="Revision"/>
    <w:hidden/>
    <w:uiPriority w:val="99"/>
    <w:semiHidden/>
    <w:rsid w:val="00FF4DBC"/>
    <w:rPr>
      <w:rFonts w:ascii="Arial" w:hAnsi="Arial" w:cs="Arial"/>
      <w:szCs w:val="22"/>
    </w:rPr>
  </w:style>
  <w:style w:type="paragraph" w:styleId="Listenabsatz">
    <w:name w:val="List Paragraph"/>
    <w:basedOn w:val="Standard"/>
    <w:uiPriority w:val="34"/>
    <w:qFormat/>
    <w:rsid w:val="005E48BE"/>
    <w:pPr>
      <w:ind w:left="720"/>
      <w:contextualSpacing/>
    </w:pPr>
  </w:style>
  <w:style w:type="character" w:styleId="NichtaufgelsteErwhnung">
    <w:name w:val="Unresolved Mention"/>
    <w:basedOn w:val="Absatz-Standardschriftart"/>
    <w:uiPriority w:val="99"/>
    <w:unhideWhenUsed/>
    <w:rsid w:val="00E522A9"/>
    <w:rPr>
      <w:color w:val="605E5C"/>
      <w:shd w:val="clear" w:color="auto" w:fill="E1DFDD"/>
    </w:rPr>
  </w:style>
  <w:style w:type="character" w:styleId="Erwhnung">
    <w:name w:val="Mention"/>
    <w:basedOn w:val="Absatz-Standardschriftart"/>
    <w:uiPriority w:val="99"/>
    <w:unhideWhenUsed/>
    <w:rsid w:val="00E522A9"/>
    <w:rPr>
      <w:color w:val="2B579A"/>
      <w:shd w:val="clear" w:color="auto" w:fill="E1DFDD"/>
    </w:rPr>
  </w:style>
  <w:style w:type="character" w:customStyle="1" w:styleId="cf01">
    <w:name w:val="cf01"/>
    <w:basedOn w:val="Absatz-Standardschriftart"/>
    <w:rsid w:val="0027279F"/>
    <w:rPr>
      <w:rFonts w:ascii="Segoe UI" w:hAnsi="Segoe UI" w:cs="Segoe UI" w:hint="default"/>
      <w:sz w:val="18"/>
      <w:szCs w:val="18"/>
    </w:rPr>
  </w:style>
  <w:style w:type="character" w:customStyle="1" w:styleId="berschrift3Zchn">
    <w:name w:val="Überschrift 3 Zchn"/>
    <w:basedOn w:val="Absatz-Standardschriftart"/>
    <w:link w:val="berschrift3"/>
    <w:semiHidden/>
    <w:rsid w:val="00773D74"/>
    <w:rPr>
      <w:rFonts w:asciiTheme="majorHAnsi" w:eastAsiaTheme="majorEastAsia" w:hAnsiTheme="majorHAnsi" w:cstheme="majorBidi"/>
      <w:color w:val="243F60"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516130">
      <w:bodyDiv w:val="1"/>
      <w:marLeft w:val="0"/>
      <w:marRight w:val="0"/>
      <w:marTop w:val="0"/>
      <w:marBottom w:val="0"/>
      <w:divBdr>
        <w:top w:val="none" w:sz="0" w:space="0" w:color="auto"/>
        <w:left w:val="none" w:sz="0" w:space="0" w:color="auto"/>
        <w:bottom w:val="none" w:sz="0" w:space="0" w:color="auto"/>
        <w:right w:val="none" w:sz="0" w:space="0" w:color="auto"/>
      </w:divBdr>
    </w:div>
    <w:div w:id="138040559">
      <w:bodyDiv w:val="1"/>
      <w:marLeft w:val="0"/>
      <w:marRight w:val="0"/>
      <w:marTop w:val="0"/>
      <w:marBottom w:val="0"/>
      <w:divBdr>
        <w:top w:val="none" w:sz="0" w:space="0" w:color="auto"/>
        <w:left w:val="none" w:sz="0" w:space="0" w:color="auto"/>
        <w:bottom w:val="none" w:sz="0" w:space="0" w:color="auto"/>
        <w:right w:val="none" w:sz="0" w:space="0" w:color="auto"/>
      </w:divBdr>
    </w:div>
    <w:div w:id="266694293">
      <w:bodyDiv w:val="1"/>
      <w:marLeft w:val="0"/>
      <w:marRight w:val="0"/>
      <w:marTop w:val="0"/>
      <w:marBottom w:val="0"/>
      <w:divBdr>
        <w:top w:val="none" w:sz="0" w:space="0" w:color="auto"/>
        <w:left w:val="none" w:sz="0" w:space="0" w:color="auto"/>
        <w:bottom w:val="none" w:sz="0" w:space="0" w:color="auto"/>
        <w:right w:val="none" w:sz="0" w:space="0" w:color="auto"/>
      </w:divBdr>
      <w:divsChild>
        <w:div w:id="1101338452">
          <w:marLeft w:val="547"/>
          <w:marRight w:val="0"/>
          <w:marTop w:val="0"/>
          <w:marBottom w:val="0"/>
          <w:divBdr>
            <w:top w:val="none" w:sz="0" w:space="0" w:color="auto"/>
            <w:left w:val="none" w:sz="0" w:space="0" w:color="auto"/>
            <w:bottom w:val="none" w:sz="0" w:space="0" w:color="auto"/>
            <w:right w:val="none" w:sz="0" w:space="0" w:color="auto"/>
          </w:divBdr>
        </w:div>
      </w:divsChild>
    </w:div>
    <w:div w:id="1267957119">
      <w:bodyDiv w:val="1"/>
      <w:marLeft w:val="0"/>
      <w:marRight w:val="0"/>
      <w:marTop w:val="0"/>
      <w:marBottom w:val="0"/>
      <w:divBdr>
        <w:top w:val="none" w:sz="0" w:space="0" w:color="auto"/>
        <w:left w:val="none" w:sz="0" w:space="0" w:color="auto"/>
        <w:bottom w:val="none" w:sz="0" w:space="0" w:color="auto"/>
        <w:right w:val="none" w:sz="0" w:space="0" w:color="auto"/>
      </w:divBdr>
    </w:div>
    <w:div w:id="2079204382">
      <w:bodyDiv w:val="1"/>
      <w:marLeft w:val="0"/>
      <w:marRight w:val="0"/>
      <w:marTop w:val="0"/>
      <w:marBottom w:val="0"/>
      <w:divBdr>
        <w:top w:val="none" w:sz="0" w:space="0" w:color="auto"/>
        <w:left w:val="none" w:sz="0" w:space="0" w:color="auto"/>
        <w:bottom w:val="none" w:sz="0" w:space="0" w:color="auto"/>
        <w:right w:val="none" w:sz="0" w:space="0" w:color="auto"/>
      </w:divBdr>
      <w:divsChild>
        <w:div w:id="1335500038">
          <w:marLeft w:val="446"/>
          <w:marRight w:val="0"/>
          <w:marTop w:val="12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mailto:christine.klabinus@geberit.com"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geberit.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E360BEB5EA29419DCE160FCD31B0CC" ma:contentTypeVersion="17" ma:contentTypeDescription="Create a new document." ma:contentTypeScope="" ma:versionID="fd5771251f74e6646a832edc7ecee7c3">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66647658fb541d8eddc16614926333b8"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6a95ee1-8d2a-40b2-942f-56b48b2ce0e8}" ma:internalName="TaxCatchAll" ma:showField="CatchAllData" ma:web="aca20cd1-a23b-493b-9275-36e0ba1aab4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ec28aef2-8c6c-47fc-89e9-b48191b0681f"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aca20cd1-a23b-493b-9275-36e0ba1aab45" xsi:nil="true"/>
    <lcf76f155ced4ddcb4097134ff3c332f xmlns="beb2c530-3512-43f5-bc1a-9f450737f04e">
      <Terms xmlns="http://schemas.microsoft.com/office/infopath/2007/PartnerControls"/>
    </lcf76f155ced4ddcb4097134ff3c332f>
    <Monat xmlns="beb2c530-3512-43f5-bc1a-9f450737f04e" xsi:nil="true"/>
  </documentManagement>
</p:properties>
</file>

<file path=customXml/itemProps1.xml><?xml version="1.0" encoding="utf-8"?>
<ds:datastoreItem xmlns:ds="http://schemas.openxmlformats.org/officeDocument/2006/customXml" ds:itemID="{8C2B558E-AEB9-4A0B-B6B0-CEF71C02B1FD}">
  <ds:schemaRefs>
    <ds:schemaRef ds:uri="http://schemas.openxmlformats.org/officeDocument/2006/bibliography"/>
  </ds:schemaRefs>
</ds:datastoreItem>
</file>

<file path=customXml/itemProps2.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3.xml><?xml version="1.0" encoding="utf-8"?>
<ds:datastoreItem xmlns:ds="http://schemas.openxmlformats.org/officeDocument/2006/customXml" ds:itemID="{DAE57A18-00A8-44D4-8D95-E423F81F8466}"/>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 ds:uri="aca20cd1-a23b-493b-9275-36e0ba1aab45"/>
    <ds:schemaRef ds:uri="beb2c530-3512-43f5-bc1a-9f450737f04e"/>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3</Pages>
  <Words>447</Words>
  <Characters>3323</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3763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Stefanie Keller</cp:lastModifiedBy>
  <cp:revision>195</cp:revision>
  <cp:lastPrinted>2019-02-04T09:11:00Z</cp:lastPrinted>
  <dcterms:created xsi:type="dcterms:W3CDTF">2022-10-20T04:47:00Z</dcterms:created>
  <dcterms:modified xsi:type="dcterms:W3CDTF">2023-01-19T14:18:00Z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2018-12-12T13:57:54.0867018Z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y fmtid="{D5CDD505-2E9C-101B-9397-08002B2CF9AE}" pid="11" name="MediaServiceImageTags">
    <vt:lpwstr/>
  </property>
</Properties>
</file>