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401BE" w14:textId="08122FE0" w:rsidR="007B0722" w:rsidRPr="00940088" w:rsidRDefault="00D52E1C" w:rsidP="005A3850">
      <w:pPr>
        <w:pStyle w:val="KeinLeerraum"/>
        <w:rPr>
          <w:bCs/>
          <w:szCs w:val="24"/>
          <w:lang w:val="de-DE"/>
        </w:rPr>
      </w:pPr>
      <w:r>
        <w:rPr>
          <w:bCs/>
          <w:szCs w:val="24"/>
          <w:lang w:val="de-DE"/>
        </w:rPr>
        <w:t>Formgebung</w:t>
      </w:r>
      <w:r w:rsidR="00C35579" w:rsidRPr="000553E1">
        <w:rPr>
          <w:bCs/>
          <w:szCs w:val="24"/>
          <w:lang w:val="de-DE"/>
        </w:rPr>
        <w:t>, die begeistert</w:t>
      </w:r>
      <w:r w:rsidR="005A3850" w:rsidRPr="00940088">
        <w:rPr>
          <w:bCs/>
          <w:szCs w:val="24"/>
          <w:lang w:val="de-DE"/>
        </w:rPr>
        <w:br/>
      </w:r>
      <w:r w:rsidR="009649A9" w:rsidRPr="00940088">
        <w:rPr>
          <w:b w:val="0"/>
          <w:bCs/>
          <w:szCs w:val="24"/>
          <w:lang w:eastAsia="de-DE" w:bidi="ar-SA"/>
        </w:rPr>
        <w:t xml:space="preserve">Neues </w:t>
      </w:r>
      <w:r w:rsidR="004D2CEE" w:rsidRPr="00940088">
        <w:rPr>
          <w:b w:val="0"/>
          <w:bCs/>
          <w:szCs w:val="24"/>
          <w:lang w:eastAsia="de-DE" w:bidi="ar-SA"/>
        </w:rPr>
        <w:t>Geberit Acanto WC</w:t>
      </w:r>
      <w:r w:rsidR="007F4D94" w:rsidRPr="00940088">
        <w:rPr>
          <w:b w:val="0"/>
          <w:bCs/>
          <w:szCs w:val="24"/>
          <w:lang w:eastAsia="de-DE" w:bidi="ar-SA"/>
        </w:rPr>
        <w:t xml:space="preserve"> mit </w:t>
      </w:r>
      <w:r w:rsidR="00910F45" w:rsidRPr="00940088">
        <w:rPr>
          <w:b w:val="0"/>
          <w:bCs/>
          <w:szCs w:val="24"/>
          <w:lang w:eastAsia="de-DE" w:bidi="ar-SA"/>
        </w:rPr>
        <w:t xml:space="preserve">verbesserter </w:t>
      </w:r>
      <w:proofErr w:type="spellStart"/>
      <w:r w:rsidR="00A40818" w:rsidRPr="00940088">
        <w:rPr>
          <w:b w:val="0"/>
          <w:bCs/>
          <w:szCs w:val="24"/>
          <w:lang w:eastAsia="de-DE" w:bidi="ar-SA"/>
        </w:rPr>
        <w:t>TurboFlush</w:t>
      </w:r>
      <w:proofErr w:type="spellEnd"/>
      <w:r w:rsidR="00A40818" w:rsidRPr="00940088">
        <w:rPr>
          <w:b w:val="0"/>
          <w:bCs/>
          <w:szCs w:val="24"/>
          <w:lang w:eastAsia="de-DE" w:bidi="ar-SA"/>
        </w:rPr>
        <w:t>-</w:t>
      </w:r>
      <w:r w:rsidR="00AF3450" w:rsidRPr="00940088">
        <w:rPr>
          <w:b w:val="0"/>
          <w:bCs/>
          <w:szCs w:val="24"/>
          <w:lang w:eastAsia="de-DE" w:bidi="ar-SA"/>
        </w:rPr>
        <w:t>Spültechnik</w:t>
      </w:r>
      <w:r w:rsidR="0089370A">
        <w:rPr>
          <w:b w:val="0"/>
          <w:bCs/>
          <w:szCs w:val="24"/>
          <w:lang w:eastAsia="de-DE" w:bidi="ar-SA"/>
        </w:rPr>
        <w:t xml:space="preserve"> </w:t>
      </w:r>
      <w:r w:rsidR="007B0722" w:rsidRPr="00940088">
        <w:rPr>
          <w:szCs w:val="24"/>
          <w:lang w:eastAsia="de-DE" w:bidi="ar-SA"/>
        </w:rPr>
        <w:br/>
      </w:r>
    </w:p>
    <w:p w14:paraId="30DDB1A5" w14:textId="26FF0812" w:rsidR="00922B14" w:rsidRPr="00940088" w:rsidRDefault="00B4524F" w:rsidP="00C9504F">
      <w:pPr>
        <w:pStyle w:val="Kopfzeile"/>
        <w:rPr>
          <w:szCs w:val="20"/>
        </w:rPr>
      </w:pPr>
      <w:r w:rsidRPr="00940088">
        <w:rPr>
          <w:rStyle w:val="Hervorhebung"/>
          <w:szCs w:val="20"/>
        </w:rPr>
        <w:t xml:space="preserve">Geberit </w:t>
      </w:r>
      <w:r w:rsidR="005B491D" w:rsidRPr="00940088">
        <w:rPr>
          <w:rStyle w:val="Hervorhebung"/>
          <w:szCs w:val="20"/>
        </w:rPr>
        <w:t>Vertriebs GmbH</w:t>
      </w:r>
      <w:r w:rsidRPr="00940088">
        <w:rPr>
          <w:rStyle w:val="Hervorhebung"/>
          <w:szCs w:val="20"/>
        </w:rPr>
        <w:t xml:space="preserve">, </w:t>
      </w:r>
      <w:r w:rsidR="005B491D" w:rsidRPr="00940088">
        <w:rPr>
          <w:rStyle w:val="Hervorhebung"/>
          <w:szCs w:val="20"/>
        </w:rPr>
        <w:t>Pfullendorf</w:t>
      </w:r>
      <w:r w:rsidRPr="00940088">
        <w:rPr>
          <w:rStyle w:val="Hervorhebung"/>
          <w:szCs w:val="20"/>
        </w:rPr>
        <w:t xml:space="preserve">, </w:t>
      </w:r>
      <w:r w:rsidR="00FB335B" w:rsidRPr="00940088">
        <w:rPr>
          <w:rStyle w:val="Hervorhebung"/>
          <w:szCs w:val="20"/>
        </w:rPr>
        <w:t>Januar</w:t>
      </w:r>
      <w:r w:rsidR="00FA62B3" w:rsidRPr="00940088">
        <w:rPr>
          <w:rStyle w:val="Hervorhebung"/>
          <w:szCs w:val="20"/>
        </w:rPr>
        <w:t xml:space="preserve"> </w:t>
      </w:r>
      <w:r w:rsidR="00B16D4B" w:rsidRPr="00940088">
        <w:rPr>
          <w:rStyle w:val="Hervorhebung"/>
          <w:szCs w:val="20"/>
        </w:rPr>
        <w:t>2023</w:t>
      </w:r>
    </w:p>
    <w:p w14:paraId="3BC646C8" w14:textId="6F5AC3B0" w:rsidR="008C4F16" w:rsidRPr="00940088" w:rsidRDefault="00950C18" w:rsidP="00E0559C">
      <w:pPr>
        <w:pStyle w:val="Kommentartext"/>
        <w:rPr>
          <w:b/>
        </w:rPr>
      </w:pPr>
      <w:r w:rsidRPr="00940088">
        <w:rPr>
          <w:b/>
        </w:rPr>
        <w:t>Zum 1. April 2023 führt Geberit das neue Acanto WC mit</w:t>
      </w:r>
      <w:r w:rsidR="002D315F">
        <w:rPr>
          <w:b/>
        </w:rPr>
        <w:t xml:space="preserve"> verbesserter</w:t>
      </w:r>
      <w:r w:rsidRPr="00940088">
        <w:rPr>
          <w:b/>
        </w:rPr>
        <w:t xml:space="preserve"> </w:t>
      </w:r>
      <w:proofErr w:type="spellStart"/>
      <w:r w:rsidR="00A40818" w:rsidRPr="00940088">
        <w:rPr>
          <w:b/>
        </w:rPr>
        <w:t>TurboFlush</w:t>
      </w:r>
      <w:proofErr w:type="spellEnd"/>
      <w:r w:rsidR="00A40818" w:rsidRPr="00940088">
        <w:rPr>
          <w:b/>
        </w:rPr>
        <w:t>-</w:t>
      </w:r>
      <w:r w:rsidR="00CA47CA" w:rsidRPr="00940088">
        <w:rPr>
          <w:b/>
        </w:rPr>
        <w:t>Spültechnik ein</w:t>
      </w:r>
      <w:r w:rsidR="002D315F">
        <w:rPr>
          <w:b/>
        </w:rPr>
        <w:t xml:space="preserve">, die für ein </w:t>
      </w:r>
      <w:r w:rsidR="00FC121C">
        <w:rPr>
          <w:b/>
        </w:rPr>
        <w:t>begeisternd</w:t>
      </w:r>
      <w:r w:rsidR="001A649A">
        <w:rPr>
          <w:b/>
        </w:rPr>
        <w:t xml:space="preserve"> sauberes Ausspülergebnis sorgt</w:t>
      </w:r>
      <w:r w:rsidR="00CA47CA" w:rsidRPr="00940088">
        <w:rPr>
          <w:b/>
        </w:rPr>
        <w:t xml:space="preserve">. Das wandhängende WC </w:t>
      </w:r>
      <w:r w:rsidR="00545A59" w:rsidRPr="00940088">
        <w:rPr>
          <w:b/>
        </w:rPr>
        <w:t>hat eine Tiefe von 53 cm und</w:t>
      </w:r>
      <w:r w:rsidR="009610EB">
        <w:rPr>
          <w:b/>
        </w:rPr>
        <w:t xml:space="preserve"> </w:t>
      </w:r>
      <w:r w:rsidR="00443BE7">
        <w:rPr>
          <w:b/>
        </w:rPr>
        <w:t>überzeugt durch eine hohe Reinigungsfreundlichkeit.</w:t>
      </w:r>
    </w:p>
    <w:p w14:paraId="04D5A3DD" w14:textId="223FDA5F" w:rsidR="003C7146" w:rsidRPr="00940088" w:rsidRDefault="004623C9" w:rsidP="00E0559C">
      <w:pPr>
        <w:pStyle w:val="Kommentartext"/>
        <w:rPr>
          <w:lang w:bidi="ar-SA"/>
        </w:rPr>
      </w:pPr>
      <w:r w:rsidRPr="00940088">
        <w:rPr>
          <w:b/>
        </w:rPr>
        <w:br/>
      </w:r>
      <w:r w:rsidR="00280E57" w:rsidRPr="00940088">
        <w:rPr>
          <w:lang w:bidi="ar-SA"/>
        </w:rPr>
        <w:t xml:space="preserve">Bereits im Jahr </w:t>
      </w:r>
      <w:r w:rsidR="004F3A61" w:rsidRPr="00940088">
        <w:rPr>
          <w:lang w:bidi="ar-SA"/>
        </w:rPr>
        <w:t xml:space="preserve">2017 wurde </w:t>
      </w:r>
      <w:r w:rsidR="004F3A61" w:rsidRPr="000553E1">
        <w:rPr>
          <w:lang w:bidi="ar-SA"/>
        </w:rPr>
        <w:t>das</w:t>
      </w:r>
      <w:r w:rsidR="00FF1314" w:rsidRPr="000553E1">
        <w:rPr>
          <w:lang w:bidi="ar-SA"/>
        </w:rPr>
        <w:t xml:space="preserve"> </w:t>
      </w:r>
      <w:r w:rsidR="00F56F7A" w:rsidRPr="000553E1">
        <w:rPr>
          <w:lang w:bidi="ar-SA"/>
        </w:rPr>
        <w:t>WC</w:t>
      </w:r>
      <w:r w:rsidR="008A32E4" w:rsidRPr="000553E1">
        <w:rPr>
          <w:lang w:bidi="ar-SA"/>
        </w:rPr>
        <w:t xml:space="preserve"> der beliebten </w:t>
      </w:r>
      <w:r w:rsidR="0002078E" w:rsidRPr="000553E1">
        <w:rPr>
          <w:lang w:bidi="ar-SA"/>
        </w:rPr>
        <w:t>Komplettbadserie Acanto</w:t>
      </w:r>
      <w:r w:rsidR="00F56F7A" w:rsidRPr="000553E1">
        <w:rPr>
          <w:lang w:bidi="ar-SA"/>
        </w:rPr>
        <w:t xml:space="preserve"> </w:t>
      </w:r>
      <w:r w:rsidR="00B905A1" w:rsidRPr="000553E1">
        <w:rPr>
          <w:lang w:bidi="ar-SA"/>
        </w:rPr>
        <w:t xml:space="preserve">erfolgreich </w:t>
      </w:r>
      <w:r w:rsidR="00F56F7A" w:rsidRPr="000553E1">
        <w:rPr>
          <w:lang w:bidi="ar-SA"/>
        </w:rPr>
        <w:t>von</w:t>
      </w:r>
      <w:r w:rsidR="00F56F7A" w:rsidRPr="00940088">
        <w:rPr>
          <w:lang w:bidi="ar-SA"/>
        </w:rPr>
        <w:t xml:space="preserve"> Geberit eingeführt. </w:t>
      </w:r>
      <w:r w:rsidR="004F3A61" w:rsidRPr="00940088">
        <w:rPr>
          <w:lang w:bidi="ar-SA"/>
        </w:rPr>
        <w:t>Das neue Acanto WC</w:t>
      </w:r>
      <w:r w:rsidR="00834548" w:rsidRPr="00940088">
        <w:rPr>
          <w:lang w:bidi="ar-SA"/>
        </w:rPr>
        <w:t>,</w:t>
      </w:r>
      <w:r w:rsidR="008579BE" w:rsidRPr="00940088">
        <w:rPr>
          <w:lang w:bidi="ar-SA"/>
        </w:rPr>
        <w:t xml:space="preserve"> das </w:t>
      </w:r>
      <w:r w:rsidR="00BD36EB" w:rsidRPr="00940088">
        <w:rPr>
          <w:lang w:bidi="ar-SA"/>
        </w:rPr>
        <w:t>ab</w:t>
      </w:r>
      <w:r w:rsidR="008579BE" w:rsidRPr="00940088">
        <w:rPr>
          <w:lang w:bidi="ar-SA"/>
        </w:rPr>
        <w:t xml:space="preserve"> 1. April </w:t>
      </w:r>
      <w:r w:rsidR="00474B38" w:rsidRPr="00940088">
        <w:rPr>
          <w:lang w:bidi="ar-SA"/>
        </w:rPr>
        <w:t>2023</w:t>
      </w:r>
      <w:r w:rsidR="00BD36EB" w:rsidRPr="00940088">
        <w:rPr>
          <w:lang w:bidi="ar-SA"/>
        </w:rPr>
        <w:t xml:space="preserve"> erhältlich ist</w:t>
      </w:r>
      <w:r w:rsidR="00474B38" w:rsidRPr="00940088">
        <w:rPr>
          <w:lang w:bidi="ar-SA"/>
        </w:rPr>
        <w:t xml:space="preserve"> und</w:t>
      </w:r>
      <w:r w:rsidR="00834548" w:rsidRPr="00940088">
        <w:rPr>
          <w:lang w:bidi="ar-SA"/>
        </w:rPr>
        <w:t xml:space="preserve"> </w:t>
      </w:r>
      <w:r w:rsidR="004F3A61" w:rsidRPr="00940088">
        <w:rPr>
          <w:lang w:bidi="ar-SA"/>
        </w:rPr>
        <w:t>an de</w:t>
      </w:r>
      <w:r w:rsidR="00834548" w:rsidRPr="00940088">
        <w:rPr>
          <w:lang w:bidi="ar-SA"/>
        </w:rPr>
        <w:t xml:space="preserve">m von außen die bekannte Form und der schlanke WC-Sitz auffallen, </w:t>
      </w:r>
      <w:r w:rsidR="00C02BDD" w:rsidRPr="00940088">
        <w:rPr>
          <w:lang w:bidi="ar-SA"/>
        </w:rPr>
        <w:t>w</w:t>
      </w:r>
      <w:r w:rsidR="00051B73" w:rsidRPr="00940088">
        <w:rPr>
          <w:lang w:bidi="ar-SA"/>
        </w:rPr>
        <w:t>ird</w:t>
      </w:r>
      <w:r w:rsidR="00C02BDD" w:rsidRPr="00940088">
        <w:rPr>
          <w:lang w:bidi="ar-SA"/>
        </w:rPr>
        <w:t xml:space="preserve"> nun auf ein neues Level gehoben</w:t>
      </w:r>
      <w:r w:rsidR="00834548" w:rsidRPr="00940088">
        <w:rPr>
          <w:lang w:bidi="ar-SA"/>
        </w:rPr>
        <w:t xml:space="preserve">. </w:t>
      </w:r>
      <w:r w:rsidR="00A4711D" w:rsidRPr="00940088">
        <w:rPr>
          <w:lang w:bidi="ar-SA"/>
        </w:rPr>
        <w:t>Die spülrandlose Keramik wurde von den Entwicklern bei Geberit hinsichtlich</w:t>
      </w:r>
      <w:r w:rsidR="00A4711D">
        <w:rPr>
          <w:lang w:bidi="ar-SA"/>
        </w:rPr>
        <w:t xml:space="preserve"> der</w:t>
      </w:r>
      <w:r w:rsidR="00A4711D" w:rsidRPr="00940088">
        <w:rPr>
          <w:lang w:bidi="ar-SA"/>
        </w:rPr>
        <w:t xml:space="preserve"> Ausspülleistung deutlich optimiert – mit einer effizienten und leisen Spülung.</w:t>
      </w:r>
    </w:p>
    <w:p w14:paraId="387112AF" w14:textId="2DA50C3C" w:rsidR="003E588E" w:rsidRPr="001E1D2F" w:rsidRDefault="00F3419E" w:rsidP="00234F67">
      <w:pPr>
        <w:pStyle w:val="Kommentartext"/>
        <w:rPr>
          <w:lang w:bidi="ar-SA"/>
        </w:rPr>
      </w:pPr>
      <w:r w:rsidRPr="000553E1">
        <w:rPr>
          <w:b/>
          <w:bCs/>
          <w:lang w:bidi="ar-SA"/>
        </w:rPr>
        <w:t>Überragende</w:t>
      </w:r>
      <w:r w:rsidR="00566DCD" w:rsidRPr="000553E1">
        <w:rPr>
          <w:b/>
          <w:bCs/>
          <w:lang w:bidi="ar-SA"/>
        </w:rPr>
        <w:t xml:space="preserve"> </w:t>
      </w:r>
      <w:r w:rsidR="00EC2BEE" w:rsidRPr="000553E1">
        <w:rPr>
          <w:b/>
          <w:bCs/>
          <w:lang w:bidi="ar-SA"/>
        </w:rPr>
        <w:t>Ausspül</w:t>
      </w:r>
      <w:r w:rsidR="0002078E" w:rsidRPr="000553E1">
        <w:rPr>
          <w:b/>
          <w:bCs/>
          <w:lang w:bidi="ar-SA"/>
        </w:rPr>
        <w:t>leistung</w:t>
      </w:r>
      <w:r w:rsidR="00783C3B" w:rsidRPr="00940088">
        <w:rPr>
          <w:rStyle w:val="Kommentarzeichen"/>
        </w:rPr>
        <w:br/>
      </w:r>
      <w:r w:rsidR="009C76F7">
        <w:rPr>
          <w:lang w:bidi="ar-SA"/>
        </w:rPr>
        <w:t>Dank optimal gestalteter</w:t>
      </w:r>
      <w:r w:rsidR="00375AC4">
        <w:rPr>
          <w:lang w:bidi="ar-SA"/>
        </w:rPr>
        <w:t>, asymmetrischer</w:t>
      </w:r>
      <w:r w:rsidR="009C76F7">
        <w:rPr>
          <w:lang w:bidi="ar-SA"/>
        </w:rPr>
        <w:t xml:space="preserve"> Innenform wird</w:t>
      </w:r>
      <w:r w:rsidR="00FC5DF4" w:rsidRPr="006B7431">
        <w:rPr>
          <w:lang w:bidi="ar-SA"/>
        </w:rPr>
        <w:t xml:space="preserve"> </w:t>
      </w:r>
      <w:r w:rsidR="00E86583" w:rsidRPr="006B7431">
        <w:rPr>
          <w:lang w:bidi="ar-SA"/>
        </w:rPr>
        <w:t>das Spülwasser in einem kraftvollen Strudel</w:t>
      </w:r>
      <w:r w:rsidR="0009022A" w:rsidRPr="006B7431">
        <w:rPr>
          <w:lang w:bidi="ar-SA"/>
        </w:rPr>
        <w:t xml:space="preserve"> durch die Keramik</w:t>
      </w:r>
      <w:r w:rsidR="009C76F7">
        <w:rPr>
          <w:lang w:bidi="ar-SA"/>
        </w:rPr>
        <w:t xml:space="preserve"> </w:t>
      </w:r>
      <w:r w:rsidR="00375AC4">
        <w:rPr>
          <w:lang w:bidi="ar-SA"/>
        </w:rPr>
        <w:t>geleitet</w:t>
      </w:r>
      <w:r w:rsidR="0009022A" w:rsidRPr="006B7431">
        <w:rPr>
          <w:lang w:bidi="ar-SA"/>
        </w:rPr>
        <w:t xml:space="preserve">. </w:t>
      </w:r>
      <w:r w:rsidR="007D30C1" w:rsidRPr="00DA5355">
        <w:rPr>
          <w:lang w:bidi="ar-SA"/>
        </w:rPr>
        <w:t>D</w:t>
      </w:r>
      <w:r w:rsidR="00C56F71" w:rsidRPr="00DA5355">
        <w:rPr>
          <w:lang w:bidi="ar-SA"/>
        </w:rPr>
        <w:t>as ausströmende Wasser</w:t>
      </w:r>
      <w:r w:rsidR="00D351C4" w:rsidRPr="00DA5355">
        <w:rPr>
          <w:lang w:bidi="ar-SA"/>
        </w:rPr>
        <w:t xml:space="preserve"> wird</w:t>
      </w:r>
      <w:r w:rsidR="00525968" w:rsidRPr="00DA5355">
        <w:rPr>
          <w:lang w:bidi="ar-SA"/>
        </w:rPr>
        <w:t xml:space="preserve"> so</w:t>
      </w:r>
      <w:r w:rsidR="00D351C4" w:rsidRPr="00DA5355">
        <w:rPr>
          <w:lang w:bidi="ar-SA"/>
        </w:rPr>
        <w:t xml:space="preserve"> präzise gesteuert</w:t>
      </w:r>
      <w:r w:rsidR="006A2878" w:rsidRPr="00DA5355">
        <w:rPr>
          <w:lang w:bidi="ar-SA"/>
        </w:rPr>
        <w:t xml:space="preserve"> </w:t>
      </w:r>
      <w:r w:rsidR="00D351C4" w:rsidRPr="00DA5355">
        <w:rPr>
          <w:lang w:bidi="ar-SA"/>
        </w:rPr>
        <w:t xml:space="preserve">und ermöglicht eine vollständige Flächenspülung </w:t>
      </w:r>
      <w:r w:rsidR="00E93ECF" w:rsidRPr="00DA5355">
        <w:rPr>
          <w:lang w:bidi="ar-SA"/>
        </w:rPr>
        <w:t xml:space="preserve">sowie </w:t>
      </w:r>
      <w:r w:rsidR="00D351C4" w:rsidRPr="00DA5355">
        <w:rPr>
          <w:lang w:bidi="ar-SA"/>
        </w:rPr>
        <w:t xml:space="preserve">eine </w:t>
      </w:r>
      <w:r w:rsidR="00FE22FB" w:rsidRPr="00DA5355">
        <w:rPr>
          <w:lang w:bidi="ar-SA"/>
        </w:rPr>
        <w:t>besonders</w:t>
      </w:r>
      <w:r w:rsidR="00FE22FB" w:rsidRPr="006B7431">
        <w:rPr>
          <w:lang w:bidi="ar-SA"/>
        </w:rPr>
        <w:t xml:space="preserve"> leise und </w:t>
      </w:r>
      <w:r w:rsidR="00FE22FB" w:rsidRPr="005321FD">
        <w:rPr>
          <w:lang w:bidi="ar-SA"/>
        </w:rPr>
        <w:t xml:space="preserve">gründliche </w:t>
      </w:r>
      <w:r w:rsidR="00D351C4" w:rsidRPr="005321FD">
        <w:rPr>
          <w:lang w:bidi="ar-SA"/>
        </w:rPr>
        <w:t>Ausspül</w:t>
      </w:r>
      <w:r w:rsidR="00D77D39" w:rsidRPr="005321FD">
        <w:rPr>
          <w:lang w:bidi="ar-SA"/>
        </w:rPr>
        <w:t>leistung</w:t>
      </w:r>
      <w:r w:rsidR="00D351C4" w:rsidRPr="005321FD">
        <w:rPr>
          <w:lang w:bidi="ar-SA"/>
        </w:rPr>
        <w:t>.</w:t>
      </w:r>
      <w:r w:rsidR="000321EC" w:rsidRPr="005321FD">
        <w:rPr>
          <w:lang w:bidi="ar-SA"/>
        </w:rPr>
        <w:t xml:space="preserve"> </w:t>
      </w:r>
      <w:r w:rsidR="006B2B78" w:rsidRPr="005321FD">
        <w:rPr>
          <w:lang w:bidi="ar-SA"/>
        </w:rPr>
        <w:br/>
      </w:r>
      <w:r w:rsidR="002236EC" w:rsidRPr="005321FD">
        <w:rPr>
          <w:b/>
          <w:bCs/>
          <w:lang w:bidi="ar-SA"/>
        </w:rPr>
        <w:br/>
      </w:r>
      <w:r w:rsidR="00DF2F75" w:rsidRPr="005321FD">
        <w:rPr>
          <w:lang w:bidi="ar-SA"/>
        </w:rPr>
        <w:t xml:space="preserve">Die neue </w:t>
      </w:r>
      <w:proofErr w:type="spellStart"/>
      <w:r w:rsidR="00DF2F75" w:rsidRPr="005321FD">
        <w:rPr>
          <w:lang w:bidi="ar-SA"/>
        </w:rPr>
        <w:t>TurboFlush</w:t>
      </w:r>
      <w:proofErr w:type="spellEnd"/>
      <w:r w:rsidR="00DF2F75" w:rsidRPr="005321FD">
        <w:rPr>
          <w:lang w:bidi="ar-SA"/>
        </w:rPr>
        <w:t xml:space="preserve">-Spültechnik des </w:t>
      </w:r>
      <w:proofErr w:type="spellStart"/>
      <w:r w:rsidR="00DF2F75" w:rsidRPr="005321FD">
        <w:rPr>
          <w:lang w:bidi="ar-SA"/>
        </w:rPr>
        <w:t>Acanto</w:t>
      </w:r>
      <w:proofErr w:type="spellEnd"/>
      <w:r w:rsidR="00DF2F75" w:rsidRPr="005321FD">
        <w:rPr>
          <w:lang w:bidi="ar-SA"/>
        </w:rPr>
        <w:t xml:space="preserve"> WCs wurde </w:t>
      </w:r>
      <w:r w:rsidR="00D77D39" w:rsidRPr="005321FD">
        <w:rPr>
          <w:lang w:bidi="ar-SA"/>
        </w:rPr>
        <w:t>umfassend</w:t>
      </w:r>
      <w:r w:rsidR="00DF2F75" w:rsidRPr="005321FD">
        <w:rPr>
          <w:lang w:bidi="ar-SA"/>
        </w:rPr>
        <w:t xml:space="preserve"> </w:t>
      </w:r>
      <w:r w:rsidR="00D77D39" w:rsidRPr="005321FD">
        <w:rPr>
          <w:lang w:bidi="ar-SA"/>
        </w:rPr>
        <w:t xml:space="preserve">hinsichtlich ihrer </w:t>
      </w:r>
      <w:r w:rsidR="00DF2F75" w:rsidRPr="005321FD">
        <w:rPr>
          <w:lang w:bidi="ar-SA"/>
        </w:rPr>
        <w:t>Effizienz</w:t>
      </w:r>
      <w:r w:rsidR="00D77D39" w:rsidRPr="005321FD">
        <w:rPr>
          <w:lang w:bidi="ar-SA"/>
        </w:rPr>
        <w:t xml:space="preserve"> im Geberit Sanitärlabor</w:t>
      </w:r>
      <w:r w:rsidR="00DF2F75" w:rsidRPr="005321FD">
        <w:rPr>
          <w:lang w:bidi="ar-SA"/>
        </w:rPr>
        <w:t xml:space="preserve"> getestet, um </w:t>
      </w:r>
      <w:r w:rsidR="00206C01" w:rsidRPr="005321FD">
        <w:rPr>
          <w:lang w:bidi="ar-SA"/>
        </w:rPr>
        <w:t xml:space="preserve">ein dauerhaft zufriedenstellendes Ergebnis zu erhalten. </w:t>
      </w:r>
      <w:r w:rsidR="001B1189" w:rsidRPr="005321FD">
        <w:rPr>
          <w:lang w:bidi="ar-SA"/>
        </w:rPr>
        <w:t>Bei den Tests</w:t>
      </w:r>
      <w:r w:rsidR="00D9586A" w:rsidRPr="005321FD">
        <w:rPr>
          <w:lang w:bidi="ar-SA"/>
        </w:rPr>
        <w:t xml:space="preserve"> </w:t>
      </w:r>
      <w:r w:rsidR="007E6FFF" w:rsidRPr="005321FD">
        <w:rPr>
          <w:lang w:bidi="ar-SA"/>
        </w:rPr>
        <w:t>zeigte sich, dass</w:t>
      </w:r>
      <w:r w:rsidR="008B539B" w:rsidRPr="005321FD">
        <w:rPr>
          <w:lang w:bidi="ar-SA"/>
        </w:rPr>
        <w:t xml:space="preserve"> die Spültechnik </w:t>
      </w:r>
      <w:r w:rsidR="00F66689" w:rsidRPr="005321FD">
        <w:rPr>
          <w:lang w:bidi="ar-SA"/>
        </w:rPr>
        <w:t xml:space="preserve">ein </w:t>
      </w:r>
      <w:r w:rsidR="00256FD7" w:rsidRPr="005321FD">
        <w:rPr>
          <w:lang w:bidi="ar-SA"/>
        </w:rPr>
        <w:t xml:space="preserve">bis </w:t>
      </w:r>
      <w:proofErr w:type="gramStart"/>
      <w:r w:rsidR="00256FD7" w:rsidRPr="005321FD">
        <w:rPr>
          <w:lang w:bidi="ar-SA"/>
        </w:rPr>
        <w:t xml:space="preserve">zu </w:t>
      </w:r>
      <w:r w:rsidR="00F66689" w:rsidRPr="005321FD">
        <w:rPr>
          <w:lang w:bidi="ar-SA"/>
        </w:rPr>
        <w:t>zehnfach besseres Ergebnis</w:t>
      </w:r>
      <w:proofErr w:type="gramEnd"/>
      <w:r w:rsidR="008B539B">
        <w:rPr>
          <w:lang w:bidi="ar-SA"/>
        </w:rPr>
        <w:t xml:space="preserve"> </w:t>
      </w:r>
      <w:r w:rsidR="00F66689">
        <w:rPr>
          <w:lang w:bidi="ar-SA"/>
        </w:rPr>
        <w:t>erziel</w:t>
      </w:r>
      <w:r w:rsidR="00D9586A">
        <w:rPr>
          <w:lang w:bidi="ar-SA"/>
        </w:rPr>
        <w:t>t</w:t>
      </w:r>
      <w:r w:rsidR="00F66689">
        <w:rPr>
          <w:lang w:bidi="ar-SA"/>
        </w:rPr>
        <w:t xml:space="preserve"> als von der Norm vorgegeben</w:t>
      </w:r>
      <w:r w:rsidR="00BA7AF9">
        <w:rPr>
          <w:lang w:bidi="ar-SA"/>
        </w:rPr>
        <w:t>.</w:t>
      </w:r>
      <w:r w:rsidR="00853E98">
        <w:rPr>
          <w:lang w:bidi="ar-SA"/>
        </w:rPr>
        <w:t xml:space="preserve"> </w:t>
      </w:r>
      <w:r w:rsidR="006B2B78">
        <w:rPr>
          <w:lang w:bidi="ar-SA"/>
        </w:rPr>
        <w:t>Rückstände in der WC-Keramik gehören so der Vergangenheit an.</w:t>
      </w:r>
    </w:p>
    <w:p w14:paraId="5FA84D89" w14:textId="68B7427E" w:rsidR="008B3000" w:rsidRDefault="008B3000" w:rsidP="008B3000">
      <w:pPr>
        <w:pStyle w:val="Kommentartext"/>
        <w:rPr>
          <w:lang w:bidi="ar-SA"/>
        </w:rPr>
      </w:pPr>
      <w:r w:rsidRPr="001E1D2F">
        <w:rPr>
          <w:b/>
          <w:bCs/>
          <w:lang w:bidi="ar-SA"/>
        </w:rPr>
        <w:t xml:space="preserve">WC-Sitz </w:t>
      </w:r>
      <w:r w:rsidR="00543546">
        <w:rPr>
          <w:b/>
          <w:bCs/>
          <w:lang w:bidi="ar-SA"/>
        </w:rPr>
        <w:t xml:space="preserve">ermöglicht schnelle und einfache Reinigung </w:t>
      </w:r>
      <w:r w:rsidRPr="001E1D2F">
        <w:br/>
      </w:r>
      <w:r w:rsidRPr="001E1D2F">
        <w:rPr>
          <w:lang w:bidi="ar-SA"/>
        </w:rPr>
        <w:t xml:space="preserve">Neben den inneren Werten überzeugt das neue Geberit Acanto WC auch mit äußeren Werten: </w:t>
      </w:r>
      <w:r w:rsidR="00C516AE">
        <w:rPr>
          <w:lang w:bidi="ar-SA"/>
        </w:rPr>
        <w:t>der</w:t>
      </w:r>
      <w:r w:rsidRPr="001E1D2F">
        <w:rPr>
          <w:lang w:bidi="ar-SA"/>
        </w:rPr>
        <w:t xml:space="preserve"> WC-Sitz </w:t>
      </w:r>
      <w:r w:rsidR="00C516AE">
        <w:rPr>
          <w:lang w:bidi="ar-SA"/>
        </w:rPr>
        <w:t>ist nun</w:t>
      </w:r>
      <w:r w:rsidRPr="001E1D2F">
        <w:rPr>
          <w:lang w:bidi="ar-SA"/>
        </w:rPr>
        <w:t xml:space="preserve"> </w:t>
      </w:r>
      <w:r w:rsidR="00C516AE">
        <w:rPr>
          <w:lang w:bidi="ar-SA"/>
        </w:rPr>
        <w:t>schlanker als der des Vorgängermodells</w:t>
      </w:r>
      <w:r w:rsidRPr="001E1D2F">
        <w:rPr>
          <w:lang w:bidi="ar-SA"/>
        </w:rPr>
        <w:t>.</w:t>
      </w:r>
      <w:r w:rsidRPr="006B7431">
        <w:rPr>
          <w:lang w:bidi="ar-SA"/>
        </w:rPr>
        <w:t xml:space="preserve"> Die schlanke Form im Wrap-</w:t>
      </w:r>
      <w:proofErr w:type="spellStart"/>
      <w:r w:rsidRPr="006B7431">
        <w:rPr>
          <w:lang w:bidi="ar-SA"/>
        </w:rPr>
        <w:t>over</w:t>
      </w:r>
      <w:proofErr w:type="spellEnd"/>
      <w:r w:rsidRPr="006B7431">
        <w:rPr>
          <w:lang w:bidi="ar-SA"/>
        </w:rPr>
        <w:t xml:space="preserve"> Design ist mit einer Absenkautomatik und der </w:t>
      </w:r>
      <w:proofErr w:type="spellStart"/>
      <w:r w:rsidRPr="006B7431">
        <w:rPr>
          <w:lang w:bidi="ar-SA"/>
        </w:rPr>
        <w:t>QuickRelease</w:t>
      </w:r>
      <w:proofErr w:type="spellEnd"/>
      <w:r w:rsidRPr="006B7431">
        <w:rPr>
          <w:lang w:bidi="ar-SA"/>
        </w:rPr>
        <w:t>-Funktion ausgestattet</w:t>
      </w:r>
      <w:r w:rsidR="00F237C8" w:rsidRPr="006B7431">
        <w:rPr>
          <w:lang w:bidi="ar-SA"/>
        </w:rPr>
        <w:t xml:space="preserve">. </w:t>
      </w:r>
      <w:r w:rsidRPr="006B7431">
        <w:rPr>
          <w:lang w:bidi="ar-SA"/>
        </w:rPr>
        <w:t xml:space="preserve">Neben dem spülrandlosen Design ist die </w:t>
      </w:r>
      <w:proofErr w:type="spellStart"/>
      <w:r w:rsidRPr="006B7431">
        <w:rPr>
          <w:lang w:bidi="ar-SA"/>
        </w:rPr>
        <w:t>QuickRelease</w:t>
      </w:r>
      <w:proofErr w:type="spellEnd"/>
      <w:r w:rsidRPr="006B7431">
        <w:rPr>
          <w:lang w:bidi="ar-SA"/>
        </w:rPr>
        <w:t>-Funktion entscheidend für die Reinigungsfreundlichke</w:t>
      </w:r>
      <w:r w:rsidR="008E45FF">
        <w:rPr>
          <w:lang w:bidi="ar-SA"/>
        </w:rPr>
        <w:t>i</w:t>
      </w:r>
      <w:r w:rsidRPr="006B7431">
        <w:rPr>
          <w:lang w:bidi="ar-SA"/>
        </w:rPr>
        <w:t>t</w:t>
      </w:r>
      <w:r w:rsidR="008E45FF">
        <w:rPr>
          <w:lang w:bidi="ar-SA"/>
        </w:rPr>
        <w:t>:</w:t>
      </w:r>
      <w:r w:rsidRPr="006B7431">
        <w:rPr>
          <w:lang w:bidi="ar-SA"/>
        </w:rPr>
        <w:t xml:space="preserve"> Der WC-Sitz lässt sich inklusive Deckel mit nur einem Handgriff abnehmen und wieder aufstecken. Dazu werden WC-Sitz und -Deckel auf 90 </w:t>
      </w:r>
      <w:r w:rsidR="008678BF" w:rsidRPr="006B7431">
        <w:rPr>
          <w:lang w:bidi="ar-SA"/>
        </w:rPr>
        <w:t xml:space="preserve">Grad </w:t>
      </w:r>
      <w:r w:rsidRPr="006B7431">
        <w:rPr>
          <w:lang w:bidi="ar-SA"/>
        </w:rPr>
        <w:t xml:space="preserve">aufgeklappt und abgenommen. So können Keramik und Sitz </w:t>
      </w:r>
      <w:r w:rsidR="005A7D9D" w:rsidRPr="006B7431">
        <w:rPr>
          <w:lang w:bidi="ar-SA"/>
        </w:rPr>
        <w:t xml:space="preserve">hygienisch </w:t>
      </w:r>
      <w:r w:rsidRPr="006B7431">
        <w:rPr>
          <w:lang w:bidi="ar-SA"/>
        </w:rPr>
        <w:t>und vor allem mit weniger Zeitaufwand gereinigt werden –</w:t>
      </w:r>
      <w:r w:rsidR="00C52867" w:rsidRPr="006B7431">
        <w:rPr>
          <w:lang w:bidi="ar-SA"/>
        </w:rPr>
        <w:t xml:space="preserve"> </w:t>
      </w:r>
      <w:r w:rsidRPr="006B7431">
        <w:rPr>
          <w:lang w:bidi="ar-SA"/>
        </w:rPr>
        <w:t>ohne schwer zugängliche Stellen.</w:t>
      </w:r>
    </w:p>
    <w:p w14:paraId="1F868285" w14:textId="6BBB0B31" w:rsidR="00CF4435" w:rsidRPr="006B7431" w:rsidRDefault="00CF4435" w:rsidP="008B3000">
      <w:pPr>
        <w:pStyle w:val="Kommentartext"/>
        <w:rPr>
          <w:lang w:bidi="ar-SA"/>
        </w:rPr>
      </w:pPr>
      <w:r>
        <w:rPr>
          <w:lang w:bidi="ar-SA"/>
        </w:rPr>
        <w:t xml:space="preserve">Zudem ist das neue Geberit Acanto WC wahlweise mit der Spezialglasur </w:t>
      </w:r>
      <w:proofErr w:type="spellStart"/>
      <w:r>
        <w:rPr>
          <w:lang w:bidi="ar-SA"/>
        </w:rPr>
        <w:t>KeraTect</w:t>
      </w:r>
      <w:proofErr w:type="spellEnd"/>
      <w:r>
        <w:rPr>
          <w:lang w:bidi="ar-SA"/>
        </w:rPr>
        <w:t xml:space="preserve"> erhältlich, die für eine nahezu porenfreie, </w:t>
      </w:r>
      <w:proofErr w:type="gramStart"/>
      <w:r>
        <w:rPr>
          <w:lang w:bidi="ar-SA"/>
        </w:rPr>
        <w:t>extrem glatte</w:t>
      </w:r>
      <w:proofErr w:type="gramEnd"/>
      <w:r>
        <w:rPr>
          <w:lang w:bidi="ar-SA"/>
        </w:rPr>
        <w:t xml:space="preserve"> Oberfläche sorgt.</w:t>
      </w:r>
      <w:r w:rsidR="00B11F7D">
        <w:rPr>
          <w:lang w:bidi="ar-SA"/>
        </w:rPr>
        <w:t xml:space="preserve"> Das erleichtert ebenfalls die Reinigung, da sich Schmutz und Ablagerungen so kaum festsetzen können.</w:t>
      </w:r>
    </w:p>
    <w:p w14:paraId="23F3B6D6" w14:textId="6124AF7B" w:rsidR="00CC00DB" w:rsidRPr="006B7431" w:rsidRDefault="00CC00DB" w:rsidP="00CC00DB">
      <w:pPr>
        <w:spacing w:after="0" w:line="240" w:lineRule="auto"/>
        <w:rPr>
          <w:b/>
          <w:bCs/>
          <w:lang w:bidi="ar-SA"/>
        </w:rPr>
      </w:pPr>
    </w:p>
    <w:p w14:paraId="2B52009A" w14:textId="37520066" w:rsidR="006E1700" w:rsidRPr="00ED1E61" w:rsidRDefault="005703A1" w:rsidP="00ED1E61">
      <w:pPr>
        <w:spacing w:after="0" w:line="360" w:lineRule="auto"/>
        <w:rPr>
          <w:lang w:bidi="ar-SA"/>
        </w:rPr>
      </w:pPr>
      <w:r w:rsidRPr="00AD0E96">
        <w:rPr>
          <w:b/>
          <w:bCs/>
          <w:lang w:bidi="ar-SA"/>
        </w:rPr>
        <w:t xml:space="preserve">Acanto </w:t>
      </w:r>
      <w:r w:rsidR="00143792" w:rsidRPr="00AD0E96">
        <w:rPr>
          <w:b/>
          <w:bCs/>
          <w:lang w:bidi="ar-SA"/>
        </w:rPr>
        <w:t xml:space="preserve">– </w:t>
      </w:r>
      <w:r w:rsidRPr="00AD0E96">
        <w:rPr>
          <w:b/>
          <w:bCs/>
          <w:lang w:bidi="ar-SA"/>
        </w:rPr>
        <w:t>für ein ganzes Leben</w:t>
      </w:r>
      <w:r w:rsidRPr="00AD0E96">
        <w:br/>
      </w:r>
      <w:r w:rsidRPr="00AD0E96">
        <w:rPr>
          <w:lang w:bidi="ar-SA"/>
        </w:rPr>
        <w:t xml:space="preserve">Kunden, die sich für das neue Geberit Acanto WC </w:t>
      </w:r>
      <w:r w:rsidRPr="005321FD">
        <w:rPr>
          <w:lang w:bidi="ar-SA"/>
        </w:rPr>
        <w:t>entscheiden, erhalten</w:t>
      </w:r>
      <w:r w:rsidR="00D77D39" w:rsidRPr="005321FD">
        <w:rPr>
          <w:lang w:bidi="ar-SA"/>
        </w:rPr>
        <w:t xml:space="preserve"> bei Registrierung</w:t>
      </w:r>
      <w:r w:rsidRPr="005321FD">
        <w:rPr>
          <w:lang w:bidi="ar-SA"/>
        </w:rPr>
        <w:t xml:space="preserve"> vom Marktführer für Sanitär</w:t>
      </w:r>
      <w:r w:rsidR="00032E1A" w:rsidRPr="005321FD">
        <w:rPr>
          <w:lang w:bidi="ar-SA"/>
        </w:rPr>
        <w:t>produkte</w:t>
      </w:r>
      <w:r w:rsidRPr="005321FD">
        <w:rPr>
          <w:lang w:bidi="ar-SA"/>
        </w:rPr>
        <w:t xml:space="preserve"> </w:t>
      </w:r>
      <w:r w:rsidR="00143792" w:rsidRPr="005321FD">
        <w:rPr>
          <w:lang w:bidi="ar-SA"/>
        </w:rPr>
        <w:t>nicht nur lebenslange Garan</w:t>
      </w:r>
      <w:r w:rsidR="00143792" w:rsidRPr="00AD0E96">
        <w:rPr>
          <w:lang w:bidi="ar-SA"/>
        </w:rPr>
        <w:t xml:space="preserve">tie </w:t>
      </w:r>
      <w:r w:rsidR="00143792" w:rsidRPr="00725CE7">
        <w:rPr>
          <w:lang w:bidi="ar-SA"/>
        </w:rPr>
        <w:t xml:space="preserve">auf die Keramik, </w:t>
      </w:r>
      <w:r w:rsidR="00162FB3" w:rsidRPr="00725CE7">
        <w:rPr>
          <w:lang w:bidi="ar-SA"/>
        </w:rPr>
        <w:t xml:space="preserve">sondern auch 30 Jahre </w:t>
      </w:r>
      <w:r w:rsidR="00162FB3" w:rsidRPr="00725CE7">
        <w:rPr>
          <w:lang w:bidi="ar-SA"/>
        </w:rPr>
        <w:lastRenderedPageBreak/>
        <w:t xml:space="preserve">Garantie auf die </w:t>
      </w:r>
      <w:proofErr w:type="spellStart"/>
      <w:r w:rsidR="00162FB3" w:rsidRPr="00725CE7">
        <w:rPr>
          <w:lang w:bidi="ar-SA"/>
        </w:rPr>
        <w:t>KeraTect</w:t>
      </w:r>
      <w:proofErr w:type="spellEnd"/>
      <w:r w:rsidR="00162FB3" w:rsidRPr="00725CE7">
        <w:rPr>
          <w:lang w:bidi="ar-SA"/>
        </w:rPr>
        <w:t xml:space="preserve"> </w:t>
      </w:r>
      <w:r w:rsidR="00162FB3" w:rsidRPr="005321FD">
        <w:rPr>
          <w:lang w:bidi="ar-SA"/>
        </w:rPr>
        <w:t xml:space="preserve">Spezialglasur. </w:t>
      </w:r>
      <w:r w:rsidR="00350086" w:rsidRPr="005321FD">
        <w:rPr>
          <w:lang w:bidi="ar-SA"/>
        </w:rPr>
        <w:t xml:space="preserve">Dazu </w:t>
      </w:r>
      <w:r w:rsidR="005A7891" w:rsidRPr="005321FD">
        <w:rPr>
          <w:lang w:bidi="ar-SA"/>
        </w:rPr>
        <w:t>komm</w:t>
      </w:r>
      <w:r w:rsidR="0063126F" w:rsidRPr="005321FD">
        <w:rPr>
          <w:lang w:bidi="ar-SA"/>
        </w:rPr>
        <w:t xml:space="preserve">en 50 Jahre </w:t>
      </w:r>
      <w:r w:rsidR="008173CD" w:rsidRPr="005321FD">
        <w:rPr>
          <w:lang w:bidi="ar-SA"/>
        </w:rPr>
        <w:t>Ersatzteilsicherheit</w:t>
      </w:r>
      <w:r w:rsidR="0063126F" w:rsidRPr="005321FD">
        <w:rPr>
          <w:lang w:bidi="ar-SA"/>
        </w:rPr>
        <w:t>.</w:t>
      </w:r>
      <w:r w:rsidR="0094524D" w:rsidRPr="005321FD">
        <w:rPr>
          <w:lang w:bidi="ar-SA"/>
        </w:rPr>
        <w:t xml:space="preserve"> </w:t>
      </w:r>
      <w:r w:rsidR="00E113F9" w:rsidRPr="005321FD">
        <w:rPr>
          <w:lang w:bidi="ar-SA"/>
        </w:rPr>
        <w:t xml:space="preserve">Kunden, die das Acanto WC zusammen mit dem Geberit Unterputzspülkasten </w:t>
      </w:r>
      <w:r w:rsidR="00D77D39" w:rsidRPr="005321FD">
        <w:rPr>
          <w:lang w:bidi="ar-SA"/>
        </w:rPr>
        <w:t xml:space="preserve">im </w:t>
      </w:r>
      <w:r w:rsidR="00220256" w:rsidRPr="005321FD">
        <w:rPr>
          <w:lang w:bidi="ar-SA"/>
        </w:rPr>
        <w:t>System</w:t>
      </w:r>
      <w:r w:rsidR="00D77D39" w:rsidRPr="005321FD">
        <w:rPr>
          <w:lang w:bidi="ar-SA"/>
        </w:rPr>
        <w:t xml:space="preserve"> </w:t>
      </w:r>
      <w:r w:rsidR="00E113F9" w:rsidRPr="005321FD">
        <w:rPr>
          <w:lang w:bidi="ar-SA"/>
        </w:rPr>
        <w:t xml:space="preserve">einbauen lassen, </w:t>
      </w:r>
      <w:r w:rsidR="00B9455C" w:rsidRPr="005321FD">
        <w:rPr>
          <w:lang w:bidi="ar-SA"/>
        </w:rPr>
        <w:t xml:space="preserve">genießen außerdem den Vorteil eines </w:t>
      </w:r>
      <w:r w:rsidR="00C418B5" w:rsidRPr="005321FD">
        <w:rPr>
          <w:lang w:bidi="ar-SA"/>
        </w:rPr>
        <w:t xml:space="preserve">sechsmonatigen </w:t>
      </w:r>
      <w:r w:rsidR="00B9455C" w:rsidRPr="005321FD">
        <w:rPr>
          <w:lang w:bidi="ar-SA"/>
        </w:rPr>
        <w:t>Rückgaberechts</w:t>
      </w:r>
      <w:r w:rsidR="00220256" w:rsidRPr="005321FD">
        <w:rPr>
          <w:lang w:bidi="ar-SA"/>
        </w:rPr>
        <w:t>, wenn sie mit der Spülperformance unzufrieden sein sollten.</w:t>
      </w:r>
      <w:r w:rsidR="00B9455C" w:rsidRPr="00AD0E96">
        <w:rPr>
          <w:lang w:bidi="ar-SA"/>
        </w:rPr>
        <w:t xml:space="preserve"> </w:t>
      </w:r>
    </w:p>
    <w:p w14:paraId="6109C051" w14:textId="563913C0" w:rsidR="00CC00DB" w:rsidRDefault="00CC00DB" w:rsidP="00CC00DB">
      <w:pPr>
        <w:rPr>
          <w:b/>
        </w:rPr>
      </w:pPr>
    </w:p>
    <w:p w14:paraId="66B780D1" w14:textId="77777777" w:rsidR="00256FD7" w:rsidRPr="006B7431" w:rsidRDefault="00256FD7" w:rsidP="00CC00DB">
      <w:pPr>
        <w:rPr>
          <w:b/>
        </w:rPr>
      </w:pPr>
    </w:p>
    <w:p w14:paraId="3A60F9DE" w14:textId="51044182" w:rsidR="00F304DE" w:rsidRPr="006B7431" w:rsidRDefault="00B66473" w:rsidP="00851DAF">
      <w:pPr>
        <w:pStyle w:val="Untertitel"/>
      </w:pPr>
      <w:r w:rsidRPr="006B7431">
        <w:t>Bildmaterial</w:t>
      </w:r>
    </w:p>
    <w:p w14:paraId="6A86D11C" w14:textId="23F644C7" w:rsidR="00327320" w:rsidRPr="006B7431" w:rsidRDefault="00EE1235" w:rsidP="00327320">
      <w:r w:rsidRPr="006B7431">
        <w:t xml:space="preserve"> </w:t>
      </w:r>
    </w:p>
    <w:tbl>
      <w:tblPr>
        <w:tblStyle w:val="Tabellenraster"/>
        <w:tblW w:w="9494" w:type="dxa"/>
        <w:tblInd w:w="108" w:type="dxa"/>
        <w:tblLook w:val="04A0" w:firstRow="1" w:lastRow="0" w:firstColumn="1" w:lastColumn="0" w:noHBand="0" w:noVBand="1"/>
      </w:tblPr>
      <w:tblGrid>
        <w:gridCol w:w="4747"/>
        <w:gridCol w:w="4747"/>
      </w:tblGrid>
      <w:tr w:rsidR="002B3D18" w:rsidRPr="006B7431" w14:paraId="25DE553E" w14:textId="77777777" w:rsidTr="008E15AD">
        <w:trPr>
          <w:trHeight w:val="2049"/>
        </w:trPr>
        <w:tc>
          <w:tcPr>
            <w:tcW w:w="4747" w:type="dxa"/>
          </w:tcPr>
          <w:p w14:paraId="5934EB10" w14:textId="6C567607" w:rsidR="002B3D18" w:rsidRPr="006B7431" w:rsidRDefault="00DB4406" w:rsidP="00ED4535">
            <w:r w:rsidRPr="006B7431">
              <w:rPr>
                <w:noProof/>
              </w:rPr>
              <w:drawing>
                <wp:anchor distT="0" distB="107950" distL="114300" distR="114300" simplePos="0" relativeHeight="251658244" behindDoc="1" locked="0" layoutInCell="1" allowOverlap="1" wp14:anchorId="4BFAD76A" wp14:editId="44F6E1EF">
                  <wp:simplePos x="0" y="0"/>
                  <wp:positionH relativeFrom="column">
                    <wp:posOffset>0</wp:posOffset>
                  </wp:positionH>
                  <wp:positionV relativeFrom="paragraph">
                    <wp:posOffset>46721</wp:posOffset>
                  </wp:positionV>
                  <wp:extent cx="1440000" cy="2160000"/>
                  <wp:effectExtent l="0" t="0" r="8255" b="0"/>
                  <wp:wrapTight wrapText="bothSides">
                    <wp:wrapPolygon edited="0">
                      <wp:start x="0" y="0"/>
                      <wp:lineTo x="0" y="21340"/>
                      <wp:lineTo x="21438" y="21340"/>
                      <wp:lineTo x="21438" y="0"/>
                      <wp:lineTo x="0" y="0"/>
                    </wp:wrapPolygon>
                  </wp:wrapTight>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1440000" cy="216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Pr>
          <w:p w14:paraId="5E2AAA91" w14:textId="19F09551" w:rsidR="002B3D18" w:rsidRPr="006B7431" w:rsidRDefault="009A465B" w:rsidP="00ED4535">
            <w:pPr>
              <w:rPr>
                <w:b/>
                <w:color w:val="000000"/>
                <w:lang w:eastAsia="ar-SA"/>
              </w:rPr>
            </w:pPr>
            <w:r w:rsidRPr="006B7431">
              <w:rPr>
                <w:b/>
                <w:color w:val="000000"/>
                <w:lang w:eastAsia="ar-SA"/>
              </w:rPr>
              <w:t>[</w:t>
            </w:r>
            <w:r w:rsidR="00F37CD6" w:rsidRPr="006B7431">
              <w:rPr>
                <w:b/>
                <w:color w:val="000000"/>
                <w:lang w:eastAsia="ar-SA"/>
              </w:rPr>
              <w:t>Geberit_Acanto_</w:t>
            </w:r>
            <w:r w:rsidR="00891CEF" w:rsidRPr="006B7431">
              <w:rPr>
                <w:b/>
              </w:rPr>
              <w:t>TurboFlush_1</w:t>
            </w:r>
            <w:r w:rsidR="00F37CD6" w:rsidRPr="006B7431">
              <w:rPr>
                <w:rFonts w:eastAsia="MS Mincho"/>
                <w:b/>
                <w:lang w:eastAsia="ar-SA"/>
              </w:rPr>
              <w:t>.jpg</w:t>
            </w:r>
            <w:r w:rsidR="00F37CD6" w:rsidRPr="006B7431">
              <w:rPr>
                <w:b/>
                <w:color w:val="000000"/>
                <w:lang w:eastAsia="ar-SA"/>
              </w:rPr>
              <w:t>]</w:t>
            </w:r>
            <w:r w:rsidR="00F37CD6" w:rsidRPr="006B7431">
              <w:rPr>
                <w:b/>
                <w:color w:val="000000"/>
                <w:lang w:eastAsia="ar-SA"/>
              </w:rPr>
              <w:br/>
            </w:r>
            <w:r w:rsidR="00840BF9" w:rsidRPr="006B7431">
              <w:t xml:space="preserve">Die </w:t>
            </w:r>
            <w:r w:rsidR="00ED7920" w:rsidRPr="006B7431">
              <w:t>Lenkung des Wassers</w:t>
            </w:r>
            <w:r w:rsidR="00DA5440" w:rsidRPr="006B7431">
              <w:t xml:space="preserve"> bei</w:t>
            </w:r>
            <w:r w:rsidR="00840BF9" w:rsidRPr="006B7431">
              <w:t>m</w:t>
            </w:r>
            <w:r w:rsidR="00DA5440" w:rsidRPr="006B7431">
              <w:t xml:space="preserve"> Spülvorgang wird durch Neuerungen so</w:t>
            </w:r>
            <w:r w:rsidR="00ED7920" w:rsidRPr="006B7431">
              <w:t xml:space="preserve"> präzise</w:t>
            </w:r>
            <w:r w:rsidR="00DA5440" w:rsidRPr="006B7431">
              <w:t xml:space="preserve"> beeinflusst, dass eine</w:t>
            </w:r>
            <w:r w:rsidR="00840BF9" w:rsidRPr="006B7431">
              <w:t xml:space="preserve"> noch gründlichere und leisere Ausspülung erreicht wird.</w:t>
            </w:r>
            <w:r w:rsidR="00F37CD6" w:rsidRPr="006B7431">
              <w:br/>
            </w:r>
            <w:r w:rsidR="00F37CD6" w:rsidRPr="006B7431">
              <w:rPr>
                <w:rFonts w:eastAsia="Arial"/>
                <w:szCs w:val="20"/>
              </w:rPr>
              <w:t>Foto: Geberit</w:t>
            </w:r>
          </w:p>
        </w:tc>
      </w:tr>
      <w:tr w:rsidR="00220256" w:rsidRPr="006F31AD" w14:paraId="413F47E5" w14:textId="77777777" w:rsidTr="00256FD7">
        <w:trPr>
          <w:trHeight w:val="3572"/>
        </w:trPr>
        <w:tc>
          <w:tcPr>
            <w:tcW w:w="4747" w:type="dxa"/>
          </w:tcPr>
          <w:p w14:paraId="5023780C" w14:textId="25BB4426" w:rsidR="00220256" w:rsidRDefault="00B24FDB" w:rsidP="00A146E0">
            <w:pPr>
              <w:rPr>
                <w:noProof/>
              </w:rPr>
            </w:pPr>
            <w:r>
              <w:rPr>
                <w:noProof/>
              </w:rPr>
              <w:drawing>
                <wp:anchor distT="0" distB="107950" distL="114300" distR="114300" simplePos="0" relativeHeight="251661317" behindDoc="1" locked="0" layoutInCell="1" allowOverlap="1" wp14:anchorId="1C322EB6" wp14:editId="57F993D8">
                  <wp:simplePos x="0" y="0"/>
                  <wp:positionH relativeFrom="column">
                    <wp:posOffset>1270</wp:posOffset>
                  </wp:positionH>
                  <wp:positionV relativeFrom="paragraph">
                    <wp:posOffset>1270</wp:posOffset>
                  </wp:positionV>
                  <wp:extent cx="1439545" cy="1828165"/>
                  <wp:effectExtent l="0" t="0" r="0" b="635"/>
                  <wp:wrapTight wrapText="bothSides">
                    <wp:wrapPolygon edited="0">
                      <wp:start x="0" y="0"/>
                      <wp:lineTo x="0" y="21457"/>
                      <wp:lineTo x="21343" y="21457"/>
                      <wp:lineTo x="21343" y="0"/>
                      <wp:lineTo x="0" y="0"/>
                    </wp:wrapPolygon>
                  </wp:wrapTight>
                  <wp:docPr id="5" name="Grafik 5" descr="Ein Bild, das Wand,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Wand, drinnen enthält.&#10;&#10;Automatisch generierte Beschreibung"/>
                          <pic:cNvPicPr/>
                        </pic:nvPicPr>
                        <pic:blipFill>
                          <a:blip r:embed="rId12"/>
                          <a:stretch>
                            <a:fillRect/>
                          </a:stretch>
                        </pic:blipFill>
                        <pic:spPr>
                          <a:xfrm>
                            <a:off x="0" y="0"/>
                            <a:ext cx="1439545" cy="1828165"/>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7BC149F5" w14:textId="1917325A" w:rsidR="00220256" w:rsidRPr="00E157BE" w:rsidRDefault="00220256" w:rsidP="00A146E0">
            <w:pPr>
              <w:rPr>
                <w:b/>
                <w:color w:val="000000"/>
                <w:lang w:eastAsia="ar-SA"/>
              </w:rPr>
            </w:pPr>
            <w:r w:rsidRPr="00E157BE">
              <w:rPr>
                <w:b/>
                <w:color w:val="000000"/>
                <w:lang w:eastAsia="ar-SA"/>
              </w:rPr>
              <w:t>[Geberit_Acanto_</w:t>
            </w:r>
            <w:r w:rsidRPr="00E157BE">
              <w:rPr>
                <w:b/>
              </w:rPr>
              <w:t>TurboFlush_</w:t>
            </w:r>
            <w:r w:rsidR="00FF69FA">
              <w:rPr>
                <w:b/>
              </w:rPr>
              <w:t>Milieu</w:t>
            </w:r>
            <w:r w:rsidRPr="00E157BE">
              <w:rPr>
                <w:rFonts w:eastAsia="MS Mincho"/>
                <w:b/>
                <w:lang w:eastAsia="ar-SA"/>
              </w:rPr>
              <w:t>.jpg</w:t>
            </w:r>
            <w:r w:rsidRPr="00E157BE">
              <w:rPr>
                <w:b/>
                <w:color w:val="000000"/>
                <w:lang w:eastAsia="ar-SA"/>
              </w:rPr>
              <w:t>]</w:t>
            </w:r>
            <w:r w:rsidRPr="00E157BE">
              <w:rPr>
                <w:b/>
                <w:color w:val="000000"/>
                <w:lang w:eastAsia="ar-SA"/>
              </w:rPr>
              <w:br/>
            </w:r>
            <w:r w:rsidR="00FF69FA" w:rsidRPr="001E1D2F">
              <w:t xml:space="preserve">Neben den inneren Werten überzeugt das neue Geberit Acanto WC auch mit äußeren Werten: </w:t>
            </w:r>
            <w:r w:rsidR="00FF69FA">
              <w:t>Das elegante WC fügt sich harmonisch in jedes Bad ein.</w:t>
            </w:r>
            <w:r w:rsidRPr="00E157BE">
              <w:br/>
            </w:r>
            <w:r w:rsidRPr="00E157BE">
              <w:rPr>
                <w:rFonts w:eastAsia="Arial"/>
                <w:szCs w:val="20"/>
              </w:rPr>
              <w:t>Foto: Geberit</w:t>
            </w:r>
          </w:p>
        </w:tc>
      </w:tr>
      <w:tr w:rsidR="00256FD7" w:rsidRPr="006F31AD" w14:paraId="6F61CFEC" w14:textId="77777777" w:rsidTr="00256FD7">
        <w:trPr>
          <w:trHeight w:val="3572"/>
        </w:trPr>
        <w:tc>
          <w:tcPr>
            <w:tcW w:w="4747" w:type="dxa"/>
          </w:tcPr>
          <w:p w14:paraId="78CB42DC" w14:textId="77777777" w:rsidR="00256FD7" w:rsidRDefault="00256FD7" w:rsidP="00A146E0">
            <w:pPr>
              <w:rPr>
                <w:noProof/>
              </w:rPr>
            </w:pPr>
            <w:r>
              <w:rPr>
                <w:noProof/>
              </w:rPr>
              <w:lastRenderedPageBreak/>
              <w:drawing>
                <wp:anchor distT="0" distB="0" distL="114300" distR="114300" simplePos="0" relativeHeight="251660293" behindDoc="1" locked="0" layoutInCell="1" allowOverlap="1" wp14:anchorId="16728FF7" wp14:editId="4409BAB1">
                  <wp:simplePos x="0" y="0"/>
                  <wp:positionH relativeFrom="column">
                    <wp:posOffset>5080</wp:posOffset>
                  </wp:positionH>
                  <wp:positionV relativeFrom="paragraph">
                    <wp:posOffset>69850</wp:posOffset>
                  </wp:positionV>
                  <wp:extent cx="1433195" cy="2153285"/>
                  <wp:effectExtent l="0" t="0" r="1905" b="5715"/>
                  <wp:wrapTight wrapText="bothSides">
                    <wp:wrapPolygon edited="0">
                      <wp:start x="0" y="0"/>
                      <wp:lineTo x="0" y="21530"/>
                      <wp:lineTo x="21437" y="21530"/>
                      <wp:lineTo x="21437" y="0"/>
                      <wp:lineTo x="0" y="0"/>
                    </wp:wrapPolygon>
                  </wp:wrapTight>
                  <wp:docPr id="6" name="Grafik 6" descr="Ein Bild, das drinnen, weiß, Toilet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drinnen, weiß, Toilette enthält.&#10;&#10;Automatisch generierte Beschreibung"/>
                          <pic:cNvPicPr/>
                        </pic:nvPicPr>
                        <pic:blipFill>
                          <a:blip r:embed="rId13"/>
                          <a:stretch>
                            <a:fillRect/>
                          </a:stretch>
                        </pic:blipFill>
                        <pic:spPr>
                          <a:xfrm>
                            <a:off x="0" y="0"/>
                            <a:ext cx="1433195" cy="2153285"/>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28D0DAAC" w14:textId="77777777" w:rsidR="00256FD7" w:rsidRDefault="00256FD7" w:rsidP="00A146E0">
            <w:pPr>
              <w:rPr>
                <w:b/>
                <w:color w:val="000000"/>
                <w:lang w:eastAsia="ar-SA"/>
              </w:rPr>
            </w:pPr>
            <w:r w:rsidRPr="00E157BE">
              <w:rPr>
                <w:b/>
                <w:color w:val="000000"/>
                <w:lang w:eastAsia="ar-SA"/>
              </w:rPr>
              <w:t>[Geberit_Acanto_</w:t>
            </w:r>
            <w:r w:rsidRPr="00E157BE">
              <w:rPr>
                <w:b/>
              </w:rPr>
              <w:t>TurboFlush_5</w:t>
            </w:r>
            <w:r w:rsidRPr="00E157BE">
              <w:rPr>
                <w:rFonts w:eastAsia="MS Mincho"/>
                <w:b/>
                <w:lang w:eastAsia="ar-SA"/>
              </w:rPr>
              <w:t>.jpg</w:t>
            </w:r>
            <w:r w:rsidRPr="00E157BE">
              <w:rPr>
                <w:b/>
                <w:color w:val="000000"/>
                <w:lang w:eastAsia="ar-SA"/>
              </w:rPr>
              <w:t>]</w:t>
            </w:r>
            <w:r w:rsidRPr="00E157BE">
              <w:rPr>
                <w:b/>
                <w:color w:val="000000"/>
                <w:lang w:eastAsia="ar-SA"/>
              </w:rPr>
              <w:br/>
            </w:r>
            <w:r w:rsidRPr="00E157BE">
              <w:t>Eine wasserleitende Kante im Geberit Acanto WC macht sich den Schwung des Wassers zunutze und sorgt dafür, dass auch das Zentrum des Wasserstrudels ausgespült wird.</w:t>
            </w:r>
            <w:r w:rsidRPr="00E157BE">
              <w:br/>
            </w:r>
            <w:r w:rsidRPr="00E157BE">
              <w:rPr>
                <w:rFonts w:eastAsia="Arial"/>
                <w:szCs w:val="20"/>
              </w:rPr>
              <w:t>Foto: Geberit</w:t>
            </w:r>
          </w:p>
        </w:tc>
      </w:tr>
      <w:tr w:rsidR="00781503" w:rsidRPr="006B7431" w14:paraId="096B85B1" w14:textId="77777777" w:rsidTr="008E15AD">
        <w:trPr>
          <w:trHeight w:val="2049"/>
        </w:trPr>
        <w:tc>
          <w:tcPr>
            <w:tcW w:w="4747" w:type="dxa"/>
          </w:tcPr>
          <w:p w14:paraId="74DCFFF5" w14:textId="1735F604" w:rsidR="00781503" w:rsidRPr="006B7431" w:rsidRDefault="00EF1390" w:rsidP="00ED4535">
            <w:pPr>
              <w:rPr>
                <w:noProof/>
              </w:rPr>
            </w:pPr>
            <w:r w:rsidRPr="006B7431">
              <w:rPr>
                <w:noProof/>
              </w:rPr>
              <w:drawing>
                <wp:anchor distT="0" distB="107950" distL="114300" distR="114300" simplePos="0" relativeHeight="251658245" behindDoc="1" locked="0" layoutInCell="1" allowOverlap="1" wp14:anchorId="707006DC" wp14:editId="5A14B4CA">
                  <wp:simplePos x="0" y="0"/>
                  <wp:positionH relativeFrom="column">
                    <wp:posOffset>-1270</wp:posOffset>
                  </wp:positionH>
                  <wp:positionV relativeFrom="paragraph">
                    <wp:posOffset>24227</wp:posOffset>
                  </wp:positionV>
                  <wp:extent cx="1440000" cy="1555200"/>
                  <wp:effectExtent l="0" t="0" r="8255" b="6985"/>
                  <wp:wrapTight wrapText="bothSides">
                    <wp:wrapPolygon edited="0">
                      <wp:start x="0" y="0"/>
                      <wp:lineTo x="0" y="21432"/>
                      <wp:lineTo x="21438" y="21432"/>
                      <wp:lineTo x="21438"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1440000" cy="15552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Pr>
          <w:p w14:paraId="5D54631F" w14:textId="6F9B3943" w:rsidR="00781503" w:rsidRPr="006B7431" w:rsidRDefault="009A465B" w:rsidP="00ED4535">
            <w:pPr>
              <w:rPr>
                <w:b/>
                <w:color w:val="000000"/>
                <w:lang w:eastAsia="ar-SA"/>
              </w:rPr>
            </w:pPr>
            <w:r w:rsidRPr="006B7431">
              <w:rPr>
                <w:b/>
                <w:color w:val="000000"/>
                <w:lang w:eastAsia="ar-SA"/>
              </w:rPr>
              <w:t>[</w:t>
            </w:r>
            <w:r w:rsidR="00891CEF" w:rsidRPr="006B7431">
              <w:rPr>
                <w:b/>
                <w:color w:val="000000"/>
                <w:lang w:eastAsia="ar-SA"/>
              </w:rPr>
              <w:t>Geberit_Acanto_</w:t>
            </w:r>
            <w:r w:rsidR="00891CEF" w:rsidRPr="006B7431">
              <w:rPr>
                <w:b/>
              </w:rPr>
              <w:t>TurboFlush_2</w:t>
            </w:r>
            <w:r w:rsidR="00891CEF" w:rsidRPr="006B7431">
              <w:rPr>
                <w:rFonts w:eastAsia="MS Mincho"/>
                <w:b/>
                <w:lang w:eastAsia="ar-SA"/>
              </w:rPr>
              <w:t>.jpg</w:t>
            </w:r>
            <w:r w:rsidR="00891CEF" w:rsidRPr="006B7431">
              <w:rPr>
                <w:b/>
                <w:color w:val="000000"/>
                <w:lang w:eastAsia="ar-SA"/>
              </w:rPr>
              <w:t>]</w:t>
            </w:r>
            <w:r w:rsidR="00891CEF" w:rsidRPr="006B7431">
              <w:rPr>
                <w:b/>
                <w:color w:val="000000"/>
                <w:lang w:eastAsia="ar-SA"/>
              </w:rPr>
              <w:br/>
            </w:r>
            <w:r w:rsidR="00ED7920" w:rsidRPr="006B7431">
              <w:t xml:space="preserve">Die </w:t>
            </w:r>
            <w:proofErr w:type="spellStart"/>
            <w:r w:rsidR="00ED7920" w:rsidRPr="006B7431">
              <w:t>TurboFlush</w:t>
            </w:r>
            <w:proofErr w:type="spellEnd"/>
            <w:r w:rsidR="00ED7920" w:rsidRPr="006B7431">
              <w:t>-Spültechnik</w:t>
            </w:r>
            <w:r w:rsidR="00A84A04" w:rsidRPr="006B7431">
              <w:t xml:space="preserve"> basiert auf</w:t>
            </w:r>
            <w:r w:rsidR="00ED7920" w:rsidRPr="006B7431">
              <w:t xml:space="preserve"> </w:t>
            </w:r>
            <w:r w:rsidR="00A84A04" w:rsidRPr="006B7431">
              <w:t>einer optimal funktionierenden, asymmetrischen Innen</w:t>
            </w:r>
            <w:r w:rsidR="00CF4435">
              <w:t>form</w:t>
            </w:r>
            <w:r w:rsidR="00A84A04" w:rsidRPr="006B7431">
              <w:t xml:space="preserve"> der WC-Keramik</w:t>
            </w:r>
            <w:r w:rsidR="00891CEF" w:rsidRPr="006B7431">
              <w:t>.</w:t>
            </w:r>
            <w:r w:rsidR="00891CEF" w:rsidRPr="006B7431">
              <w:br/>
            </w:r>
            <w:r w:rsidR="00891CEF" w:rsidRPr="006B7431">
              <w:rPr>
                <w:rFonts w:eastAsia="Arial"/>
                <w:szCs w:val="20"/>
              </w:rPr>
              <w:t>Foto: Geberit</w:t>
            </w:r>
          </w:p>
        </w:tc>
      </w:tr>
      <w:tr w:rsidR="00C336B7" w:rsidRPr="006B7431" w14:paraId="5486F3A1" w14:textId="77777777" w:rsidTr="008E15AD">
        <w:trPr>
          <w:trHeight w:val="2049"/>
        </w:trPr>
        <w:tc>
          <w:tcPr>
            <w:tcW w:w="4747" w:type="dxa"/>
          </w:tcPr>
          <w:p w14:paraId="6B0A2B95" w14:textId="53333940" w:rsidR="00C336B7" w:rsidRPr="006B7431" w:rsidRDefault="00C336B7" w:rsidP="00ED4535">
            <w:pPr>
              <w:rPr>
                <w:noProof/>
              </w:rPr>
            </w:pPr>
            <w:r w:rsidRPr="006B7431">
              <w:rPr>
                <w:noProof/>
              </w:rPr>
              <w:drawing>
                <wp:anchor distT="0" distB="107950" distL="114300" distR="114300" simplePos="0" relativeHeight="251658243" behindDoc="1" locked="0" layoutInCell="1" allowOverlap="1" wp14:anchorId="027746C8" wp14:editId="14E5EDDE">
                  <wp:simplePos x="0" y="0"/>
                  <wp:positionH relativeFrom="column">
                    <wp:posOffset>-1270</wp:posOffset>
                  </wp:positionH>
                  <wp:positionV relativeFrom="paragraph">
                    <wp:posOffset>46721</wp:posOffset>
                  </wp:positionV>
                  <wp:extent cx="1440000" cy="1382400"/>
                  <wp:effectExtent l="0" t="0" r="8255" b="8255"/>
                  <wp:wrapTight wrapText="bothSides">
                    <wp:wrapPolygon edited="0">
                      <wp:start x="0" y="0"/>
                      <wp:lineTo x="0" y="21431"/>
                      <wp:lineTo x="21438" y="21431"/>
                      <wp:lineTo x="21438" y="0"/>
                      <wp:lineTo x="0" y="0"/>
                    </wp:wrapPolygon>
                  </wp:wrapTight>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1440000" cy="13824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Pr>
          <w:p w14:paraId="0036E1F4" w14:textId="74348BE4" w:rsidR="00C336B7" w:rsidRPr="006B7431" w:rsidRDefault="009A465B" w:rsidP="00ED4535">
            <w:pPr>
              <w:rPr>
                <w:b/>
                <w:color w:val="000000"/>
                <w:lang w:eastAsia="ar-SA"/>
              </w:rPr>
            </w:pPr>
            <w:r w:rsidRPr="006B7431">
              <w:rPr>
                <w:b/>
                <w:color w:val="000000"/>
                <w:lang w:eastAsia="ar-SA"/>
              </w:rPr>
              <w:t>[</w:t>
            </w:r>
            <w:r w:rsidR="00CC039E" w:rsidRPr="006B7431">
              <w:rPr>
                <w:b/>
                <w:color w:val="000000"/>
                <w:lang w:eastAsia="ar-SA"/>
              </w:rPr>
              <w:t>Geberit_Acanto_</w:t>
            </w:r>
            <w:r w:rsidR="00CC039E" w:rsidRPr="006B7431">
              <w:rPr>
                <w:b/>
              </w:rPr>
              <w:t>TurboFlush_</w:t>
            </w:r>
            <w:r w:rsidR="001F5341">
              <w:rPr>
                <w:b/>
              </w:rPr>
              <w:t>3</w:t>
            </w:r>
            <w:r w:rsidR="00CC039E" w:rsidRPr="006B7431">
              <w:rPr>
                <w:rFonts w:eastAsia="MS Mincho"/>
                <w:b/>
                <w:lang w:eastAsia="ar-SA"/>
              </w:rPr>
              <w:t>.jpg</w:t>
            </w:r>
            <w:r w:rsidR="00CC039E" w:rsidRPr="006B7431">
              <w:rPr>
                <w:b/>
                <w:color w:val="000000"/>
                <w:lang w:eastAsia="ar-SA"/>
              </w:rPr>
              <w:t>]</w:t>
            </w:r>
            <w:r w:rsidR="00CC039E" w:rsidRPr="006B7431">
              <w:rPr>
                <w:b/>
                <w:color w:val="000000"/>
                <w:lang w:eastAsia="ar-SA"/>
              </w:rPr>
              <w:br/>
            </w:r>
            <w:r w:rsidR="001D4D0A" w:rsidRPr="006B7431">
              <w:t xml:space="preserve">Wahlweise ist das neue Geberit Acanto WC mit </w:t>
            </w:r>
            <w:r w:rsidR="006E1A73" w:rsidRPr="006B7431">
              <w:t xml:space="preserve">der Spezialglasur </w:t>
            </w:r>
            <w:proofErr w:type="spellStart"/>
            <w:r w:rsidR="001D4D0A" w:rsidRPr="006B7431">
              <w:t>KeraTect</w:t>
            </w:r>
            <w:proofErr w:type="spellEnd"/>
            <w:r w:rsidR="001D4D0A" w:rsidRPr="006B7431">
              <w:t xml:space="preserve"> erhältlich</w:t>
            </w:r>
            <w:r w:rsidR="000B18BD" w:rsidRPr="006B7431">
              <w:t xml:space="preserve">: die nahezu porenfreie und </w:t>
            </w:r>
            <w:proofErr w:type="gramStart"/>
            <w:r w:rsidR="000B18BD" w:rsidRPr="006B7431">
              <w:t>extrem glatte</w:t>
            </w:r>
            <w:proofErr w:type="gramEnd"/>
            <w:r w:rsidR="000B18BD" w:rsidRPr="006B7431">
              <w:t xml:space="preserve"> Oberfläche</w:t>
            </w:r>
            <w:r w:rsidR="00035F3D" w:rsidRPr="006B7431">
              <w:t xml:space="preserve"> ist pflegeleicht und</w:t>
            </w:r>
            <w:r w:rsidR="000B18BD" w:rsidRPr="006B7431">
              <w:t xml:space="preserve"> lässt sich besonders leicht und effizient reinigen</w:t>
            </w:r>
            <w:r w:rsidR="00CC039E" w:rsidRPr="006B7431">
              <w:t>.</w:t>
            </w:r>
            <w:r w:rsidR="00CC039E" w:rsidRPr="006B7431">
              <w:br/>
            </w:r>
            <w:r w:rsidR="00CC039E" w:rsidRPr="006B7431">
              <w:rPr>
                <w:rFonts w:eastAsia="Arial"/>
                <w:szCs w:val="20"/>
              </w:rPr>
              <w:t>Foto: Geberit</w:t>
            </w:r>
          </w:p>
        </w:tc>
      </w:tr>
      <w:tr w:rsidR="00F6272B" w:rsidRPr="006B7431" w14:paraId="6DEC1AE2" w14:textId="77777777" w:rsidTr="008E15AD">
        <w:trPr>
          <w:trHeight w:val="2049"/>
        </w:trPr>
        <w:tc>
          <w:tcPr>
            <w:tcW w:w="4747" w:type="dxa"/>
          </w:tcPr>
          <w:p w14:paraId="0A22BDF5" w14:textId="1F1DB6D2" w:rsidR="00F6272B" w:rsidRPr="006B7431" w:rsidRDefault="00CF695B" w:rsidP="00ED4535">
            <w:pPr>
              <w:rPr>
                <w:noProof/>
              </w:rPr>
            </w:pPr>
            <w:r w:rsidRPr="006B7431">
              <w:rPr>
                <w:noProof/>
              </w:rPr>
              <w:lastRenderedPageBreak/>
              <w:drawing>
                <wp:anchor distT="0" distB="107950" distL="114300" distR="114300" simplePos="0" relativeHeight="251658241" behindDoc="1" locked="0" layoutInCell="1" allowOverlap="1" wp14:anchorId="483CF1A9" wp14:editId="14A01EBD">
                  <wp:simplePos x="0" y="0"/>
                  <wp:positionH relativeFrom="column">
                    <wp:posOffset>-1270</wp:posOffset>
                  </wp:positionH>
                  <wp:positionV relativeFrom="paragraph">
                    <wp:posOffset>83961</wp:posOffset>
                  </wp:positionV>
                  <wp:extent cx="1440000" cy="2426400"/>
                  <wp:effectExtent l="0" t="0" r="8255" b="0"/>
                  <wp:wrapTight wrapText="bothSides">
                    <wp:wrapPolygon edited="0">
                      <wp:start x="0" y="0"/>
                      <wp:lineTo x="0" y="21368"/>
                      <wp:lineTo x="21438" y="21368"/>
                      <wp:lineTo x="21438" y="0"/>
                      <wp:lineTo x="0"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1440000" cy="24264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Pr>
          <w:p w14:paraId="71DE082A" w14:textId="570654A9" w:rsidR="00F6272B" w:rsidRPr="006B7431" w:rsidRDefault="009A465B" w:rsidP="00ED4535">
            <w:pPr>
              <w:rPr>
                <w:b/>
                <w:color w:val="000000"/>
                <w:lang w:eastAsia="ar-SA"/>
              </w:rPr>
            </w:pPr>
            <w:r w:rsidRPr="006B7431">
              <w:rPr>
                <w:b/>
                <w:color w:val="000000"/>
                <w:lang w:eastAsia="ar-SA"/>
              </w:rPr>
              <w:t>[</w:t>
            </w:r>
            <w:r w:rsidR="00CC039E" w:rsidRPr="006B7431">
              <w:rPr>
                <w:b/>
                <w:color w:val="000000"/>
                <w:lang w:eastAsia="ar-SA"/>
              </w:rPr>
              <w:t>Geberit_Acanto_</w:t>
            </w:r>
            <w:r w:rsidR="00CC039E" w:rsidRPr="006B7431">
              <w:rPr>
                <w:b/>
              </w:rPr>
              <w:t>QuickRelease_1</w:t>
            </w:r>
            <w:r w:rsidR="00CC039E" w:rsidRPr="006B7431">
              <w:rPr>
                <w:rFonts w:eastAsia="MS Mincho"/>
                <w:b/>
                <w:lang w:eastAsia="ar-SA"/>
              </w:rPr>
              <w:t>.jpg</w:t>
            </w:r>
            <w:r w:rsidR="00CC039E" w:rsidRPr="006B7431">
              <w:rPr>
                <w:b/>
                <w:color w:val="000000"/>
                <w:lang w:eastAsia="ar-SA"/>
              </w:rPr>
              <w:t>]</w:t>
            </w:r>
            <w:r w:rsidR="00CC039E" w:rsidRPr="006B7431">
              <w:rPr>
                <w:b/>
                <w:color w:val="000000"/>
                <w:lang w:eastAsia="ar-SA"/>
              </w:rPr>
              <w:br/>
            </w:r>
            <w:r w:rsidR="00095D76" w:rsidRPr="006B7431">
              <w:t xml:space="preserve">Indem der WC-Sitz um 90 Grad nach oben aufgeklappt wird, kann er </w:t>
            </w:r>
            <w:r w:rsidR="007D0E21" w:rsidRPr="006B7431">
              <w:t>mit einem Handgriff abgenommen und wieder aufgesetzt werden.</w:t>
            </w:r>
            <w:r w:rsidR="008B62B2" w:rsidRPr="006B7431">
              <w:t xml:space="preserve"> </w:t>
            </w:r>
            <w:r w:rsidR="00CC039E" w:rsidRPr="006B7431">
              <w:br/>
            </w:r>
            <w:r w:rsidR="00CC039E" w:rsidRPr="006B7431">
              <w:rPr>
                <w:rFonts w:eastAsia="Arial"/>
                <w:szCs w:val="20"/>
              </w:rPr>
              <w:t>Foto: Geberit</w:t>
            </w:r>
          </w:p>
        </w:tc>
      </w:tr>
      <w:tr w:rsidR="00EB6470" w:rsidRPr="006B7431" w14:paraId="5189C99B" w14:textId="77777777" w:rsidTr="008E15AD">
        <w:trPr>
          <w:trHeight w:val="2049"/>
        </w:trPr>
        <w:tc>
          <w:tcPr>
            <w:tcW w:w="4747" w:type="dxa"/>
          </w:tcPr>
          <w:p w14:paraId="7CDCFAD4" w14:textId="30389370" w:rsidR="00EB6470" w:rsidRPr="006B7431" w:rsidRDefault="000A6BB1" w:rsidP="00ED4535">
            <w:pPr>
              <w:rPr>
                <w:noProof/>
              </w:rPr>
            </w:pPr>
            <w:r w:rsidRPr="006B7431">
              <w:rPr>
                <w:noProof/>
              </w:rPr>
              <w:drawing>
                <wp:anchor distT="0" distB="107950" distL="114300" distR="114300" simplePos="0" relativeHeight="251658242" behindDoc="1" locked="0" layoutInCell="1" allowOverlap="1" wp14:anchorId="1EFB036D" wp14:editId="2558AEDD">
                  <wp:simplePos x="0" y="0"/>
                  <wp:positionH relativeFrom="column">
                    <wp:posOffset>-1270</wp:posOffset>
                  </wp:positionH>
                  <wp:positionV relativeFrom="paragraph">
                    <wp:posOffset>53396</wp:posOffset>
                  </wp:positionV>
                  <wp:extent cx="1440000" cy="2455200"/>
                  <wp:effectExtent l="0" t="0" r="8255" b="2540"/>
                  <wp:wrapTight wrapText="bothSides">
                    <wp:wrapPolygon edited="0">
                      <wp:start x="0" y="0"/>
                      <wp:lineTo x="0" y="21455"/>
                      <wp:lineTo x="21438" y="21455"/>
                      <wp:lineTo x="21438" y="0"/>
                      <wp:lineTo x="0" y="0"/>
                    </wp:wrapPolygon>
                  </wp:wrapTight>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a:ext>
                            </a:extLst>
                          </a:blip>
                          <a:srcRect/>
                          <a:stretch>
                            <a:fillRect/>
                          </a:stretch>
                        </pic:blipFill>
                        <pic:spPr bwMode="auto">
                          <a:xfrm>
                            <a:off x="0" y="0"/>
                            <a:ext cx="1440000" cy="24552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Pr>
          <w:p w14:paraId="448F890E" w14:textId="3D9CFA26" w:rsidR="00EB6470" w:rsidRPr="006B7431" w:rsidRDefault="009A465B" w:rsidP="000D2332">
            <w:pPr>
              <w:rPr>
                <w:b/>
                <w:color w:val="000000"/>
                <w:lang w:eastAsia="ar-SA"/>
              </w:rPr>
            </w:pPr>
            <w:r w:rsidRPr="006B7431">
              <w:rPr>
                <w:b/>
                <w:color w:val="000000"/>
                <w:lang w:eastAsia="ar-SA"/>
              </w:rPr>
              <w:t>[</w:t>
            </w:r>
            <w:r w:rsidR="00CC039E" w:rsidRPr="006B7431">
              <w:rPr>
                <w:b/>
                <w:color w:val="000000"/>
                <w:lang w:eastAsia="ar-SA"/>
              </w:rPr>
              <w:t>Geberit_Acanto_</w:t>
            </w:r>
            <w:r w:rsidR="00CC039E" w:rsidRPr="006B7431">
              <w:rPr>
                <w:b/>
              </w:rPr>
              <w:t>QuickRelease_2</w:t>
            </w:r>
            <w:r w:rsidR="00CC039E" w:rsidRPr="006B7431">
              <w:rPr>
                <w:rFonts w:eastAsia="MS Mincho"/>
                <w:b/>
                <w:lang w:eastAsia="ar-SA"/>
              </w:rPr>
              <w:t>.jpg</w:t>
            </w:r>
            <w:r w:rsidR="00CC039E" w:rsidRPr="006B7431">
              <w:rPr>
                <w:b/>
                <w:color w:val="000000"/>
                <w:lang w:eastAsia="ar-SA"/>
              </w:rPr>
              <w:t>]</w:t>
            </w:r>
            <w:r w:rsidR="00CC039E" w:rsidRPr="006B7431">
              <w:rPr>
                <w:b/>
                <w:color w:val="000000"/>
                <w:lang w:eastAsia="ar-SA"/>
              </w:rPr>
              <w:br/>
            </w:r>
            <w:r w:rsidR="007D0E21" w:rsidRPr="006B7431">
              <w:t xml:space="preserve">Ein weiterer Vorteil der </w:t>
            </w:r>
            <w:proofErr w:type="spellStart"/>
            <w:r w:rsidR="007D0E21" w:rsidRPr="006B7431">
              <w:t>QuickRelease</w:t>
            </w:r>
            <w:proofErr w:type="spellEnd"/>
            <w:r w:rsidR="007D0E21" w:rsidRPr="006B7431">
              <w:t xml:space="preserve">-Funktion: </w:t>
            </w:r>
            <w:r w:rsidR="000D2332" w:rsidRPr="006B7431">
              <w:t xml:space="preserve">es gibt keine schwer zugänglichen Stellen, Keramik und Sitz können deutlich einfacher gereinigt werden. </w:t>
            </w:r>
            <w:r w:rsidR="00CC039E" w:rsidRPr="006B7431">
              <w:br/>
            </w:r>
            <w:r w:rsidR="00CC039E" w:rsidRPr="006B7431">
              <w:rPr>
                <w:rFonts w:eastAsia="Arial"/>
                <w:szCs w:val="20"/>
              </w:rPr>
              <w:t>Foto: Geberit</w:t>
            </w:r>
          </w:p>
        </w:tc>
      </w:tr>
    </w:tbl>
    <w:p w14:paraId="6AE89CA9" w14:textId="77777777" w:rsidR="000C1A34" w:rsidRPr="006B7431" w:rsidRDefault="000C1A34" w:rsidP="00085424">
      <w:pPr>
        <w:spacing w:after="0" w:line="240" w:lineRule="auto"/>
        <w:rPr>
          <w:rStyle w:val="Fett"/>
          <w:b/>
        </w:rPr>
      </w:pPr>
    </w:p>
    <w:p w14:paraId="5092EF63" w14:textId="77777777" w:rsidR="00F01D66" w:rsidRPr="006B7431" w:rsidRDefault="00F01D66" w:rsidP="00085424">
      <w:pPr>
        <w:spacing w:after="0" w:line="240" w:lineRule="auto"/>
        <w:rPr>
          <w:rStyle w:val="Fett"/>
          <w:b/>
        </w:rPr>
      </w:pPr>
    </w:p>
    <w:p w14:paraId="37FCA4A8" w14:textId="77777777" w:rsidR="000C1A34" w:rsidRPr="006B7431" w:rsidRDefault="000C1A34" w:rsidP="00085424">
      <w:pPr>
        <w:spacing w:after="0" w:line="240" w:lineRule="auto"/>
        <w:rPr>
          <w:rStyle w:val="Fett"/>
          <w:b/>
        </w:rPr>
      </w:pPr>
    </w:p>
    <w:p w14:paraId="32B2EA99" w14:textId="26606355" w:rsidR="008D397A" w:rsidRDefault="00CC6242" w:rsidP="00085424">
      <w:pPr>
        <w:spacing w:after="0" w:line="240" w:lineRule="auto"/>
        <w:rPr>
          <w:rStyle w:val="Fett"/>
          <w:b/>
        </w:rPr>
      </w:pPr>
      <w:r w:rsidRPr="006B7431">
        <w:rPr>
          <w:rStyle w:val="Fett"/>
          <w:b/>
        </w:rPr>
        <w:t>Weitere Auskünfte erteilt:</w:t>
      </w:r>
    </w:p>
    <w:p w14:paraId="40323938" w14:textId="77777777" w:rsidR="00807A19" w:rsidRPr="006B7431" w:rsidRDefault="00807A19" w:rsidP="00085424">
      <w:pPr>
        <w:spacing w:after="0" w:line="240" w:lineRule="auto"/>
        <w:rPr>
          <w:rStyle w:val="Fett"/>
          <w:b/>
        </w:rPr>
      </w:pPr>
    </w:p>
    <w:p w14:paraId="0FD84FEF" w14:textId="77777777" w:rsidR="00807A19" w:rsidRPr="00D2542C" w:rsidRDefault="00807A19" w:rsidP="00D2542C">
      <w:pPr>
        <w:pStyle w:val="Boilerpatebold"/>
        <w:rPr>
          <w:rStyle w:val="Fett"/>
          <w:b/>
          <w:bCs w:val="0"/>
        </w:rPr>
      </w:pPr>
      <w:r w:rsidRPr="00D2542C">
        <w:t>Christine Klabinus</w:t>
      </w:r>
      <w:r w:rsidRPr="00D2542C">
        <w:br/>
        <w:t>Projektmanagerin B2C Kampagnen</w:t>
      </w:r>
      <w:r w:rsidRPr="00D2542C">
        <w:br/>
        <w:t>Geberit Vertriebs GmbH</w:t>
      </w:r>
      <w:r w:rsidRPr="00D2542C">
        <w:br/>
      </w:r>
      <w:proofErr w:type="spellStart"/>
      <w:r w:rsidRPr="00D2542C">
        <w:t>Theuerbachstraße</w:t>
      </w:r>
      <w:proofErr w:type="spellEnd"/>
      <w:r w:rsidRPr="00D2542C">
        <w:t xml:space="preserve"> 1, DE-88630 Pfullendorf</w:t>
      </w:r>
      <w:r w:rsidRPr="00D2542C">
        <w:br/>
        <w:t>Tel +49-7552-934-7301</w:t>
      </w:r>
      <w:r w:rsidRPr="00D2542C">
        <w:br/>
      </w:r>
      <w:hyperlink r:id="rId18" w:tgtFrame="_blank" w:tooltip="mailto:christine.klabinus@geberit.com" w:history="1">
        <w:r w:rsidRPr="00D2542C">
          <w:rPr>
            <w:rStyle w:val="Hyperlink"/>
            <w:b/>
            <w:bCs w:val="0"/>
          </w:rPr>
          <w:t>christine.klabinus@geberit.com</w:t>
        </w:r>
      </w:hyperlink>
      <w:r w:rsidRPr="00D2542C">
        <w:br/>
      </w:r>
      <w:hyperlink r:id="rId19" w:tgtFrame="_blank" w:tooltip="https://www.geberit.de/" w:history="1">
        <w:r w:rsidRPr="00D2542C">
          <w:rPr>
            <w:rStyle w:val="Hyperlink"/>
            <w:b/>
            <w:bCs w:val="0"/>
          </w:rPr>
          <w:t>www.geberit.de</w:t>
        </w:r>
      </w:hyperlink>
    </w:p>
    <w:p w14:paraId="32AA1E14" w14:textId="77777777" w:rsidR="00055A5C" w:rsidRPr="006B7431" w:rsidRDefault="00055A5C" w:rsidP="00D2542C">
      <w:pPr>
        <w:pStyle w:val="Boilerpatebold"/>
        <w:rPr>
          <w:rStyle w:val="Fett"/>
          <w:b/>
        </w:rPr>
      </w:pPr>
    </w:p>
    <w:p w14:paraId="20E4B2F9" w14:textId="77777777" w:rsidR="00431ED9" w:rsidRPr="006B7431" w:rsidRDefault="00431ED9" w:rsidP="00D2542C">
      <w:pPr>
        <w:pStyle w:val="Boilerpatebold"/>
        <w:rPr>
          <w:rStyle w:val="Fett"/>
        </w:rPr>
      </w:pPr>
    </w:p>
    <w:p w14:paraId="424B40DF" w14:textId="61F547B2" w:rsidR="00AB7E1B" w:rsidRPr="006B7431" w:rsidRDefault="00225C5E" w:rsidP="00D2542C">
      <w:pPr>
        <w:pStyle w:val="Boilerpatebold"/>
        <w:rPr>
          <w:rStyle w:val="Fett"/>
        </w:rPr>
      </w:pPr>
      <w:r w:rsidRPr="006B7431">
        <w:rPr>
          <w:rStyle w:val="Fett"/>
        </w:rPr>
        <w:t>Über Geberit</w:t>
      </w:r>
    </w:p>
    <w:p w14:paraId="42ECDA26" w14:textId="6B6DB590" w:rsidR="002704AE" w:rsidRPr="002704AE" w:rsidRDefault="002704AE" w:rsidP="002704AE">
      <w:pPr>
        <w:kinsoku w:val="0"/>
        <w:overflowPunct w:val="0"/>
        <w:spacing w:before="2" w:line="276" w:lineRule="auto"/>
        <w:textAlignment w:val="baseline"/>
        <w:rPr>
          <w:sz w:val="16"/>
          <w:szCs w:val="16"/>
        </w:rPr>
      </w:pPr>
      <w:r w:rsidRPr="006B7431">
        <w:rPr>
          <w:sz w:val="16"/>
          <w:szCs w:val="16"/>
        </w:rPr>
        <w:t xml:space="preserve">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12.000 Mitarbeitenden in rund 50 </w:t>
      </w:r>
      <w:r w:rsidRPr="006B7431">
        <w:rPr>
          <w:sz w:val="16"/>
          <w:szCs w:val="16"/>
        </w:rPr>
        <w:lastRenderedPageBreak/>
        <w:t>Ländern erzielte Geberit 202</w:t>
      </w:r>
      <w:r w:rsidR="00F358B7">
        <w:rPr>
          <w:sz w:val="16"/>
          <w:szCs w:val="16"/>
        </w:rPr>
        <w:t>2</w:t>
      </w:r>
      <w:r w:rsidRPr="006B7431">
        <w:rPr>
          <w:sz w:val="16"/>
          <w:szCs w:val="16"/>
        </w:rPr>
        <w:t xml:space="preserve"> einen Nettoumsatz von CHF 3,</w:t>
      </w:r>
      <w:r w:rsidR="00F358B7">
        <w:rPr>
          <w:sz w:val="16"/>
          <w:szCs w:val="16"/>
        </w:rPr>
        <w:t>4</w:t>
      </w:r>
      <w:r w:rsidRPr="006B7431">
        <w:rPr>
          <w:sz w:val="16"/>
          <w:szCs w:val="16"/>
        </w:rPr>
        <w:t xml:space="preserve"> Milliarden. Die Geberit Aktien sind an der SIX Swiss Exchange kotiert und seit 2012 Bestandteil des SMI (Swiss Market Index).</w:t>
      </w:r>
    </w:p>
    <w:p w14:paraId="15AA9C73" w14:textId="77777777" w:rsidR="002704AE" w:rsidRPr="002704AE" w:rsidRDefault="002704AE" w:rsidP="0BDCB86A">
      <w:pPr>
        <w:kinsoku w:val="0"/>
        <w:overflowPunct w:val="0"/>
        <w:spacing w:before="2" w:line="276" w:lineRule="auto"/>
        <w:textAlignment w:val="baseline"/>
        <w:rPr>
          <w:b/>
          <w:bCs/>
          <w:lang w:val="de-CH"/>
        </w:rPr>
      </w:pPr>
    </w:p>
    <w:sectPr w:rsidR="002704AE" w:rsidRPr="002704AE" w:rsidSect="008E15AD">
      <w:headerReference w:type="default" r:id="rId20"/>
      <w:footerReference w:type="default" r:id="rId21"/>
      <w:headerReference w:type="first" r:id="rId22"/>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9934EF" w14:textId="77777777" w:rsidR="00E22E9C" w:rsidRDefault="00E22E9C" w:rsidP="00C0638B">
      <w:r>
        <w:separator/>
      </w:r>
    </w:p>
  </w:endnote>
  <w:endnote w:type="continuationSeparator" w:id="0">
    <w:p w14:paraId="744D186E" w14:textId="77777777" w:rsidR="00E22E9C" w:rsidRDefault="00E22E9C" w:rsidP="00C0638B">
      <w:r>
        <w:continuationSeparator/>
      </w:r>
    </w:p>
  </w:endnote>
  <w:endnote w:type="continuationNotice" w:id="1">
    <w:p w14:paraId="78122558" w14:textId="77777777" w:rsidR="00E22E9C" w:rsidRDefault="00E22E9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0B712D2A" w:rsidR="003E36A6" w:rsidRDefault="003E36A6" w:rsidP="00C0638B">
    <w:pPr>
      <w:pStyle w:val="Fuzeile"/>
    </w:pPr>
    <w:r>
      <w:rPr>
        <w:snapToGrid w:val="0"/>
      </w:rPr>
      <w:fldChar w:fldCharType="begin"/>
    </w:r>
    <w:r>
      <w:rPr>
        <w:snapToGrid w:val="0"/>
      </w:rPr>
      <w:instrText xml:space="preserve"> PAGE </w:instrText>
    </w:r>
    <w:r>
      <w:rPr>
        <w:snapToGrid w:val="0"/>
      </w:rPr>
      <w:fldChar w:fldCharType="separate"/>
    </w:r>
    <w:r w:rsidR="001D4CD2">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379A67" w14:textId="77777777" w:rsidR="00E22E9C" w:rsidRDefault="00E22E9C" w:rsidP="00C0638B">
      <w:r>
        <w:separator/>
      </w:r>
    </w:p>
  </w:footnote>
  <w:footnote w:type="continuationSeparator" w:id="0">
    <w:p w14:paraId="28BB4E17" w14:textId="77777777" w:rsidR="00E22E9C" w:rsidRDefault="00E22E9C" w:rsidP="00C0638B">
      <w:r>
        <w:continuationSeparator/>
      </w:r>
    </w:p>
  </w:footnote>
  <w:footnote w:type="continuationNotice" w:id="1">
    <w:p w14:paraId="4FF41516" w14:textId="77777777" w:rsidR="00E22E9C" w:rsidRDefault="00E22E9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3E36A6" w:rsidRDefault="0BDCB86A" w:rsidP="00C0638B">
    <w:pPr>
      <w:pStyle w:val="Kopfzeile"/>
    </w:pPr>
    <w:r>
      <w:t>MEDIA RELEASE</w:t>
    </w:r>
    <w:r>
      <w:rPr>
        <w:noProof/>
      </w:rPr>
      <w:t xml:space="preserve"> </w:t>
    </w:r>
    <w:r w:rsidR="003E36A6">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3E36A6" w:rsidRDefault="003E36A6" w:rsidP="00C0638B">
    <w:pPr>
      <w:pStyle w:val="Kopfzeile"/>
    </w:pPr>
  </w:p>
  <w:p w14:paraId="3939F970" w14:textId="77777777" w:rsidR="003E36A6" w:rsidRDefault="003E36A6" w:rsidP="00C0638B">
    <w:pPr>
      <w:pStyle w:val="Kopfzeile"/>
    </w:pPr>
  </w:p>
  <w:p w14:paraId="1D10099C" w14:textId="77777777" w:rsidR="003E36A6" w:rsidRDefault="003E36A6" w:rsidP="00C0638B">
    <w:pPr>
      <w:pStyle w:val="Kopfzeile"/>
    </w:pPr>
  </w:p>
  <w:p w14:paraId="6BA002F4" w14:textId="77777777" w:rsidR="003E36A6" w:rsidRDefault="003E36A6"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3E36A6" w:rsidRDefault="003E36A6"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sidR="0BDCB86A">
      <w:rPr>
        <w:noProof/>
        <w:lang w:val="de-CH" w:eastAsia="de-CH" w:bidi="ar-SA"/>
      </w:rPr>
      <w:t>MEDIA</w:t>
    </w:r>
    <w:r w:rsidR="0BDCB86A">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63628"/>
    <w:multiLevelType w:val="hybridMultilevel"/>
    <w:tmpl w:val="AF5CF5FE"/>
    <w:lvl w:ilvl="0" w:tplc="BF5A693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90773CC"/>
    <w:multiLevelType w:val="hybridMultilevel"/>
    <w:tmpl w:val="D8D2ADE4"/>
    <w:lvl w:ilvl="0" w:tplc="E39C7F5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BF126F6"/>
    <w:multiLevelType w:val="hybridMultilevel"/>
    <w:tmpl w:val="E7764F38"/>
    <w:lvl w:ilvl="0" w:tplc="837E22C8">
      <w:start w:val="1"/>
      <w:numFmt w:val="bullet"/>
      <w:lvlText w:val="•"/>
      <w:lvlJc w:val="left"/>
      <w:pPr>
        <w:tabs>
          <w:tab w:val="num" w:pos="720"/>
        </w:tabs>
        <w:ind w:left="720" w:hanging="360"/>
      </w:pPr>
      <w:rPr>
        <w:rFonts w:ascii="Arial" w:hAnsi="Arial" w:hint="default"/>
      </w:rPr>
    </w:lvl>
    <w:lvl w:ilvl="1" w:tplc="B478002E">
      <w:start w:val="1"/>
      <w:numFmt w:val="bullet"/>
      <w:lvlText w:val="•"/>
      <w:lvlJc w:val="left"/>
      <w:pPr>
        <w:tabs>
          <w:tab w:val="num" w:pos="1440"/>
        </w:tabs>
        <w:ind w:left="1440" w:hanging="360"/>
      </w:pPr>
      <w:rPr>
        <w:rFonts w:ascii="Arial" w:hAnsi="Arial" w:hint="default"/>
      </w:rPr>
    </w:lvl>
    <w:lvl w:ilvl="2" w:tplc="1CA08CA0" w:tentative="1">
      <w:start w:val="1"/>
      <w:numFmt w:val="bullet"/>
      <w:lvlText w:val="•"/>
      <w:lvlJc w:val="left"/>
      <w:pPr>
        <w:tabs>
          <w:tab w:val="num" w:pos="2160"/>
        </w:tabs>
        <w:ind w:left="2160" w:hanging="360"/>
      </w:pPr>
      <w:rPr>
        <w:rFonts w:ascii="Arial" w:hAnsi="Arial" w:hint="default"/>
      </w:rPr>
    </w:lvl>
    <w:lvl w:ilvl="3" w:tplc="39BC28C6" w:tentative="1">
      <w:start w:val="1"/>
      <w:numFmt w:val="bullet"/>
      <w:lvlText w:val="•"/>
      <w:lvlJc w:val="left"/>
      <w:pPr>
        <w:tabs>
          <w:tab w:val="num" w:pos="2880"/>
        </w:tabs>
        <w:ind w:left="2880" w:hanging="360"/>
      </w:pPr>
      <w:rPr>
        <w:rFonts w:ascii="Arial" w:hAnsi="Arial" w:hint="default"/>
      </w:rPr>
    </w:lvl>
    <w:lvl w:ilvl="4" w:tplc="91C25D92" w:tentative="1">
      <w:start w:val="1"/>
      <w:numFmt w:val="bullet"/>
      <w:lvlText w:val="•"/>
      <w:lvlJc w:val="left"/>
      <w:pPr>
        <w:tabs>
          <w:tab w:val="num" w:pos="3600"/>
        </w:tabs>
        <w:ind w:left="3600" w:hanging="360"/>
      </w:pPr>
      <w:rPr>
        <w:rFonts w:ascii="Arial" w:hAnsi="Arial" w:hint="default"/>
      </w:rPr>
    </w:lvl>
    <w:lvl w:ilvl="5" w:tplc="039CB4C6" w:tentative="1">
      <w:start w:val="1"/>
      <w:numFmt w:val="bullet"/>
      <w:lvlText w:val="•"/>
      <w:lvlJc w:val="left"/>
      <w:pPr>
        <w:tabs>
          <w:tab w:val="num" w:pos="4320"/>
        </w:tabs>
        <w:ind w:left="4320" w:hanging="360"/>
      </w:pPr>
      <w:rPr>
        <w:rFonts w:ascii="Arial" w:hAnsi="Arial" w:hint="default"/>
      </w:rPr>
    </w:lvl>
    <w:lvl w:ilvl="6" w:tplc="97785C68" w:tentative="1">
      <w:start w:val="1"/>
      <w:numFmt w:val="bullet"/>
      <w:lvlText w:val="•"/>
      <w:lvlJc w:val="left"/>
      <w:pPr>
        <w:tabs>
          <w:tab w:val="num" w:pos="5040"/>
        </w:tabs>
        <w:ind w:left="5040" w:hanging="360"/>
      </w:pPr>
      <w:rPr>
        <w:rFonts w:ascii="Arial" w:hAnsi="Arial" w:hint="default"/>
      </w:rPr>
    </w:lvl>
    <w:lvl w:ilvl="7" w:tplc="5EF66204" w:tentative="1">
      <w:start w:val="1"/>
      <w:numFmt w:val="bullet"/>
      <w:lvlText w:val="•"/>
      <w:lvlJc w:val="left"/>
      <w:pPr>
        <w:tabs>
          <w:tab w:val="num" w:pos="5760"/>
        </w:tabs>
        <w:ind w:left="5760" w:hanging="360"/>
      </w:pPr>
      <w:rPr>
        <w:rFonts w:ascii="Arial" w:hAnsi="Arial" w:hint="default"/>
      </w:rPr>
    </w:lvl>
    <w:lvl w:ilvl="8" w:tplc="919C7740"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3E6673B"/>
    <w:multiLevelType w:val="multilevel"/>
    <w:tmpl w:val="3ECCA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E856581"/>
    <w:multiLevelType w:val="hybridMultilevel"/>
    <w:tmpl w:val="021C4400"/>
    <w:lvl w:ilvl="0" w:tplc="33DA9B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2DD74C0"/>
    <w:multiLevelType w:val="multilevel"/>
    <w:tmpl w:val="9B7A4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5512738"/>
    <w:multiLevelType w:val="hybridMultilevel"/>
    <w:tmpl w:val="E8ACAA86"/>
    <w:lvl w:ilvl="0" w:tplc="16786C7A">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627A27D2"/>
    <w:multiLevelType w:val="hybridMultilevel"/>
    <w:tmpl w:val="AB9269C4"/>
    <w:lvl w:ilvl="0" w:tplc="BC2EDC8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10"/>
  </w:num>
  <w:num w:numId="3">
    <w:abstractNumId w:val="1"/>
  </w:num>
  <w:num w:numId="4">
    <w:abstractNumId w:val="4"/>
  </w:num>
  <w:num w:numId="5">
    <w:abstractNumId w:val="8"/>
  </w:num>
  <w:num w:numId="6">
    <w:abstractNumId w:val="6"/>
  </w:num>
  <w:num w:numId="7">
    <w:abstractNumId w:val="5"/>
  </w:num>
  <w:num w:numId="8">
    <w:abstractNumId w:val="7"/>
  </w:num>
  <w:num w:numId="9">
    <w:abstractNumId w:val="2"/>
  </w:num>
  <w:num w:numId="10">
    <w:abstractNumId w:val="3"/>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04C2"/>
    <w:rsid w:val="0000093D"/>
    <w:rsid w:val="00000FDC"/>
    <w:rsid w:val="000016BF"/>
    <w:rsid w:val="00001C25"/>
    <w:rsid w:val="00001FC3"/>
    <w:rsid w:val="00002747"/>
    <w:rsid w:val="00002880"/>
    <w:rsid w:val="00002B12"/>
    <w:rsid w:val="00002E4E"/>
    <w:rsid w:val="00003542"/>
    <w:rsid w:val="000035FF"/>
    <w:rsid w:val="00003B40"/>
    <w:rsid w:val="00004050"/>
    <w:rsid w:val="00004A20"/>
    <w:rsid w:val="00005864"/>
    <w:rsid w:val="00006036"/>
    <w:rsid w:val="0000660E"/>
    <w:rsid w:val="00006930"/>
    <w:rsid w:val="00006C07"/>
    <w:rsid w:val="0000753B"/>
    <w:rsid w:val="00007A23"/>
    <w:rsid w:val="000118EC"/>
    <w:rsid w:val="0001231E"/>
    <w:rsid w:val="00012DC8"/>
    <w:rsid w:val="000148A3"/>
    <w:rsid w:val="00014A86"/>
    <w:rsid w:val="00014B8E"/>
    <w:rsid w:val="00014C52"/>
    <w:rsid w:val="00014C8E"/>
    <w:rsid w:val="00016E4A"/>
    <w:rsid w:val="00016F7A"/>
    <w:rsid w:val="00017259"/>
    <w:rsid w:val="0002078E"/>
    <w:rsid w:val="000209A2"/>
    <w:rsid w:val="000233A2"/>
    <w:rsid w:val="0002342C"/>
    <w:rsid w:val="00023E48"/>
    <w:rsid w:val="00023F56"/>
    <w:rsid w:val="00024769"/>
    <w:rsid w:val="00024D3D"/>
    <w:rsid w:val="000266AB"/>
    <w:rsid w:val="0002708B"/>
    <w:rsid w:val="00027772"/>
    <w:rsid w:val="00027BCB"/>
    <w:rsid w:val="00027F39"/>
    <w:rsid w:val="00031331"/>
    <w:rsid w:val="00031AA1"/>
    <w:rsid w:val="00031B38"/>
    <w:rsid w:val="00031FB8"/>
    <w:rsid w:val="000321EC"/>
    <w:rsid w:val="00032355"/>
    <w:rsid w:val="00032C4B"/>
    <w:rsid w:val="00032E1A"/>
    <w:rsid w:val="00033955"/>
    <w:rsid w:val="00033BB8"/>
    <w:rsid w:val="000348CB"/>
    <w:rsid w:val="00035073"/>
    <w:rsid w:val="00035BEF"/>
    <w:rsid w:val="00035F3D"/>
    <w:rsid w:val="00035F40"/>
    <w:rsid w:val="000374ED"/>
    <w:rsid w:val="00037C8B"/>
    <w:rsid w:val="000405EE"/>
    <w:rsid w:val="00040AEE"/>
    <w:rsid w:val="000412A0"/>
    <w:rsid w:val="000414B1"/>
    <w:rsid w:val="00042435"/>
    <w:rsid w:val="00042CEB"/>
    <w:rsid w:val="00042FEE"/>
    <w:rsid w:val="00042FFE"/>
    <w:rsid w:val="000435CF"/>
    <w:rsid w:val="00043670"/>
    <w:rsid w:val="0004414F"/>
    <w:rsid w:val="00044480"/>
    <w:rsid w:val="00044D59"/>
    <w:rsid w:val="00045C33"/>
    <w:rsid w:val="00046D84"/>
    <w:rsid w:val="00050404"/>
    <w:rsid w:val="000504C6"/>
    <w:rsid w:val="000507C0"/>
    <w:rsid w:val="00050D5B"/>
    <w:rsid w:val="00051A18"/>
    <w:rsid w:val="00051B73"/>
    <w:rsid w:val="00051D07"/>
    <w:rsid w:val="0005224B"/>
    <w:rsid w:val="00052F36"/>
    <w:rsid w:val="000533D4"/>
    <w:rsid w:val="00053B0B"/>
    <w:rsid w:val="00053BDD"/>
    <w:rsid w:val="00054581"/>
    <w:rsid w:val="00055173"/>
    <w:rsid w:val="000553E1"/>
    <w:rsid w:val="000558E3"/>
    <w:rsid w:val="00055A5C"/>
    <w:rsid w:val="000564F2"/>
    <w:rsid w:val="00056D67"/>
    <w:rsid w:val="00057ADB"/>
    <w:rsid w:val="0006021F"/>
    <w:rsid w:val="0006057A"/>
    <w:rsid w:val="00060693"/>
    <w:rsid w:val="000627F6"/>
    <w:rsid w:val="000628BD"/>
    <w:rsid w:val="00062BA6"/>
    <w:rsid w:val="00063A9A"/>
    <w:rsid w:val="000648B8"/>
    <w:rsid w:val="000648EA"/>
    <w:rsid w:val="00064914"/>
    <w:rsid w:val="0006498E"/>
    <w:rsid w:val="000649E4"/>
    <w:rsid w:val="00064FAE"/>
    <w:rsid w:val="00065C8A"/>
    <w:rsid w:val="00065EBD"/>
    <w:rsid w:val="0006668A"/>
    <w:rsid w:val="00066948"/>
    <w:rsid w:val="00067B52"/>
    <w:rsid w:val="000700B2"/>
    <w:rsid w:val="00072AC5"/>
    <w:rsid w:val="000738CF"/>
    <w:rsid w:val="00073E45"/>
    <w:rsid w:val="00074C7C"/>
    <w:rsid w:val="00075B41"/>
    <w:rsid w:val="00075D4D"/>
    <w:rsid w:val="00075E00"/>
    <w:rsid w:val="00075FEB"/>
    <w:rsid w:val="000765D7"/>
    <w:rsid w:val="00076949"/>
    <w:rsid w:val="00076A04"/>
    <w:rsid w:val="00076CAD"/>
    <w:rsid w:val="000777FD"/>
    <w:rsid w:val="00077F18"/>
    <w:rsid w:val="0008061F"/>
    <w:rsid w:val="000809B6"/>
    <w:rsid w:val="00081357"/>
    <w:rsid w:val="000822C2"/>
    <w:rsid w:val="00082398"/>
    <w:rsid w:val="00082909"/>
    <w:rsid w:val="000830AF"/>
    <w:rsid w:val="0008316A"/>
    <w:rsid w:val="000834D9"/>
    <w:rsid w:val="000841B4"/>
    <w:rsid w:val="000841E3"/>
    <w:rsid w:val="00084B16"/>
    <w:rsid w:val="0008523B"/>
    <w:rsid w:val="00085424"/>
    <w:rsid w:val="0008669B"/>
    <w:rsid w:val="00087FD4"/>
    <w:rsid w:val="0009022A"/>
    <w:rsid w:val="000904F6"/>
    <w:rsid w:val="0009089F"/>
    <w:rsid w:val="000912B7"/>
    <w:rsid w:val="00092446"/>
    <w:rsid w:val="000928DE"/>
    <w:rsid w:val="0009294D"/>
    <w:rsid w:val="00092DE0"/>
    <w:rsid w:val="00092E34"/>
    <w:rsid w:val="000933A8"/>
    <w:rsid w:val="000935B4"/>
    <w:rsid w:val="00093976"/>
    <w:rsid w:val="000941AB"/>
    <w:rsid w:val="00094E91"/>
    <w:rsid w:val="00095598"/>
    <w:rsid w:val="00095958"/>
    <w:rsid w:val="00095D76"/>
    <w:rsid w:val="00096041"/>
    <w:rsid w:val="0009617A"/>
    <w:rsid w:val="000963A5"/>
    <w:rsid w:val="000964E9"/>
    <w:rsid w:val="0009660B"/>
    <w:rsid w:val="00096B04"/>
    <w:rsid w:val="00096E28"/>
    <w:rsid w:val="0009767C"/>
    <w:rsid w:val="00097BCC"/>
    <w:rsid w:val="00097F46"/>
    <w:rsid w:val="000A05F0"/>
    <w:rsid w:val="000A06B6"/>
    <w:rsid w:val="000A0C2A"/>
    <w:rsid w:val="000A0CC3"/>
    <w:rsid w:val="000A0DF8"/>
    <w:rsid w:val="000A1037"/>
    <w:rsid w:val="000A1AE4"/>
    <w:rsid w:val="000A1D9B"/>
    <w:rsid w:val="000A1E6F"/>
    <w:rsid w:val="000A20E7"/>
    <w:rsid w:val="000A2D58"/>
    <w:rsid w:val="000A37D0"/>
    <w:rsid w:val="000A3B8D"/>
    <w:rsid w:val="000A3D05"/>
    <w:rsid w:val="000A46CD"/>
    <w:rsid w:val="000A4977"/>
    <w:rsid w:val="000A4DAC"/>
    <w:rsid w:val="000A580B"/>
    <w:rsid w:val="000A6BB1"/>
    <w:rsid w:val="000A706F"/>
    <w:rsid w:val="000A7375"/>
    <w:rsid w:val="000A7415"/>
    <w:rsid w:val="000A754F"/>
    <w:rsid w:val="000A76B9"/>
    <w:rsid w:val="000A7940"/>
    <w:rsid w:val="000A7A78"/>
    <w:rsid w:val="000B18BD"/>
    <w:rsid w:val="000B1DCA"/>
    <w:rsid w:val="000B2BF2"/>
    <w:rsid w:val="000B5897"/>
    <w:rsid w:val="000B5D29"/>
    <w:rsid w:val="000B6269"/>
    <w:rsid w:val="000B62B9"/>
    <w:rsid w:val="000B632F"/>
    <w:rsid w:val="000B650E"/>
    <w:rsid w:val="000B6826"/>
    <w:rsid w:val="000B6B86"/>
    <w:rsid w:val="000B7509"/>
    <w:rsid w:val="000C0056"/>
    <w:rsid w:val="000C19A6"/>
    <w:rsid w:val="000C1A34"/>
    <w:rsid w:val="000C1A5F"/>
    <w:rsid w:val="000C1C43"/>
    <w:rsid w:val="000C27C2"/>
    <w:rsid w:val="000C34FB"/>
    <w:rsid w:val="000C3613"/>
    <w:rsid w:val="000C5966"/>
    <w:rsid w:val="000C59AC"/>
    <w:rsid w:val="000C5BA6"/>
    <w:rsid w:val="000C7277"/>
    <w:rsid w:val="000D02F8"/>
    <w:rsid w:val="000D0825"/>
    <w:rsid w:val="000D10D0"/>
    <w:rsid w:val="000D1568"/>
    <w:rsid w:val="000D15F8"/>
    <w:rsid w:val="000D210A"/>
    <w:rsid w:val="000D2163"/>
    <w:rsid w:val="000D2273"/>
    <w:rsid w:val="000D2332"/>
    <w:rsid w:val="000D2CAE"/>
    <w:rsid w:val="000D3C81"/>
    <w:rsid w:val="000D4D55"/>
    <w:rsid w:val="000D666B"/>
    <w:rsid w:val="000D70DA"/>
    <w:rsid w:val="000D7436"/>
    <w:rsid w:val="000E0D8F"/>
    <w:rsid w:val="000E11E9"/>
    <w:rsid w:val="000E1A94"/>
    <w:rsid w:val="000E1F2C"/>
    <w:rsid w:val="000E2072"/>
    <w:rsid w:val="000E31EA"/>
    <w:rsid w:val="000E3CE6"/>
    <w:rsid w:val="000E4EC4"/>
    <w:rsid w:val="000E51E0"/>
    <w:rsid w:val="000E5BD5"/>
    <w:rsid w:val="000E63E5"/>
    <w:rsid w:val="000E736A"/>
    <w:rsid w:val="000E78BD"/>
    <w:rsid w:val="000F0218"/>
    <w:rsid w:val="000F0F44"/>
    <w:rsid w:val="000F165F"/>
    <w:rsid w:val="000F18F5"/>
    <w:rsid w:val="000F2AB1"/>
    <w:rsid w:val="000F3003"/>
    <w:rsid w:val="000F30BD"/>
    <w:rsid w:val="000F34FC"/>
    <w:rsid w:val="000F5454"/>
    <w:rsid w:val="000F6236"/>
    <w:rsid w:val="000F6782"/>
    <w:rsid w:val="000F69A3"/>
    <w:rsid w:val="000F69DC"/>
    <w:rsid w:val="000F6A6E"/>
    <w:rsid w:val="000F6BD5"/>
    <w:rsid w:val="000F6F5C"/>
    <w:rsid w:val="000F749D"/>
    <w:rsid w:val="00100DEC"/>
    <w:rsid w:val="001012AD"/>
    <w:rsid w:val="00101A2F"/>
    <w:rsid w:val="00102B52"/>
    <w:rsid w:val="00103783"/>
    <w:rsid w:val="00103AAC"/>
    <w:rsid w:val="00104122"/>
    <w:rsid w:val="001054DE"/>
    <w:rsid w:val="001056F9"/>
    <w:rsid w:val="0010640E"/>
    <w:rsid w:val="00106C37"/>
    <w:rsid w:val="00110113"/>
    <w:rsid w:val="00110968"/>
    <w:rsid w:val="00110D1C"/>
    <w:rsid w:val="001118A7"/>
    <w:rsid w:val="0011200D"/>
    <w:rsid w:val="00112418"/>
    <w:rsid w:val="00112DF8"/>
    <w:rsid w:val="00114447"/>
    <w:rsid w:val="001148AC"/>
    <w:rsid w:val="0011512A"/>
    <w:rsid w:val="001151C7"/>
    <w:rsid w:val="00115285"/>
    <w:rsid w:val="0011586C"/>
    <w:rsid w:val="00116215"/>
    <w:rsid w:val="00116C9C"/>
    <w:rsid w:val="001179EA"/>
    <w:rsid w:val="00117DA1"/>
    <w:rsid w:val="001200EA"/>
    <w:rsid w:val="00120127"/>
    <w:rsid w:val="00120AF2"/>
    <w:rsid w:val="00120FA7"/>
    <w:rsid w:val="0012136C"/>
    <w:rsid w:val="00121505"/>
    <w:rsid w:val="001225BB"/>
    <w:rsid w:val="00122DD3"/>
    <w:rsid w:val="0012475F"/>
    <w:rsid w:val="001265C5"/>
    <w:rsid w:val="001265FF"/>
    <w:rsid w:val="00126A18"/>
    <w:rsid w:val="00126DEF"/>
    <w:rsid w:val="001274DA"/>
    <w:rsid w:val="00130178"/>
    <w:rsid w:val="00130A22"/>
    <w:rsid w:val="00130B5C"/>
    <w:rsid w:val="00130BB8"/>
    <w:rsid w:val="001311CF"/>
    <w:rsid w:val="00131298"/>
    <w:rsid w:val="00131B60"/>
    <w:rsid w:val="00131D60"/>
    <w:rsid w:val="00132277"/>
    <w:rsid w:val="00132546"/>
    <w:rsid w:val="0013278A"/>
    <w:rsid w:val="001327CC"/>
    <w:rsid w:val="0013303F"/>
    <w:rsid w:val="001338DD"/>
    <w:rsid w:val="0013513A"/>
    <w:rsid w:val="00135932"/>
    <w:rsid w:val="00136000"/>
    <w:rsid w:val="001362ED"/>
    <w:rsid w:val="00136CA5"/>
    <w:rsid w:val="00137250"/>
    <w:rsid w:val="001374A5"/>
    <w:rsid w:val="00140812"/>
    <w:rsid w:val="00140889"/>
    <w:rsid w:val="00141231"/>
    <w:rsid w:val="00141411"/>
    <w:rsid w:val="0014146F"/>
    <w:rsid w:val="00141AC8"/>
    <w:rsid w:val="001432A4"/>
    <w:rsid w:val="00143414"/>
    <w:rsid w:val="00143792"/>
    <w:rsid w:val="00143D73"/>
    <w:rsid w:val="00143E53"/>
    <w:rsid w:val="00144B9C"/>
    <w:rsid w:val="001451F2"/>
    <w:rsid w:val="00145336"/>
    <w:rsid w:val="00145E96"/>
    <w:rsid w:val="00146147"/>
    <w:rsid w:val="001462D0"/>
    <w:rsid w:val="00146379"/>
    <w:rsid w:val="0014660C"/>
    <w:rsid w:val="00146652"/>
    <w:rsid w:val="001467D4"/>
    <w:rsid w:val="00146A4E"/>
    <w:rsid w:val="0014724A"/>
    <w:rsid w:val="0014734C"/>
    <w:rsid w:val="001500FC"/>
    <w:rsid w:val="001507F4"/>
    <w:rsid w:val="00150D35"/>
    <w:rsid w:val="001510F2"/>
    <w:rsid w:val="00151AEC"/>
    <w:rsid w:val="00151F52"/>
    <w:rsid w:val="0015231E"/>
    <w:rsid w:val="00152863"/>
    <w:rsid w:val="0015394B"/>
    <w:rsid w:val="00154D37"/>
    <w:rsid w:val="00154ECD"/>
    <w:rsid w:val="00155632"/>
    <w:rsid w:val="0015567B"/>
    <w:rsid w:val="001556F5"/>
    <w:rsid w:val="001564A5"/>
    <w:rsid w:val="001577CC"/>
    <w:rsid w:val="00160665"/>
    <w:rsid w:val="00160863"/>
    <w:rsid w:val="00162FB3"/>
    <w:rsid w:val="00163632"/>
    <w:rsid w:val="00163AA8"/>
    <w:rsid w:val="00163B4B"/>
    <w:rsid w:val="00163E2D"/>
    <w:rsid w:val="00163F13"/>
    <w:rsid w:val="00164C8D"/>
    <w:rsid w:val="00165C94"/>
    <w:rsid w:val="00166281"/>
    <w:rsid w:val="00166E19"/>
    <w:rsid w:val="00166FB2"/>
    <w:rsid w:val="0016781A"/>
    <w:rsid w:val="00167C6C"/>
    <w:rsid w:val="00170852"/>
    <w:rsid w:val="00170E39"/>
    <w:rsid w:val="00170F19"/>
    <w:rsid w:val="00172C75"/>
    <w:rsid w:val="00173ED7"/>
    <w:rsid w:val="00174D2B"/>
    <w:rsid w:val="001750D7"/>
    <w:rsid w:val="0017537C"/>
    <w:rsid w:val="001754E6"/>
    <w:rsid w:val="0017569E"/>
    <w:rsid w:val="0017592A"/>
    <w:rsid w:val="00175FD1"/>
    <w:rsid w:val="00177681"/>
    <w:rsid w:val="00177DB6"/>
    <w:rsid w:val="00180313"/>
    <w:rsid w:val="0018067F"/>
    <w:rsid w:val="001813D9"/>
    <w:rsid w:val="0018167A"/>
    <w:rsid w:val="001817A0"/>
    <w:rsid w:val="0018186A"/>
    <w:rsid w:val="001819A0"/>
    <w:rsid w:val="00181CA0"/>
    <w:rsid w:val="00181FB7"/>
    <w:rsid w:val="00182035"/>
    <w:rsid w:val="001828EB"/>
    <w:rsid w:val="00183CFD"/>
    <w:rsid w:val="0018401B"/>
    <w:rsid w:val="0018593D"/>
    <w:rsid w:val="00185B25"/>
    <w:rsid w:val="00185B2F"/>
    <w:rsid w:val="00186174"/>
    <w:rsid w:val="00186A15"/>
    <w:rsid w:val="00186C4A"/>
    <w:rsid w:val="00187AFA"/>
    <w:rsid w:val="00191156"/>
    <w:rsid w:val="0019159A"/>
    <w:rsid w:val="00191A7E"/>
    <w:rsid w:val="00191CD9"/>
    <w:rsid w:val="00192522"/>
    <w:rsid w:val="00192814"/>
    <w:rsid w:val="00192B86"/>
    <w:rsid w:val="001940B8"/>
    <w:rsid w:val="00194354"/>
    <w:rsid w:val="00194489"/>
    <w:rsid w:val="001946DB"/>
    <w:rsid w:val="00194751"/>
    <w:rsid w:val="001968AE"/>
    <w:rsid w:val="001971D4"/>
    <w:rsid w:val="00197E52"/>
    <w:rsid w:val="001A00B2"/>
    <w:rsid w:val="001A014F"/>
    <w:rsid w:val="001A1AAF"/>
    <w:rsid w:val="001A27AB"/>
    <w:rsid w:val="001A3357"/>
    <w:rsid w:val="001A3CD8"/>
    <w:rsid w:val="001A3D0A"/>
    <w:rsid w:val="001A42A7"/>
    <w:rsid w:val="001A4321"/>
    <w:rsid w:val="001A46D3"/>
    <w:rsid w:val="001A5AFB"/>
    <w:rsid w:val="001A5E6F"/>
    <w:rsid w:val="001A6346"/>
    <w:rsid w:val="001A649A"/>
    <w:rsid w:val="001A65A8"/>
    <w:rsid w:val="001A735D"/>
    <w:rsid w:val="001B00C4"/>
    <w:rsid w:val="001B0200"/>
    <w:rsid w:val="001B1189"/>
    <w:rsid w:val="001B14CA"/>
    <w:rsid w:val="001B1F07"/>
    <w:rsid w:val="001B2ED7"/>
    <w:rsid w:val="001B2EDE"/>
    <w:rsid w:val="001B3A47"/>
    <w:rsid w:val="001B407A"/>
    <w:rsid w:val="001B47FD"/>
    <w:rsid w:val="001B50F0"/>
    <w:rsid w:val="001B5A71"/>
    <w:rsid w:val="001B5B35"/>
    <w:rsid w:val="001B5E98"/>
    <w:rsid w:val="001B701F"/>
    <w:rsid w:val="001B7516"/>
    <w:rsid w:val="001C0E70"/>
    <w:rsid w:val="001C17ED"/>
    <w:rsid w:val="001C2281"/>
    <w:rsid w:val="001C23E4"/>
    <w:rsid w:val="001C2EB4"/>
    <w:rsid w:val="001C312A"/>
    <w:rsid w:val="001C3A7B"/>
    <w:rsid w:val="001C4141"/>
    <w:rsid w:val="001C4B19"/>
    <w:rsid w:val="001C4B2F"/>
    <w:rsid w:val="001C4BCA"/>
    <w:rsid w:val="001C5215"/>
    <w:rsid w:val="001C542D"/>
    <w:rsid w:val="001C6616"/>
    <w:rsid w:val="001C66DB"/>
    <w:rsid w:val="001C7B37"/>
    <w:rsid w:val="001D0A4B"/>
    <w:rsid w:val="001D16F2"/>
    <w:rsid w:val="001D1C15"/>
    <w:rsid w:val="001D1DD8"/>
    <w:rsid w:val="001D2A6D"/>
    <w:rsid w:val="001D359D"/>
    <w:rsid w:val="001D4CD2"/>
    <w:rsid w:val="001D4D0A"/>
    <w:rsid w:val="001D4F98"/>
    <w:rsid w:val="001D527A"/>
    <w:rsid w:val="001D590D"/>
    <w:rsid w:val="001D5C5F"/>
    <w:rsid w:val="001D62BB"/>
    <w:rsid w:val="001D65A5"/>
    <w:rsid w:val="001D67CA"/>
    <w:rsid w:val="001D71A7"/>
    <w:rsid w:val="001D7971"/>
    <w:rsid w:val="001D7F9C"/>
    <w:rsid w:val="001E18DB"/>
    <w:rsid w:val="001E1A8F"/>
    <w:rsid w:val="001E1D2F"/>
    <w:rsid w:val="001E22CB"/>
    <w:rsid w:val="001E33BB"/>
    <w:rsid w:val="001E4081"/>
    <w:rsid w:val="001E4148"/>
    <w:rsid w:val="001E43AD"/>
    <w:rsid w:val="001E56C2"/>
    <w:rsid w:val="001E5F11"/>
    <w:rsid w:val="001E6312"/>
    <w:rsid w:val="001E6CCA"/>
    <w:rsid w:val="001E7297"/>
    <w:rsid w:val="001F0F8D"/>
    <w:rsid w:val="001F15CA"/>
    <w:rsid w:val="001F19A4"/>
    <w:rsid w:val="001F2B8C"/>
    <w:rsid w:val="001F2F7A"/>
    <w:rsid w:val="001F3227"/>
    <w:rsid w:val="001F3688"/>
    <w:rsid w:val="001F3A96"/>
    <w:rsid w:val="001F3E79"/>
    <w:rsid w:val="001F4814"/>
    <w:rsid w:val="001F4C93"/>
    <w:rsid w:val="001F5341"/>
    <w:rsid w:val="001F5A47"/>
    <w:rsid w:val="001F5D19"/>
    <w:rsid w:val="001F5D4B"/>
    <w:rsid w:val="001F6AEA"/>
    <w:rsid w:val="001F6F8A"/>
    <w:rsid w:val="002014FE"/>
    <w:rsid w:val="00201A63"/>
    <w:rsid w:val="00202700"/>
    <w:rsid w:val="002033CB"/>
    <w:rsid w:val="00203563"/>
    <w:rsid w:val="00203C37"/>
    <w:rsid w:val="0020482B"/>
    <w:rsid w:val="00204AF7"/>
    <w:rsid w:val="00204B2E"/>
    <w:rsid w:val="00204CCF"/>
    <w:rsid w:val="00205721"/>
    <w:rsid w:val="00206998"/>
    <w:rsid w:val="00206C01"/>
    <w:rsid w:val="00206C7C"/>
    <w:rsid w:val="00210069"/>
    <w:rsid w:val="002102CC"/>
    <w:rsid w:val="002104D1"/>
    <w:rsid w:val="00210BCD"/>
    <w:rsid w:val="00210D3D"/>
    <w:rsid w:val="002119D2"/>
    <w:rsid w:val="002122B9"/>
    <w:rsid w:val="00212487"/>
    <w:rsid w:val="0021325B"/>
    <w:rsid w:val="00213A7F"/>
    <w:rsid w:val="0021427B"/>
    <w:rsid w:val="00214576"/>
    <w:rsid w:val="00214E99"/>
    <w:rsid w:val="0021547A"/>
    <w:rsid w:val="002159B5"/>
    <w:rsid w:val="00215C3F"/>
    <w:rsid w:val="00216719"/>
    <w:rsid w:val="00216C90"/>
    <w:rsid w:val="002176F1"/>
    <w:rsid w:val="002176F2"/>
    <w:rsid w:val="00217F43"/>
    <w:rsid w:val="00220256"/>
    <w:rsid w:val="0022087C"/>
    <w:rsid w:val="002209EF"/>
    <w:rsid w:val="00220EE8"/>
    <w:rsid w:val="002211CE"/>
    <w:rsid w:val="002213B2"/>
    <w:rsid w:val="00221B71"/>
    <w:rsid w:val="00221C19"/>
    <w:rsid w:val="0022326A"/>
    <w:rsid w:val="002236EC"/>
    <w:rsid w:val="00223CAF"/>
    <w:rsid w:val="00223EAF"/>
    <w:rsid w:val="00225070"/>
    <w:rsid w:val="00225C5E"/>
    <w:rsid w:val="00225FCB"/>
    <w:rsid w:val="002269CC"/>
    <w:rsid w:val="00226ADF"/>
    <w:rsid w:val="00226F24"/>
    <w:rsid w:val="00230A37"/>
    <w:rsid w:val="00230A40"/>
    <w:rsid w:val="00231114"/>
    <w:rsid w:val="00231637"/>
    <w:rsid w:val="00233142"/>
    <w:rsid w:val="002331BB"/>
    <w:rsid w:val="00233613"/>
    <w:rsid w:val="00233628"/>
    <w:rsid w:val="0023364D"/>
    <w:rsid w:val="00233D95"/>
    <w:rsid w:val="002340EB"/>
    <w:rsid w:val="0023484B"/>
    <w:rsid w:val="00234F67"/>
    <w:rsid w:val="002361CD"/>
    <w:rsid w:val="0023678D"/>
    <w:rsid w:val="00237423"/>
    <w:rsid w:val="002378E4"/>
    <w:rsid w:val="00237E88"/>
    <w:rsid w:val="002403F9"/>
    <w:rsid w:val="00240BEC"/>
    <w:rsid w:val="00240CCC"/>
    <w:rsid w:val="00241DD2"/>
    <w:rsid w:val="0024228F"/>
    <w:rsid w:val="00242497"/>
    <w:rsid w:val="00242F7E"/>
    <w:rsid w:val="00243DCB"/>
    <w:rsid w:val="00243E58"/>
    <w:rsid w:val="00244D8C"/>
    <w:rsid w:val="002450A9"/>
    <w:rsid w:val="002458D4"/>
    <w:rsid w:val="00245E88"/>
    <w:rsid w:val="00247EA0"/>
    <w:rsid w:val="00252194"/>
    <w:rsid w:val="002521C8"/>
    <w:rsid w:val="00252B94"/>
    <w:rsid w:val="00255273"/>
    <w:rsid w:val="00255660"/>
    <w:rsid w:val="00255AB1"/>
    <w:rsid w:val="00256801"/>
    <w:rsid w:val="002568E5"/>
    <w:rsid w:val="00256FD7"/>
    <w:rsid w:val="00257CAD"/>
    <w:rsid w:val="002606D3"/>
    <w:rsid w:val="00260D18"/>
    <w:rsid w:val="00262BBD"/>
    <w:rsid w:val="00262D3F"/>
    <w:rsid w:val="002632AE"/>
    <w:rsid w:val="00263406"/>
    <w:rsid w:val="002637F7"/>
    <w:rsid w:val="00264F55"/>
    <w:rsid w:val="002651D2"/>
    <w:rsid w:val="002652AE"/>
    <w:rsid w:val="002660F7"/>
    <w:rsid w:val="00266220"/>
    <w:rsid w:val="00266B3E"/>
    <w:rsid w:val="002670A0"/>
    <w:rsid w:val="00267C4D"/>
    <w:rsid w:val="00270247"/>
    <w:rsid w:val="002704A5"/>
    <w:rsid w:val="002704AE"/>
    <w:rsid w:val="00270527"/>
    <w:rsid w:val="00270DE3"/>
    <w:rsid w:val="0027228D"/>
    <w:rsid w:val="00272D47"/>
    <w:rsid w:val="0027304F"/>
    <w:rsid w:val="0027327D"/>
    <w:rsid w:val="002738ED"/>
    <w:rsid w:val="00274BB0"/>
    <w:rsid w:val="00276399"/>
    <w:rsid w:val="00276CF2"/>
    <w:rsid w:val="0027782E"/>
    <w:rsid w:val="0027784E"/>
    <w:rsid w:val="0028016D"/>
    <w:rsid w:val="00280CE5"/>
    <w:rsid w:val="00280E57"/>
    <w:rsid w:val="002814B3"/>
    <w:rsid w:val="00282B8A"/>
    <w:rsid w:val="0028343A"/>
    <w:rsid w:val="00283B5A"/>
    <w:rsid w:val="002847C9"/>
    <w:rsid w:val="00285E52"/>
    <w:rsid w:val="00285FEE"/>
    <w:rsid w:val="00286371"/>
    <w:rsid w:val="002909BE"/>
    <w:rsid w:val="0029149C"/>
    <w:rsid w:val="002916A7"/>
    <w:rsid w:val="00293860"/>
    <w:rsid w:val="00293E4A"/>
    <w:rsid w:val="002946D2"/>
    <w:rsid w:val="00295153"/>
    <w:rsid w:val="00296DEB"/>
    <w:rsid w:val="00297587"/>
    <w:rsid w:val="0029777B"/>
    <w:rsid w:val="002978C3"/>
    <w:rsid w:val="002A09D1"/>
    <w:rsid w:val="002A1453"/>
    <w:rsid w:val="002A1E62"/>
    <w:rsid w:val="002A1FF4"/>
    <w:rsid w:val="002A3684"/>
    <w:rsid w:val="002A37C3"/>
    <w:rsid w:val="002A3BF1"/>
    <w:rsid w:val="002A3F9E"/>
    <w:rsid w:val="002A4D9B"/>
    <w:rsid w:val="002A569F"/>
    <w:rsid w:val="002A581A"/>
    <w:rsid w:val="002A5D2D"/>
    <w:rsid w:val="002A6777"/>
    <w:rsid w:val="002A67CB"/>
    <w:rsid w:val="002A68E4"/>
    <w:rsid w:val="002A7E4D"/>
    <w:rsid w:val="002B2540"/>
    <w:rsid w:val="002B2A2C"/>
    <w:rsid w:val="002B3239"/>
    <w:rsid w:val="002B3BCE"/>
    <w:rsid w:val="002B3D18"/>
    <w:rsid w:val="002B4364"/>
    <w:rsid w:val="002B461C"/>
    <w:rsid w:val="002B51A2"/>
    <w:rsid w:val="002B5BF1"/>
    <w:rsid w:val="002B5CAF"/>
    <w:rsid w:val="002B6203"/>
    <w:rsid w:val="002C06F6"/>
    <w:rsid w:val="002C12C2"/>
    <w:rsid w:val="002C16A2"/>
    <w:rsid w:val="002C1D03"/>
    <w:rsid w:val="002C1E8F"/>
    <w:rsid w:val="002C225B"/>
    <w:rsid w:val="002C287F"/>
    <w:rsid w:val="002C2B95"/>
    <w:rsid w:val="002C5279"/>
    <w:rsid w:val="002C5940"/>
    <w:rsid w:val="002C59DE"/>
    <w:rsid w:val="002C6660"/>
    <w:rsid w:val="002C6DD0"/>
    <w:rsid w:val="002C6E40"/>
    <w:rsid w:val="002C7C22"/>
    <w:rsid w:val="002D0013"/>
    <w:rsid w:val="002D02C8"/>
    <w:rsid w:val="002D07E9"/>
    <w:rsid w:val="002D0873"/>
    <w:rsid w:val="002D1771"/>
    <w:rsid w:val="002D1DE7"/>
    <w:rsid w:val="002D315F"/>
    <w:rsid w:val="002D3675"/>
    <w:rsid w:val="002D4052"/>
    <w:rsid w:val="002D429A"/>
    <w:rsid w:val="002D5980"/>
    <w:rsid w:val="002D5B20"/>
    <w:rsid w:val="002D5C39"/>
    <w:rsid w:val="002D5E34"/>
    <w:rsid w:val="002D5E61"/>
    <w:rsid w:val="002D6927"/>
    <w:rsid w:val="002D71A8"/>
    <w:rsid w:val="002D7BCB"/>
    <w:rsid w:val="002E11EF"/>
    <w:rsid w:val="002E2EA2"/>
    <w:rsid w:val="002E32B2"/>
    <w:rsid w:val="002E3FA1"/>
    <w:rsid w:val="002E4B30"/>
    <w:rsid w:val="002E5409"/>
    <w:rsid w:val="002E5554"/>
    <w:rsid w:val="002E55A6"/>
    <w:rsid w:val="002E5D2A"/>
    <w:rsid w:val="002E66E9"/>
    <w:rsid w:val="002E694D"/>
    <w:rsid w:val="002E7BF5"/>
    <w:rsid w:val="002E7D93"/>
    <w:rsid w:val="002F01E0"/>
    <w:rsid w:val="002F06A7"/>
    <w:rsid w:val="002F11DB"/>
    <w:rsid w:val="002F18B7"/>
    <w:rsid w:val="002F24CC"/>
    <w:rsid w:val="002F25BF"/>
    <w:rsid w:val="002F2F6F"/>
    <w:rsid w:val="002F3472"/>
    <w:rsid w:val="002F3CCC"/>
    <w:rsid w:val="002F4007"/>
    <w:rsid w:val="002F4C46"/>
    <w:rsid w:val="002F4E16"/>
    <w:rsid w:val="002F597D"/>
    <w:rsid w:val="002F5B86"/>
    <w:rsid w:val="002F5C06"/>
    <w:rsid w:val="002F7AF4"/>
    <w:rsid w:val="002F7EDC"/>
    <w:rsid w:val="00300CCB"/>
    <w:rsid w:val="00300D7A"/>
    <w:rsid w:val="00301316"/>
    <w:rsid w:val="00301634"/>
    <w:rsid w:val="00301A7B"/>
    <w:rsid w:val="0030231F"/>
    <w:rsid w:val="0030238D"/>
    <w:rsid w:val="003025AC"/>
    <w:rsid w:val="00303B05"/>
    <w:rsid w:val="00303C16"/>
    <w:rsid w:val="00305C12"/>
    <w:rsid w:val="0030682A"/>
    <w:rsid w:val="00306A79"/>
    <w:rsid w:val="00306AA3"/>
    <w:rsid w:val="003075D8"/>
    <w:rsid w:val="00307FDA"/>
    <w:rsid w:val="00311832"/>
    <w:rsid w:val="003125B5"/>
    <w:rsid w:val="00313270"/>
    <w:rsid w:val="0031412F"/>
    <w:rsid w:val="00315912"/>
    <w:rsid w:val="00315AE3"/>
    <w:rsid w:val="00315B3F"/>
    <w:rsid w:val="00315E33"/>
    <w:rsid w:val="00316F04"/>
    <w:rsid w:val="00317460"/>
    <w:rsid w:val="003203A9"/>
    <w:rsid w:val="00320976"/>
    <w:rsid w:val="003227C8"/>
    <w:rsid w:val="00322D33"/>
    <w:rsid w:val="00322ED6"/>
    <w:rsid w:val="003240E8"/>
    <w:rsid w:val="00324243"/>
    <w:rsid w:val="003249C5"/>
    <w:rsid w:val="003253EA"/>
    <w:rsid w:val="00325768"/>
    <w:rsid w:val="00327320"/>
    <w:rsid w:val="00332957"/>
    <w:rsid w:val="00332E98"/>
    <w:rsid w:val="00332FDB"/>
    <w:rsid w:val="003342B1"/>
    <w:rsid w:val="00334C49"/>
    <w:rsid w:val="00334F4A"/>
    <w:rsid w:val="003351CE"/>
    <w:rsid w:val="003353CF"/>
    <w:rsid w:val="00336353"/>
    <w:rsid w:val="00336D65"/>
    <w:rsid w:val="00337405"/>
    <w:rsid w:val="00337E2C"/>
    <w:rsid w:val="00340585"/>
    <w:rsid w:val="00340CC9"/>
    <w:rsid w:val="00340CEE"/>
    <w:rsid w:val="00340E83"/>
    <w:rsid w:val="0034154B"/>
    <w:rsid w:val="003419BB"/>
    <w:rsid w:val="003426A4"/>
    <w:rsid w:val="00342B0C"/>
    <w:rsid w:val="00342C54"/>
    <w:rsid w:val="00343BB2"/>
    <w:rsid w:val="0034468B"/>
    <w:rsid w:val="0034497E"/>
    <w:rsid w:val="00345EF7"/>
    <w:rsid w:val="003475B1"/>
    <w:rsid w:val="00350086"/>
    <w:rsid w:val="00350B0B"/>
    <w:rsid w:val="0035103D"/>
    <w:rsid w:val="00351218"/>
    <w:rsid w:val="00351289"/>
    <w:rsid w:val="00351668"/>
    <w:rsid w:val="00351A86"/>
    <w:rsid w:val="00351F09"/>
    <w:rsid w:val="003526A6"/>
    <w:rsid w:val="003531C9"/>
    <w:rsid w:val="0035390C"/>
    <w:rsid w:val="00353E62"/>
    <w:rsid w:val="00354419"/>
    <w:rsid w:val="00354E0A"/>
    <w:rsid w:val="003554C1"/>
    <w:rsid w:val="003567BC"/>
    <w:rsid w:val="0035711F"/>
    <w:rsid w:val="0035740F"/>
    <w:rsid w:val="003617FF"/>
    <w:rsid w:val="00361B38"/>
    <w:rsid w:val="003620A4"/>
    <w:rsid w:val="0036227D"/>
    <w:rsid w:val="0036368C"/>
    <w:rsid w:val="003636B8"/>
    <w:rsid w:val="003653C2"/>
    <w:rsid w:val="00365748"/>
    <w:rsid w:val="0036599A"/>
    <w:rsid w:val="00366219"/>
    <w:rsid w:val="0036664F"/>
    <w:rsid w:val="00366D2B"/>
    <w:rsid w:val="00367A73"/>
    <w:rsid w:val="00367C88"/>
    <w:rsid w:val="003707CA"/>
    <w:rsid w:val="00370915"/>
    <w:rsid w:val="003713E8"/>
    <w:rsid w:val="00371977"/>
    <w:rsid w:val="003724C4"/>
    <w:rsid w:val="00372AD4"/>
    <w:rsid w:val="00372C57"/>
    <w:rsid w:val="00372DE2"/>
    <w:rsid w:val="00373B24"/>
    <w:rsid w:val="00373C2E"/>
    <w:rsid w:val="00374C2D"/>
    <w:rsid w:val="00374C82"/>
    <w:rsid w:val="003752C6"/>
    <w:rsid w:val="003758D7"/>
    <w:rsid w:val="00375AC4"/>
    <w:rsid w:val="003760E8"/>
    <w:rsid w:val="003773C5"/>
    <w:rsid w:val="00377802"/>
    <w:rsid w:val="0037781B"/>
    <w:rsid w:val="00380F38"/>
    <w:rsid w:val="00380FF3"/>
    <w:rsid w:val="00381672"/>
    <w:rsid w:val="003816A7"/>
    <w:rsid w:val="0038206C"/>
    <w:rsid w:val="003827FE"/>
    <w:rsid w:val="00384901"/>
    <w:rsid w:val="00385059"/>
    <w:rsid w:val="00385343"/>
    <w:rsid w:val="003856F7"/>
    <w:rsid w:val="003861DD"/>
    <w:rsid w:val="0038765D"/>
    <w:rsid w:val="00390678"/>
    <w:rsid w:val="00390AEA"/>
    <w:rsid w:val="0039191B"/>
    <w:rsid w:val="0039203F"/>
    <w:rsid w:val="0039283A"/>
    <w:rsid w:val="003937C6"/>
    <w:rsid w:val="00393EDE"/>
    <w:rsid w:val="003944DB"/>
    <w:rsid w:val="00395794"/>
    <w:rsid w:val="003960B2"/>
    <w:rsid w:val="003962AF"/>
    <w:rsid w:val="003979A3"/>
    <w:rsid w:val="003A00D0"/>
    <w:rsid w:val="003A1532"/>
    <w:rsid w:val="003A1B4C"/>
    <w:rsid w:val="003A1CD7"/>
    <w:rsid w:val="003A1D2F"/>
    <w:rsid w:val="003A21E6"/>
    <w:rsid w:val="003A26E1"/>
    <w:rsid w:val="003A3000"/>
    <w:rsid w:val="003A370C"/>
    <w:rsid w:val="003A4053"/>
    <w:rsid w:val="003A52BB"/>
    <w:rsid w:val="003A5DC4"/>
    <w:rsid w:val="003A616D"/>
    <w:rsid w:val="003A6886"/>
    <w:rsid w:val="003A7E37"/>
    <w:rsid w:val="003A7ECB"/>
    <w:rsid w:val="003B05FE"/>
    <w:rsid w:val="003B0A5E"/>
    <w:rsid w:val="003B100C"/>
    <w:rsid w:val="003B1F6B"/>
    <w:rsid w:val="003B1FE8"/>
    <w:rsid w:val="003B2546"/>
    <w:rsid w:val="003B29B1"/>
    <w:rsid w:val="003B2BA4"/>
    <w:rsid w:val="003B3423"/>
    <w:rsid w:val="003B4846"/>
    <w:rsid w:val="003B59B8"/>
    <w:rsid w:val="003B6990"/>
    <w:rsid w:val="003B6BCC"/>
    <w:rsid w:val="003B7BD0"/>
    <w:rsid w:val="003C07A7"/>
    <w:rsid w:val="003C2B3D"/>
    <w:rsid w:val="003C2BF0"/>
    <w:rsid w:val="003C3414"/>
    <w:rsid w:val="003C3DEC"/>
    <w:rsid w:val="003C48B0"/>
    <w:rsid w:val="003C4E41"/>
    <w:rsid w:val="003C515F"/>
    <w:rsid w:val="003C5937"/>
    <w:rsid w:val="003C6763"/>
    <w:rsid w:val="003C7146"/>
    <w:rsid w:val="003C7C1C"/>
    <w:rsid w:val="003D1928"/>
    <w:rsid w:val="003D1951"/>
    <w:rsid w:val="003D2B83"/>
    <w:rsid w:val="003D3232"/>
    <w:rsid w:val="003D3AFC"/>
    <w:rsid w:val="003D4B3F"/>
    <w:rsid w:val="003D6C74"/>
    <w:rsid w:val="003D7EE5"/>
    <w:rsid w:val="003E1399"/>
    <w:rsid w:val="003E143B"/>
    <w:rsid w:val="003E1A1F"/>
    <w:rsid w:val="003E27DF"/>
    <w:rsid w:val="003E36A6"/>
    <w:rsid w:val="003E4F6A"/>
    <w:rsid w:val="003E53C9"/>
    <w:rsid w:val="003E5863"/>
    <w:rsid w:val="003E588E"/>
    <w:rsid w:val="003E63AE"/>
    <w:rsid w:val="003E6429"/>
    <w:rsid w:val="003E68CA"/>
    <w:rsid w:val="003E70D9"/>
    <w:rsid w:val="003E723C"/>
    <w:rsid w:val="003F0674"/>
    <w:rsid w:val="003F19E9"/>
    <w:rsid w:val="003F2CBA"/>
    <w:rsid w:val="003F3243"/>
    <w:rsid w:val="003F3CAB"/>
    <w:rsid w:val="003F3FC9"/>
    <w:rsid w:val="003F4C66"/>
    <w:rsid w:val="003F4DC6"/>
    <w:rsid w:val="003F55BB"/>
    <w:rsid w:val="003F5DEC"/>
    <w:rsid w:val="003F6961"/>
    <w:rsid w:val="003F7CBC"/>
    <w:rsid w:val="004001C9"/>
    <w:rsid w:val="00400327"/>
    <w:rsid w:val="00400425"/>
    <w:rsid w:val="00400551"/>
    <w:rsid w:val="00401002"/>
    <w:rsid w:val="004013B6"/>
    <w:rsid w:val="00401DF2"/>
    <w:rsid w:val="00401EAB"/>
    <w:rsid w:val="00403618"/>
    <w:rsid w:val="00403BDE"/>
    <w:rsid w:val="00404015"/>
    <w:rsid w:val="00404E1E"/>
    <w:rsid w:val="00405DAA"/>
    <w:rsid w:val="00405EFA"/>
    <w:rsid w:val="00406D59"/>
    <w:rsid w:val="00406D75"/>
    <w:rsid w:val="00411290"/>
    <w:rsid w:val="0041134C"/>
    <w:rsid w:val="0041193A"/>
    <w:rsid w:val="0041263D"/>
    <w:rsid w:val="00412FE1"/>
    <w:rsid w:val="00413E63"/>
    <w:rsid w:val="004149A7"/>
    <w:rsid w:val="00414C8D"/>
    <w:rsid w:val="004152B9"/>
    <w:rsid w:val="00417054"/>
    <w:rsid w:val="00417119"/>
    <w:rsid w:val="004201FD"/>
    <w:rsid w:val="0042067E"/>
    <w:rsid w:val="00420CD7"/>
    <w:rsid w:val="004215DF"/>
    <w:rsid w:val="0042207F"/>
    <w:rsid w:val="004226C7"/>
    <w:rsid w:val="0042309E"/>
    <w:rsid w:val="00423595"/>
    <w:rsid w:val="004236FE"/>
    <w:rsid w:val="004246AE"/>
    <w:rsid w:val="00425356"/>
    <w:rsid w:val="00425A63"/>
    <w:rsid w:val="00425D6C"/>
    <w:rsid w:val="00425F36"/>
    <w:rsid w:val="00426B3D"/>
    <w:rsid w:val="00430351"/>
    <w:rsid w:val="00430B36"/>
    <w:rsid w:val="00431757"/>
    <w:rsid w:val="0043185C"/>
    <w:rsid w:val="00431ED9"/>
    <w:rsid w:val="004323EF"/>
    <w:rsid w:val="0043331A"/>
    <w:rsid w:val="00433472"/>
    <w:rsid w:val="00434659"/>
    <w:rsid w:val="00435786"/>
    <w:rsid w:val="00436E31"/>
    <w:rsid w:val="00440001"/>
    <w:rsid w:val="00440589"/>
    <w:rsid w:val="00443BE7"/>
    <w:rsid w:val="00444658"/>
    <w:rsid w:val="004449C1"/>
    <w:rsid w:val="00444FB2"/>
    <w:rsid w:val="00445365"/>
    <w:rsid w:val="00445489"/>
    <w:rsid w:val="004456C3"/>
    <w:rsid w:val="0044578E"/>
    <w:rsid w:val="00445977"/>
    <w:rsid w:val="00446FE3"/>
    <w:rsid w:val="00447320"/>
    <w:rsid w:val="004476DE"/>
    <w:rsid w:val="00447FDE"/>
    <w:rsid w:val="00451551"/>
    <w:rsid w:val="004518C3"/>
    <w:rsid w:val="004521D3"/>
    <w:rsid w:val="00452CC1"/>
    <w:rsid w:val="004533D4"/>
    <w:rsid w:val="0045394F"/>
    <w:rsid w:val="00457415"/>
    <w:rsid w:val="00457D86"/>
    <w:rsid w:val="004619CA"/>
    <w:rsid w:val="00461A11"/>
    <w:rsid w:val="00461A3C"/>
    <w:rsid w:val="00461BAF"/>
    <w:rsid w:val="004623C9"/>
    <w:rsid w:val="0046327B"/>
    <w:rsid w:val="00463B2C"/>
    <w:rsid w:val="00463C2E"/>
    <w:rsid w:val="00464EEE"/>
    <w:rsid w:val="004655DB"/>
    <w:rsid w:val="00465B1A"/>
    <w:rsid w:val="00467698"/>
    <w:rsid w:val="004677B1"/>
    <w:rsid w:val="00467C39"/>
    <w:rsid w:val="00470125"/>
    <w:rsid w:val="00470E50"/>
    <w:rsid w:val="004715F5"/>
    <w:rsid w:val="0047208C"/>
    <w:rsid w:val="0047250F"/>
    <w:rsid w:val="00473060"/>
    <w:rsid w:val="00473C93"/>
    <w:rsid w:val="00474037"/>
    <w:rsid w:val="00474A1D"/>
    <w:rsid w:val="00474B38"/>
    <w:rsid w:val="00475337"/>
    <w:rsid w:val="00475D98"/>
    <w:rsid w:val="00476894"/>
    <w:rsid w:val="004776C0"/>
    <w:rsid w:val="00477A47"/>
    <w:rsid w:val="00477AC6"/>
    <w:rsid w:val="00477E3E"/>
    <w:rsid w:val="00480161"/>
    <w:rsid w:val="004811FD"/>
    <w:rsid w:val="004814D0"/>
    <w:rsid w:val="00481FA4"/>
    <w:rsid w:val="0048223D"/>
    <w:rsid w:val="00482FAD"/>
    <w:rsid w:val="00483432"/>
    <w:rsid w:val="00485235"/>
    <w:rsid w:val="00486445"/>
    <w:rsid w:val="00487338"/>
    <w:rsid w:val="004876E5"/>
    <w:rsid w:val="00487BE2"/>
    <w:rsid w:val="00490526"/>
    <w:rsid w:val="00491F7D"/>
    <w:rsid w:val="004920F9"/>
    <w:rsid w:val="00492D9E"/>
    <w:rsid w:val="0049602C"/>
    <w:rsid w:val="0049613E"/>
    <w:rsid w:val="004964CC"/>
    <w:rsid w:val="00497E94"/>
    <w:rsid w:val="004A0CD9"/>
    <w:rsid w:val="004A15B1"/>
    <w:rsid w:val="004A17C5"/>
    <w:rsid w:val="004A3EA4"/>
    <w:rsid w:val="004A4039"/>
    <w:rsid w:val="004A436B"/>
    <w:rsid w:val="004A54B5"/>
    <w:rsid w:val="004A5983"/>
    <w:rsid w:val="004A5EC2"/>
    <w:rsid w:val="004A60F2"/>
    <w:rsid w:val="004A6420"/>
    <w:rsid w:val="004A688F"/>
    <w:rsid w:val="004A6E36"/>
    <w:rsid w:val="004A76B5"/>
    <w:rsid w:val="004A77C0"/>
    <w:rsid w:val="004A7803"/>
    <w:rsid w:val="004B0120"/>
    <w:rsid w:val="004B1926"/>
    <w:rsid w:val="004B1C63"/>
    <w:rsid w:val="004B2785"/>
    <w:rsid w:val="004B3FDC"/>
    <w:rsid w:val="004B4195"/>
    <w:rsid w:val="004B44D5"/>
    <w:rsid w:val="004B4916"/>
    <w:rsid w:val="004B49C2"/>
    <w:rsid w:val="004B53A1"/>
    <w:rsid w:val="004B5D76"/>
    <w:rsid w:val="004B5D8C"/>
    <w:rsid w:val="004B62BC"/>
    <w:rsid w:val="004B65E9"/>
    <w:rsid w:val="004B6F7B"/>
    <w:rsid w:val="004C01B1"/>
    <w:rsid w:val="004C03DF"/>
    <w:rsid w:val="004C0CAE"/>
    <w:rsid w:val="004C0DD1"/>
    <w:rsid w:val="004C122A"/>
    <w:rsid w:val="004C1352"/>
    <w:rsid w:val="004C180A"/>
    <w:rsid w:val="004C1E23"/>
    <w:rsid w:val="004C2FA3"/>
    <w:rsid w:val="004C3BE3"/>
    <w:rsid w:val="004C3CFF"/>
    <w:rsid w:val="004C3FDA"/>
    <w:rsid w:val="004C4C62"/>
    <w:rsid w:val="004C53A0"/>
    <w:rsid w:val="004C59A6"/>
    <w:rsid w:val="004C6ED7"/>
    <w:rsid w:val="004C7453"/>
    <w:rsid w:val="004D0481"/>
    <w:rsid w:val="004D1990"/>
    <w:rsid w:val="004D2AC8"/>
    <w:rsid w:val="004D2CEE"/>
    <w:rsid w:val="004D2D58"/>
    <w:rsid w:val="004D31ED"/>
    <w:rsid w:val="004D4876"/>
    <w:rsid w:val="004D4A83"/>
    <w:rsid w:val="004D525E"/>
    <w:rsid w:val="004D568F"/>
    <w:rsid w:val="004D6ACB"/>
    <w:rsid w:val="004D6C5B"/>
    <w:rsid w:val="004D79CB"/>
    <w:rsid w:val="004E0F0D"/>
    <w:rsid w:val="004E16CD"/>
    <w:rsid w:val="004E1E14"/>
    <w:rsid w:val="004E2110"/>
    <w:rsid w:val="004E3968"/>
    <w:rsid w:val="004E419F"/>
    <w:rsid w:val="004E5743"/>
    <w:rsid w:val="004E64A4"/>
    <w:rsid w:val="004E6B3B"/>
    <w:rsid w:val="004E6C8E"/>
    <w:rsid w:val="004E7382"/>
    <w:rsid w:val="004E7AEF"/>
    <w:rsid w:val="004E7FBE"/>
    <w:rsid w:val="004F035C"/>
    <w:rsid w:val="004F0471"/>
    <w:rsid w:val="004F0658"/>
    <w:rsid w:val="004F09E9"/>
    <w:rsid w:val="004F1C5B"/>
    <w:rsid w:val="004F1F1C"/>
    <w:rsid w:val="004F2888"/>
    <w:rsid w:val="004F311E"/>
    <w:rsid w:val="004F34B4"/>
    <w:rsid w:val="004F3A61"/>
    <w:rsid w:val="004F3B4B"/>
    <w:rsid w:val="004F3D93"/>
    <w:rsid w:val="004F4036"/>
    <w:rsid w:val="004F4CE2"/>
    <w:rsid w:val="004F528B"/>
    <w:rsid w:val="004F5824"/>
    <w:rsid w:val="004F5AD2"/>
    <w:rsid w:val="004F6B51"/>
    <w:rsid w:val="004F6C52"/>
    <w:rsid w:val="004F712F"/>
    <w:rsid w:val="004F7AAE"/>
    <w:rsid w:val="00502330"/>
    <w:rsid w:val="00502439"/>
    <w:rsid w:val="00502C06"/>
    <w:rsid w:val="00503054"/>
    <w:rsid w:val="005033F3"/>
    <w:rsid w:val="00505369"/>
    <w:rsid w:val="0050593F"/>
    <w:rsid w:val="005068D5"/>
    <w:rsid w:val="00506FB3"/>
    <w:rsid w:val="00507E6E"/>
    <w:rsid w:val="005107CA"/>
    <w:rsid w:val="00510D19"/>
    <w:rsid w:val="00510D1E"/>
    <w:rsid w:val="00511667"/>
    <w:rsid w:val="00511B06"/>
    <w:rsid w:val="005120AC"/>
    <w:rsid w:val="00512B89"/>
    <w:rsid w:val="00513003"/>
    <w:rsid w:val="0051363C"/>
    <w:rsid w:val="00513CCD"/>
    <w:rsid w:val="0051491E"/>
    <w:rsid w:val="00514930"/>
    <w:rsid w:val="0051498C"/>
    <w:rsid w:val="00514B6B"/>
    <w:rsid w:val="005150E1"/>
    <w:rsid w:val="005154F9"/>
    <w:rsid w:val="0051637D"/>
    <w:rsid w:val="005164C2"/>
    <w:rsid w:val="00516A33"/>
    <w:rsid w:val="00516BC4"/>
    <w:rsid w:val="00516F61"/>
    <w:rsid w:val="00517408"/>
    <w:rsid w:val="00517B20"/>
    <w:rsid w:val="00517ED0"/>
    <w:rsid w:val="005203D6"/>
    <w:rsid w:val="005209D4"/>
    <w:rsid w:val="00520DD7"/>
    <w:rsid w:val="00523B63"/>
    <w:rsid w:val="00524592"/>
    <w:rsid w:val="005251B6"/>
    <w:rsid w:val="00525968"/>
    <w:rsid w:val="00525A3C"/>
    <w:rsid w:val="0052616B"/>
    <w:rsid w:val="00526F37"/>
    <w:rsid w:val="00526F50"/>
    <w:rsid w:val="00527008"/>
    <w:rsid w:val="005273CA"/>
    <w:rsid w:val="005277DD"/>
    <w:rsid w:val="005307C0"/>
    <w:rsid w:val="00530816"/>
    <w:rsid w:val="00530BC0"/>
    <w:rsid w:val="005321FD"/>
    <w:rsid w:val="005326BE"/>
    <w:rsid w:val="00533509"/>
    <w:rsid w:val="005343B9"/>
    <w:rsid w:val="00534B00"/>
    <w:rsid w:val="00535A3D"/>
    <w:rsid w:val="00535CF8"/>
    <w:rsid w:val="00535F15"/>
    <w:rsid w:val="0053690F"/>
    <w:rsid w:val="00537713"/>
    <w:rsid w:val="005377D1"/>
    <w:rsid w:val="00537916"/>
    <w:rsid w:val="00540875"/>
    <w:rsid w:val="00540B7A"/>
    <w:rsid w:val="005428F6"/>
    <w:rsid w:val="00543546"/>
    <w:rsid w:val="005435C9"/>
    <w:rsid w:val="00543995"/>
    <w:rsid w:val="00543EE4"/>
    <w:rsid w:val="00544D29"/>
    <w:rsid w:val="0054517A"/>
    <w:rsid w:val="0054543A"/>
    <w:rsid w:val="00545A59"/>
    <w:rsid w:val="00545EF2"/>
    <w:rsid w:val="0054634D"/>
    <w:rsid w:val="00546DE2"/>
    <w:rsid w:val="00547DBC"/>
    <w:rsid w:val="00550882"/>
    <w:rsid w:val="00550EDB"/>
    <w:rsid w:val="00551450"/>
    <w:rsid w:val="0055173C"/>
    <w:rsid w:val="00551805"/>
    <w:rsid w:val="0055239F"/>
    <w:rsid w:val="0055302D"/>
    <w:rsid w:val="00553259"/>
    <w:rsid w:val="00553DF2"/>
    <w:rsid w:val="00555736"/>
    <w:rsid w:val="005557CD"/>
    <w:rsid w:val="00555B04"/>
    <w:rsid w:val="00555E24"/>
    <w:rsid w:val="0055637D"/>
    <w:rsid w:val="00560AC7"/>
    <w:rsid w:val="00561A81"/>
    <w:rsid w:val="00561DA8"/>
    <w:rsid w:val="00561F9E"/>
    <w:rsid w:val="005624ED"/>
    <w:rsid w:val="00562A2F"/>
    <w:rsid w:val="00562B35"/>
    <w:rsid w:val="00563BF2"/>
    <w:rsid w:val="00564FAF"/>
    <w:rsid w:val="00565AD8"/>
    <w:rsid w:val="00566DCD"/>
    <w:rsid w:val="0056773A"/>
    <w:rsid w:val="005703A1"/>
    <w:rsid w:val="005714C9"/>
    <w:rsid w:val="00572272"/>
    <w:rsid w:val="005725D5"/>
    <w:rsid w:val="00572809"/>
    <w:rsid w:val="00572B2B"/>
    <w:rsid w:val="00572E53"/>
    <w:rsid w:val="0057303E"/>
    <w:rsid w:val="00573FE4"/>
    <w:rsid w:val="00574EE7"/>
    <w:rsid w:val="0057582E"/>
    <w:rsid w:val="005759A5"/>
    <w:rsid w:val="00577E83"/>
    <w:rsid w:val="00580B40"/>
    <w:rsid w:val="00580B88"/>
    <w:rsid w:val="0058386D"/>
    <w:rsid w:val="005847CD"/>
    <w:rsid w:val="00586917"/>
    <w:rsid w:val="005873E9"/>
    <w:rsid w:val="00587AF3"/>
    <w:rsid w:val="00587BC7"/>
    <w:rsid w:val="00587D4B"/>
    <w:rsid w:val="0059101B"/>
    <w:rsid w:val="00591671"/>
    <w:rsid w:val="00591C1A"/>
    <w:rsid w:val="00591D43"/>
    <w:rsid w:val="005929FB"/>
    <w:rsid w:val="00592DF2"/>
    <w:rsid w:val="0059323A"/>
    <w:rsid w:val="005941FC"/>
    <w:rsid w:val="0059532E"/>
    <w:rsid w:val="00595428"/>
    <w:rsid w:val="00595DBA"/>
    <w:rsid w:val="0059661F"/>
    <w:rsid w:val="0059790D"/>
    <w:rsid w:val="00597CCF"/>
    <w:rsid w:val="005A1122"/>
    <w:rsid w:val="005A1D12"/>
    <w:rsid w:val="005A2976"/>
    <w:rsid w:val="005A3850"/>
    <w:rsid w:val="005A3B8D"/>
    <w:rsid w:val="005A47FA"/>
    <w:rsid w:val="005A4B8B"/>
    <w:rsid w:val="005A5ABC"/>
    <w:rsid w:val="005A6079"/>
    <w:rsid w:val="005A6D6D"/>
    <w:rsid w:val="005A7279"/>
    <w:rsid w:val="005A7891"/>
    <w:rsid w:val="005A7A16"/>
    <w:rsid w:val="005A7D9D"/>
    <w:rsid w:val="005B1172"/>
    <w:rsid w:val="005B13AE"/>
    <w:rsid w:val="005B28C2"/>
    <w:rsid w:val="005B2D33"/>
    <w:rsid w:val="005B31E7"/>
    <w:rsid w:val="005B33F0"/>
    <w:rsid w:val="005B3F23"/>
    <w:rsid w:val="005B4184"/>
    <w:rsid w:val="005B452C"/>
    <w:rsid w:val="005B491D"/>
    <w:rsid w:val="005B5888"/>
    <w:rsid w:val="005B5C64"/>
    <w:rsid w:val="005B5F8A"/>
    <w:rsid w:val="005B6308"/>
    <w:rsid w:val="005B657A"/>
    <w:rsid w:val="005B789F"/>
    <w:rsid w:val="005C0D0F"/>
    <w:rsid w:val="005C17D3"/>
    <w:rsid w:val="005C1D0A"/>
    <w:rsid w:val="005C2D1A"/>
    <w:rsid w:val="005C34BC"/>
    <w:rsid w:val="005C3769"/>
    <w:rsid w:val="005C3DA7"/>
    <w:rsid w:val="005C416B"/>
    <w:rsid w:val="005C4939"/>
    <w:rsid w:val="005C513E"/>
    <w:rsid w:val="005C5160"/>
    <w:rsid w:val="005C5E1C"/>
    <w:rsid w:val="005C5F1A"/>
    <w:rsid w:val="005C6211"/>
    <w:rsid w:val="005C7576"/>
    <w:rsid w:val="005C7ED0"/>
    <w:rsid w:val="005D0641"/>
    <w:rsid w:val="005D19A8"/>
    <w:rsid w:val="005D279D"/>
    <w:rsid w:val="005D285A"/>
    <w:rsid w:val="005D34BF"/>
    <w:rsid w:val="005D379C"/>
    <w:rsid w:val="005D4411"/>
    <w:rsid w:val="005D44E7"/>
    <w:rsid w:val="005D4548"/>
    <w:rsid w:val="005D55E0"/>
    <w:rsid w:val="005D6B8E"/>
    <w:rsid w:val="005D7282"/>
    <w:rsid w:val="005D7589"/>
    <w:rsid w:val="005D7BF0"/>
    <w:rsid w:val="005E0088"/>
    <w:rsid w:val="005E0506"/>
    <w:rsid w:val="005E0A41"/>
    <w:rsid w:val="005E1939"/>
    <w:rsid w:val="005E1D09"/>
    <w:rsid w:val="005E21F7"/>
    <w:rsid w:val="005E3156"/>
    <w:rsid w:val="005E35B2"/>
    <w:rsid w:val="005E36CF"/>
    <w:rsid w:val="005E4D8B"/>
    <w:rsid w:val="005E528F"/>
    <w:rsid w:val="005E543B"/>
    <w:rsid w:val="005E5B19"/>
    <w:rsid w:val="005E6B7B"/>
    <w:rsid w:val="005E71BE"/>
    <w:rsid w:val="005E72D1"/>
    <w:rsid w:val="005E7ED5"/>
    <w:rsid w:val="005F0BC1"/>
    <w:rsid w:val="005F0BEE"/>
    <w:rsid w:val="005F1164"/>
    <w:rsid w:val="005F1C10"/>
    <w:rsid w:val="005F2D3F"/>
    <w:rsid w:val="005F37BB"/>
    <w:rsid w:val="005F3CD3"/>
    <w:rsid w:val="005F3E76"/>
    <w:rsid w:val="005F45BD"/>
    <w:rsid w:val="005F51D9"/>
    <w:rsid w:val="005F5FBC"/>
    <w:rsid w:val="005F71C0"/>
    <w:rsid w:val="005F774A"/>
    <w:rsid w:val="0060002D"/>
    <w:rsid w:val="006009D4"/>
    <w:rsid w:val="006017F8"/>
    <w:rsid w:val="0060247F"/>
    <w:rsid w:val="0060320A"/>
    <w:rsid w:val="0060348A"/>
    <w:rsid w:val="00603726"/>
    <w:rsid w:val="00603C11"/>
    <w:rsid w:val="00604580"/>
    <w:rsid w:val="00604EA1"/>
    <w:rsid w:val="006051B3"/>
    <w:rsid w:val="00605321"/>
    <w:rsid w:val="006053A3"/>
    <w:rsid w:val="00605D95"/>
    <w:rsid w:val="00606B30"/>
    <w:rsid w:val="0060749E"/>
    <w:rsid w:val="0060768B"/>
    <w:rsid w:val="00607B2B"/>
    <w:rsid w:val="0061174F"/>
    <w:rsid w:val="00611A0A"/>
    <w:rsid w:val="0061211D"/>
    <w:rsid w:val="00612B9F"/>
    <w:rsid w:val="00612E11"/>
    <w:rsid w:val="00615D25"/>
    <w:rsid w:val="00616800"/>
    <w:rsid w:val="00616ACF"/>
    <w:rsid w:val="00616F62"/>
    <w:rsid w:val="00617518"/>
    <w:rsid w:val="00617D86"/>
    <w:rsid w:val="00620488"/>
    <w:rsid w:val="006208EE"/>
    <w:rsid w:val="00620A3C"/>
    <w:rsid w:val="00620D99"/>
    <w:rsid w:val="0062167C"/>
    <w:rsid w:val="00621B96"/>
    <w:rsid w:val="00621C34"/>
    <w:rsid w:val="00622B6F"/>
    <w:rsid w:val="00623D28"/>
    <w:rsid w:val="0062518C"/>
    <w:rsid w:val="00625608"/>
    <w:rsid w:val="006266EA"/>
    <w:rsid w:val="00626F9F"/>
    <w:rsid w:val="00630D22"/>
    <w:rsid w:val="0063126F"/>
    <w:rsid w:val="00632718"/>
    <w:rsid w:val="00633ECF"/>
    <w:rsid w:val="00634009"/>
    <w:rsid w:val="0063447F"/>
    <w:rsid w:val="00634D04"/>
    <w:rsid w:val="006351BE"/>
    <w:rsid w:val="00635E1A"/>
    <w:rsid w:val="006363B4"/>
    <w:rsid w:val="0063643F"/>
    <w:rsid w:val="006366D4"/>
    <w:rsid w:val="00636D82"/>
    <w:rsid w:val="00636E19"/>
    <w:rsid w:val="00636F2E"/>
    <w:rsid w:val="006409E3"/>
    <w:rsid w:val="00640FC4"/>
    <w:rsid w:val="00641045"/>
    <w:rsid w:val="006415F5"/>
    <w:rsid w:val="006427D5"/>
    <w:rsid w:val="00645B17"/>
    <w:rsid w:val="006466C2"/>
    <w:rsid w:val="0064682C"/>
    <w:rsid w:val="006478D0"/>
    <w:rsid w:val="00650B47"/>
    <w:rsid w:val="00655090"/>
    <w:rsid w:val="006567D7"/>
    <w:rsid w:val="00656D41"/>
    <w:rsid w:val="00656F6D"/>
    <w:rsid w:val="0065706F"/>
    <w:rsid w:val="00657B88"/>
    <w:rsid w:val="00657BEA"/>
    <w:rsid w:val="00657CC5"/>
    <w:rsid w:val="00660101"/>
    <w:rsid w:val="006606A9"/>
    <w:rsid w:val="006622E3"/>
    <w:rsid w:val="0066323C"/>
    <w:rsid w:val="0066379E"/>
    <w:rsid w:val="00663A5A"/>
    <w:rsid w:val="006641F5"/>
    <w:rsid w:val="00664320"/>
    <w:rsid w:val="00664C98"/>
    <w:rsid w:val="00665201"/>
    <w:rsid w:val="00666F7B"/>
    <w:rsid w:val="006671CE"/>
    <w:rsid w:val="00667CBA"/>
    <w:rsid w:val="00667CFE"/>
    <w:rsid w:val="00670F98"/>
    <w:rsid w:val="0067107E"/>
    <w:rsid w:val="006718A8"/>
    <w:rsid w:val="006728F8"/>
    <w:rsid w:val="00672973"/>
    <w:rsid w:val="00672C67"/>
    <w:rsid w:val="00672C9B"/>
    <w:rsid w:val="00672F78"/>
    <w:rsid w:val="00672FAF"/>
    <w:rsid w:val="006731AD"/>
    <w:rsid w:val="006731B1"/>
    <w:rsid w:val="006739C5"/>
    <w:rsid w:val="00673D92"/>
    <w:rsid w:val="0067490E"/>
    <w:rsid w:val="0067585F"/>
    <w:rsid w:val="0067621F"/>
    <w:rsid w:val="006774C1"/>
    <w:rsid w:val="00677D3C"/>
    <w:rsid w:val="00680C3A"/>
    <w:rsid w:val="00680D18"/>
    <w:rsid w:val="00680F01"/>
    <w:rsid w:val="00681850"/>
    <w:rsid w:val="00681AF7"/>
    <w:rsid w:val="0068241E"/>
    <w:rsid w:val="00682E41"/>
    <w:rsid w:val="00682ECE"/>
    <w:rsid w:val="0068408A"/>
    <w:rsid w:val="00684AC2"/>
    <w:rsid w:val="00685137"/>
    <w:rsid w:val="00685628"/>
    <w:rsid w:val="0068723D"/>
    <w:rsid w:val="00687473"/>
    <w:rsid w:val="00690D9E"/>
    <w:rsid w:val="00691C37"/>
    <w:rsid w:val="00691FD9"/>
    <w:rsid w:val="00691FDB"/>
    <w:rsid w:val="006922BF"/>
    <w:rsid w:val="0069287A"/>
    <w:rsid w:val="00692B04"/>
    <w:rsid w:val="00693A96"/>
    <w:rsid w:val="00694A5E"/>
    <w:rsid w:val="00694EB8"/>
    <w:rsid w:val="0069555E"/>
    <w:rsid w:val="00695E7B"/>
    <w:rsid w:val="0069664A"/>
    <w:rsid w:val="00696A6D"/>
    <w:rsid w:val="00696D99"/>
    <w:rsid w:val="00697073"/>
    <w:rsid w:val="006972AA"/>
    <w:rsid w:val="00697F00"/>
    <w:rsid w:val="006A01D0"/>
    <w:rsid w:val="006A08BF"/>
    <w:rsid w:val="006A0A49"/>
    <w:rsid w:val="006A0CC8"/>
    <w:rsid w:val="006A2878"/>
    <w:rsid w:val="006A35DB"/>
    <w:rsid w:val="006A3ABA"/>
    <w:rsid w:val="006A4787"/>
    <w:rsid w:val="006A571F"/>
    <w:rsid w:val="006A5962"/>
    <w:rsid w:val="006A6222"/>
    <w:rsid w:val="006A64B9"/>
    <w:rsid w:val="006A6847"/>
    <w:rsid w:val="006A6DBE"/>
    <w:rsid w:val="006A7AFE"/>
    <w:rsid w:val="006B10C3"/>
    <w:rsid w:val="006B1A0B"/>
    <w:rsid w:val="006B2B78"/>
    <w:rsid w:val="006B34F2"/>
    <w:rsid w:val="006B353B"/>
    <w:rsid w:val="006B4713"/>
    <w:rsid w:val="006B47B6"/>
    <w:rsid w:val="006B51C6"/>
    <w:rsid w:val="006B587C"/>
    <w:rsid w:val="006B5D24"/>
    <w:rsid w:val="006B699D"/>
    <w:rsid w:val="006B6AD6"/>
    <w:rsid w:val="006B6CAA"/>
    <w:rsid w:val="006B73E5"/>
    <w:rsid w:val="006B7431"/>
    <w:rsid w:val="006B74FA"/>
    <w:rsid w:val="006B7769"/>
    <w:rsid w:val="006B77E7"/>
    <w:rsid w:val="006B7A8D"/>
    <w:rsid w:val="006B7F4A"/>
    <w:rsid w:val="006B7F5E"/>
    <w:rsid w:val="006C01CE"/>
    <w:rsid w:val="006C052B"/>
    <w:rsid w:val="006C1770"/>
    <w:rsid w:val="006C1A92"/>
    <w:rsid w:val="006C243C"/>
    <w:rsid w:val="006C426F"/>
    <w:rsid w:val="006C4783"/>
    <w:rsid w:val="006C49A0"/>
    <w:rsid w:val="006C4F6B"/>
    <w:rsid w:val="006C5AB6"/>
    <w:rsid w:val="006C5CD9"/>
    <w:rsid w:val="006C65E6"/>
    <w:rsid w:val="006C6DE1"/>
    <w:rsid w:val="006C741B"/>
    <w:rsid w:val="006D0356"/>
    <w:rsid w:val="006D0392"/>
    <w:rsid w:val="006D07AA"/>
    <w:rsid w:val="006D0A98"/>
    <w:rsid w:val="006D0DBE"/>
    <w:rsid w:val="006D157D"/>
    <w:rsid w:val="006D15C5"/>
    <w:rsid w:val="006D21D0"/>
    <w:rsid w:val="006D297B"/>
    <w:rsid w:val="006D2B95"/>
    <w:rsid w:val="006D330F"/>
    <w:rsid w:val="006D3420"/>
    <w:rsid w:val="006D349A"/>
    <w:rsid w:val="006D3D05"/>
    <w:rsid w:val="006D3E7D"/>
    <w:rsid w:val="006D495F"/>
    <w:rsid w:val="006D6059"/>
    <w:rsid w:val="006E0C9F"/>
    <w:rsid w:val="006E1700"/>
    <w:rsid w:val="006E1A73"/>
    <w:rsid w:val="006E2635"/>
    <w:rsid w:val="006E28D2"/>
    <w:rsid w:val="006E2962"/>
    <w:rsid w:val="006E2F50"/>
    <w:rsid w:val="006E3096"/>
    <w:rsid w:val="006E3378"/>
    <w:rsid w:val="006E3B74"/>
    <w:rsid w:val="006E3C6E"/>
    <w:rsid w:val="006E5951"/>
    <w:rsid w:val="006E5E17"/>
    <w:rsid w:val="006E678E"/>
    <w:rsid w:val="006F0784"/>
    <w:rsid w:val="006F1563"/>
    <w:rsid w:val="006F1A0D"/>
    <w:rsid w:val="006F2406"/>
    <w:rsid w:val="006F2619"/>
    <w:rsid w:val="006F3159"/>
    <w:rsid w:val="006F31AD"/>
    <w:rsid w:val="006F35C7"/>
    <w:rsid w:val="006F403F"/>
    <w:rsid w:val="006F432A"/>
    <w:rsid w:val="006F64D7"/>
    <w:rsid w:val="006F68FB"/>
    <w:rsid w:val="006F69E2"/>
    <w:rsid w:val="006F7AC0"/>
    <w:rsid w:val="007014CF"/>
    <w:rsid w:val="00701BED"/>
    <w:rsid w:val="00702924"/>
    <w:rsid w:val="007030B3"/>
    <w:rsid w:val="007048DC"/>
    <w:rsid w:val="0070520A"/>
    <w:rsid w:val="00707CCD"/>
    <w:rsid w:val="00710A5F"/>
    <w:rsid w:val="00711977"/>
    <w:rsid w:val="00711D52"/>
    <w:rsid w:val="007124C6"/>
    <w:rsid w:val="00713623"/>
    <w:rsid w:val="007136CF"/>
    <w:rsid w:val="00713837"/>
    <w:rsid w:val="0071437C"/>
    <w:rsid w:val="007143EC"/>
    <w:rsid w:val="00714B66"/>
    <w:rsid w:val="0071542E"/>
    <w:rsid w:val="00715A97"/>
    <w:rsid w:val="0071793C"/>
    <w:rsid w:val="00717C9B"/>
    <w:rsid w:val="00720079"/>
    <w:rsid w:val="00720F3B"/>
    <w:rsid w:val="00720F69"/>
    <w:rsid w:val="007219BF"/>
    <w:rsid w:val="00721B55"/>
    <w:rsid w:val="00722C18"/>
    <w:rsid w:val="0072308A"/>
    <w:rsid w:val="00723ADC"/>
    <w:rsid w:val="0072453E"/>
    <w:rsid w:val="007250F3"/>
    <w:rsid w:val="007255FE"/>
    <w:rsid w:val="00725CE7"/>
    <w:rsid w:val="00727196"/>
    <w:rsid w:val="00727B9D"/>
    <w:rsid w:val="00730462"/>
    <w:rsid w:val="0073049F"/>
    <w:rsid w:val="00730773"/>
    <w:rsid w:val="00731987"/>
    <w:rsid w:val="00731D95"/>
    <w:rsid w:val="00733A8E"/>
    <w:rsid w:val="00733E35"/>
    <w:rsid w:val="00734060"/>
    <w:rsid w:val="0073408E"/>
    <w:rsid w:val="007341ED"/>
    <w:rsid w:val="0073487B"/>
    <w:rsid w:val="007358DC"/>
    <w:rsid w:val="00735A34"/>
    <w:rsid w:val="007361F0"/>
    <w:rsid w:val="00736E15"/>
    <w:rsid w:val="0073705B"/>
    <w:rsid w:val="00737AB6"/>
    <w:rsid w:val="00740075"/>
    <w:rsid w:val="00740208"/>
    <w:rsid w:val="00740272"/>
    <w:rsid w:val="00740870"/>
    <w:rsid w:val="007413CF"/>
    <w:rsid w:val="0074181D"/>
    <w:rsid w:val="00742A0A"/>
    <w:rsid w:val="00742C2A"/>
    <w:rsid w:val="00742FBF"/>
    <w:rsid w:val="00743726"/>
    <w:rsid w:val="00743D4E"/>
    <w:rsid w:val="0074431C"/>
    <w:rsid w:val="007443D9"/>
    <w:rsid w:val="007448C0"/>
    <w:rsid w:val="007455C4"/>
    <w:rsid w:val="00745B3E"/>
    <w:rsid w:val="007465A5"/>
    <w:rsid w:val="00746ABA"/>
    <w:rsid w:val="00746CC1"/>
    <w:rsid w:val="00747824"/>
    <w:rsid w:val="00747888"/>
    <w:rsid w:val="00750144"/>
    <w:rsid w:val="00751799"/>
    <w:rsid w:val="00751BB1"/>
    <w:rsid w:val="00751C80"/>
    <w:rsid w:val="007523CC"/>
    <w:rsid w:val="007523FF"/>
    <w:rsid w:val="007528DB"/>
    <w:rsid w:val="0075387D"/>
    <w:rsid w:val="00753AF2"/>
    <w:rsid w:val="00753DDE"/>
    <w:rsid w:val="00754872"/>
    <w:rsid w:val="00754A89"/>
    <w:rsid w:val="00754C2E"/>
    <w:rsid w:val="00755605"/>
    <w:rsid w:val="00755C48"/>
    <w:rsid w:val="00755D18"/>
    <w:rsid w:val="007563C6"/>
    <w:rsid w:val="007577E6"/>
    <w:rsid w:val="00760D2B"/>
    <w:rsid w:val="00761F00"/>
    <w:rsid w:val="0076246F"/>
    <w:rsid w:val="0076270F"/>
    <w:rsid w:val="007633E6"/>
    <w:rsid w:val="007636AB"/>
    <w:rsid w:val="00763B6F"/>
    <w:rsid w:val="00764CF2"/>
    <w:rsid w:val="007652A4"/>
    <w:rsid w:val="007659BF"/>
    <w:rsid w:val="00765EA6"/>
    <w:rsid w:val="007662B7"/>
    <w:rsid w:val="00767BCC"/>
    <w:rsid w:val="0077041C"/>
    <w:rsid w:val="007718A7"/>
    <w:rsid w:val="00771BDE"/>
    <w:rsid w:val="007724BB"/>
    <w:rsid w:val="007727DD"/>
    <w:rsid w:val="007732AB"/>
    <w:rsid w:val="00773F35"/>
    <w:rsid w:val="00773F56"/>
    <w:rsid w:val="007740B1"/>
    <w:rsid w:val="00776B31"/>
    <w:rsid w:val="007771E5"/>
    <w:rsid w:val="007777F4"/>
    <w:rsid w:val="00777A3A"/>
    <w:rsid w:val="00777A51"/>
    <w:rsid w:val="00777FE0"/>
    <w:rsid w:val="007811F6"/>
    <w:rsid w:val="007812B1"/>
    <w:rsid w:val="00781503"/>
    <w:rsid w:val="00782DDC"/>
    <w:rsid w:val="007831C0"/>
    <w:rsid w:val="00783C3B"/>
    <w:rsid w:val="00783EA4"/>
    <w:rsid w:val="0078499F"/>
    <w:rsid w:val="007849AC"/>
    <w:rsid w:val="00784AB2"/>
    <w:rsid w:val="00784C0B"/>
    <w:rsid w:val="00784D7F"/>
    <w:rsid w:val="00785579"/>
    <w:rsid w:val="00785779"/>
    <w:rsid w:val="00785B70"/>
    <w:rsid w:val="007862A4"/>
    <w:rsid w:val="0078740A"/>
    <w:rsid w:val="0078761E"/>
    <w:rsid w:val="0078777A"/>
    <w:rsid w:val="0078797C"/>
    <w:rsid w:val="00787E56"/>
    <w:rsid w:val="007916D3"/>
    <w:rsid w:val="00791AD2"/>
    <w:rsid w:val="00792556"/>
    <w:rsid w:val="00792E92"/>
    <w:rsid w:val="007936DE"/>
    <w:rsid w:val="00793E41"/>
    <w:rsid w:val="00794922"/>
    <w:rsid w:val="00795CB6"/>
    <w:rsid w:val="007974CF"/>
    <w:rsid w:val="007A07A8"/>
    <w:rsid w:val="007A102A"/>
    <w:rsid w:val="007A11B3"/>
    <w:rsid w:val="007A17EB"/>
    <w:rsid w:val="007A1BA2"/>
    <w:rsid w:val="007A1DAD"/>
    <w:rsid w:val="007A1E7F"/>
    <w:rsid w:val="007A3168"/>
    <w:rsid w:val="007A37A1"/>
    <w:rsid w:val="007A38F9"/>
    <w:rsid w:val="007A3B2E"/>
    <w:rsid w:val="007A4D5D"/>
    <w:rsid w:val="007A53AE"/>
    <w:rsid w:val="007A5790"/>
    <w:rsid w:val="007A5C19"/>
    <w:rsid w:val="007A5F3D"/>
    <w:rsid w:val="007A688C"/>
    <w:rsid w:val="007A6ACB"/>
    <w:rsid w:val="007A6E27"/>
    <w:rsid w:val="007A78CD"/>
    <w:rsid w:val="007A7972"/>
    <w:rsid w:val="007A79CE"/>
    <w:rsid w:val="007A7FD4"/>
    <w:rsid w:val="007A7FDB"/>
    <w:rsid w:val="007B0422"/>
    <w:rsid w:val="007B04CA"/>
    <w:rsid w:val="007B0722"/>
    <w:rsid w:val="007B0C0C"/>
    <w:rsid w:val="007B0F3E"/>
    <w:rsid w:val="007B10AF"/>
    <w:rsid w:val="007B1599"/>
    <w:rsid w:val="007B1872"/>
    <w:rsid w:val="007B19F9"/>
    <w:rsid w:val="007B1D53"/>
    <w:rsid w:val="007B1EDD"/>
    <w:rsid w:val="007B2239"/>
    <w:rsid w:val="007B2C44"/>
    <w:rsid w:val="007B3B6B"/>
    <w:rsid w:val="007B3BE8"/>
    <w:rsid w:val="007B4121"/>
    <w:rsid w:val="007B431E"/>
    <w:rsid w:val="007B4DAF"/>
    <w:rsid w:val="007B5707"/>
    <w:rsid w:val="007B637A"/>
    <w:rsid w:val="007B6828"/>
    <w:rsid w:val="007C02AC"/>
    <w:rsid w:val="007C073E"/>
    <w:rsid w:val="007C08D8"/>
    <w:rsid w:val="007C0EA6"/>
    <w:rsid w:val="007C17D6"/>
    <w:rsid w:val="007C2A8D"/>
    <w:rsid w:val="007C2E96"/>
    <w:rsid w:val="007C3D25"/>
    <w:rsid w:val="007C484A"/>
    <w:rsid w:val="007C4859"/>
    <w:rsid w:val="007C5B90"/>
    <w:rsid w:val="007C6832"/>
    <w:rsid w:val="007C6D5C"/>
    <w:rsid w:val="007D09E9"/>
    <w:rsid w:val="007D0C56"/>
    <w:rsid w:val="007D0E21"/>
    <w:rsid w:val="007D28DB"/>
    <w:rsid w:val="007D2A17"/>
    <w:rsid w:val="007D2C41"/>
    <w:rsid w:val="007D2E64"/>
    <w:rsid w:val="007D30C1"/>
    <w:rsid w:val="007D3E2D"/>
    <w:rsid w:val="007D61AE"/>
    <w:rsid w:val="007D68FB"/>
    <w:rsid w:val="007D6AF9"/>
    <w:rsid w:val="007D7B30"/>
    <w:rsid w:val="007E0646"/>
    <w:rsid w:val="007E0797"/>
    <w:rsid w:val="007E2111"/>
    <w:rsid w:val="007E28FB"/>
    <w:rsid w:val="007E2F4C"/>
    <w:rsid w:val="007E30EF"/>
    <w:rsid w:val="007E3AC0"/>
    <w:rsid w:val="007E4885"/>
    <w:rsid w:val="007E692E"/>
    <w:rsid w:val="007E6A89"/>
    <w:rsid w:val="007E6DFE"/>
    <w:rsid w:val="007E6F94"/>
    <w:rsid w:val="007E6FFF"/>
    <w:rsid w:val="007E71BA"/>
    <w:rsid w:val="007F0341"/>
    <w:rsid w:val="007F1E94"/>
    <w:rsid w:val="007F22BC"/>
    <w:rsid w:val="007F22C9"/>
    <w:rsid w:val="007F24B9"/>
    <w:rsid w:val="007F3499"/>
    <w:rsid w:val="007F46C7"/>
    <w:rsid w:val="007F4AC4"/>
    <w:rsid w:val="007F4D94"/>
    <w:rsid w:val="007F5763"/>
    <w:rsid w:val="007F5859"/>
    <w:rsid w:val="007F5990"/>
    <w:rsid w:val="007F5A0A"/>
    <w:rsid w:val="007F5F35"/>
    <w:rsid w:val="007F5FF9"/>
    <w:rsid w:val="007F6878"/>
    <w:rsid w:val="007F6C91"/>
    <w:rsid w:val="007F6E5B"/>
    <w:rsid w:val="00801A89"/>
    <w:rsid w:val="00801BFF"/>
    <w:rsid w:val="00801DEF"/>
    <w:rsid w:val="00801F0C"/>
    <w:rsid w:val="00802257"/>
    <w:rsid w:val="008023B0"/>
    <w:rsid w:val="0080416B"/>
    <w:rsid w:val="00804262"/>
    <w:rsid w:val="00805332"/>
    <w:rsid w:val="008054E8"/>
    <w:rsid w:val="008057E3"/>
    <w:rsid w:val="00805B10"/>
    <w:rsid w:val="00806A43"/>
    <w:rsid w:val="00806EBA"/>
    <w:rsid w:val="00806EFB"/>
    <w:rsid w:val="00807361"/>
    <w:rsid w:val="008075D5"/>
    <w:rsid w:val="0080783B"/>
    <w:rsid w:val="0080794F"/>
    <w:rsid w:val="00807A19"/>
    <w:rsid w:val="00810362"/>
    <w:rsid w:val="00810756"/>
    <w:rsid w:val="00810E5A"/>
    <w:rsid w:val="00810F98"/>
    <w:rsid w:val="0081133F"/>
    <w:rsid w:val="00811CF3"/>
    <w:rsid w:val="00811F3A"/>
    <w:rsid w:val="00813137"/>
    <w:rsid w:val="0081380D"/>
    <w:rsid w:val="0081443E"/>
    <w:rsid w:val="008147A5"/>
    <w:rsid w:val="008148EA"/>
    <w:rsid w:val="00814E9E"/>
    <w:rsid w:val="00815725"/>
    <w:rsid w:val="008163FB"/>
    <w:rsid w:val="0081665D"/>
    <w:rsid w:val="00816AB3"/>
    <w:rsid w:val="008173CD"/>
    <w:rsid w:val="00817705"/>
    <w:rsid w:val="008223D1"/>
    <w:rsid w:val="00822530"/>
    <w:rsid w:val="00823083"/>
    <w:rsid w:val="008230BB"/>
    <w:rsid w:val="0082322A"/>
    <w:rsid w:val="008232A6"/>
    <w:rsid w:val="00823A6F"/>
    <w:rsid w:val="00823FFB"/>
    <w:rsid w:val="00824B32"/>
    <w:rsid w:val="00824FF5"/>
    <w:rsid w:val="00825DF0"/>
    <w:rsid w:val="0082614C"/>
    <w:rsid w:val="008263B8"/>
    <w:rsid w:val="00826C5E"/>
    <w:rsid w:val="008271F2"/>
    <w:rsid w:val="00827715"/>
    <w:rsid w:val="00827C4B"/>
    <w:rsid w:val="00827D1E"/>
    <w:rsid w:val="00830045"/>
    <w:rsid w:val="0083020C"/>
    <w:rsid w:val="0083129B"/>
    <w:rsid w:val="0083151A"/>
    <w:rsid w:val="00832AF3"/>
    <w:rsid w:val="00833B44"/>
    <w:rsid w:val="00834411"/>
    <w:rsid w:val="00834548"/>
    <w:rsid w:val="0083463C"/>
    <w:rsid w:val="00834DE2"/>
    <w:rsid w:val="008359F8"/>
    <w:rsid w:val="008361CB"/>
    <w:rsid w:val="00836863"/>
    <w:rsid w:val="0084071C"/>
    <w:rsid w:val="00840BF9"/>
    <w:rsid w:val="00841419"/>
    <w:rsid w:val="0084171D"/>
    <w:rsid w:val="00842AA0"/>
    <w:rsid w:val="00843878"/>
    <w:rsid w:val="00843F4E"/>
    <w:rsid w:val="008448FC"/>
    <w:rsid w:val="008459C7"/>
    <w:rsid w:val="008462D4"/>
    <w:rsid w:val="00846686"/>
    <w:rsid w:val="008466E0"/>
    <w:rsid w:val="00846B19"/>
    <w:rsid w:val="00846CD2"/>
    <w:rsid w:val="00846D08"/>
    <w:rsid w:val="0084715C"/>
    <w:rsid w:val="0084748E"/>
    <w:rsid w:val="0085020E"/>
    <w:rsid w:val="00851843"/>
    <w:rsid w:val="00851A7E"/>
    <w:rsid w:val="00851B33"/>
    <w:rsid w:val="00851D6B"/>
    <w:rsid w:val="00851DAF"/>
    <w:rsid w:val="00852814"/>
    <w:rsid w:val="00853B56"/>
    <w:rsid w:val="00853E98"/>
    <w:rsid w:val="00853F30"/>
    <w:rsid w:val="00853FAB"/>
    <w:rsid w:val="00854300"/>
    <w:rsid w:val="00854C4D"/>
    <w:rsid w:val="00854D01"/>
    <w:rsid w:val="00855225"/>
    <w:rsid w:val="008553E4"/>
    <w:rsid w:val="0085549F"/>
    <w:rsid w:val="008559DB"/>
    <w:rsid w:val="00856100"/>
    <w:rsid w:val="00856933"/>
    <w:rsid w:val="008577ED"/>
    <w:rsid w:val="008579BE"/>
    <w:rsid w:val="00857FE1"/>
    <w:rsid w:val="00860A0E"/>
    <w:rsid w:val="008617DC"/>
    <w:rsid w:val="00861F58"/>
    <w:rsid w:val="00862182"/>
    <w:rsid w:val="00862280"/>
    <w:rsid w:val="00863BB8"/>
    <w:rsid w:val="008652DE"/>
    <w:rsid w:val="008666B3"/>
    <w:rsid w:val="00867131"/>
    <w:rsid w:val="008674E4"/>
    <w:rsid w:val="008678BF"/>
    <w:rsid w:val="00867F87"/>
    <w:rsid w:val="00870106"/>
    <w:rsid w:val="0087036F"/>
    <w:rsid w:val="008707E8"/>
    <w:rsid w:val="00870EBD"/>
    <w:rsid w:val="008711CF"/>
    <w:rsid w:val="0087183C"/>
    <w:rsid w:val="00871C2F"/>
    <w:rsid w:val="00871F26"/>
    <w:rsid w:val="00871F6B"/>
    <w:rsid w:val="00874F7B"/>
    <w:rsid w:val="00876490"/>
    <w:rsid w:val="00876E07"/>
    <w:rsid w:val="00876E34"/>
    <w:rsid w:val="00877168"/>
    <w:rsid w:val="00877230"/>
    <w:rsid w:val="00877317"/>
    <w:rsid w:val="00877480"/>
    <w:rsid w:val="00877DFD"/>
    <w:rsid w:val="00881282"/>
    <w:rsid w:val="00881885"/>
    <w:rsid w:val="008826E4"/>
    <w:rsid w:val="00882D4F"/>
    <w:rsid w:val="00883CBD"/>
    <w:rsid w:val="00883D20"/>
    <w:rsid w:val="00884BDB"/>
    <w:rsid w:val="00884C95"/>
    <w:rsid w:val="0088537A"/>
    <w:rsid w:val="00886C64"/>
    <w:rsid w:val="00886C91"/>
    <w:rsid w:val="00886F46"/>
    <w:rsid w:val="00890176"/>
    <w:rsid w:val="00890EBF"/>
    <w:rsid w:val="00891718"/>
    <w:rsid w:val="00891CEF"/>
    <w:rsid w:val="00891E92"/>
    <w:rsid w:val="00892E4F"/>
    <w:rsid w:val="00892ED9"/>
    <w:rsid w:val="0089370A"/>
    <w:rsid w:val="008937EA"/>
    <w:rsid w:val="00893E14"/>
    <w:rsid w:val="008943E5"/>
    <w:rsid w:val="00895220"/>
    <w:rsid w:val="00895E26"/>
    <w:rsid w:val="00895F3C"/>
    <w:rsid w:val="00896931"/>
    <w:rsid w:val="008969BD"/>
    <w:rsid w:val="00896E06"/>
    <w:rsid w:val="00896E4B"/>
    <w:rsid w:val="00897747"/>
    <w:rsid w:val="008A007B"/>
    <w:rsid w:val="008A01DD"/>
    <w:rsid w:val="008A087C"/>
    <w:rsid w:val="008A19DC"/>
    <w:rsid w:val="008A21DF"/>
    <w:rsid w:val="008A29A5"/>
    <w:rsid w:val="008A2F66"/>
    <w:rsid w:val="008A32E4"/>
    <w:rsid w:val="008A4281"/>
    <w:rsid w:val="008A4DD9"/>
    <w:rsid w:val="008A4E63"/>
    <w:rsid w:val="008A516B"/>
    <w:rsid w:val="008A5194"/>
    <w:rsid w:val="008A534E"/>
    <w:rsid w:val="008A5A5F"/>
    <w:rsid w:val="008A5BE5"/>
    <w:rsid w:val="008A5CF2"/>
    <w:rsid w:val="008A606E"/>
    <w:rsid w:val="008A6237"/>
    <w:rsid w:val="008A72DE"/>
    <w:rsid w:val="008A7338"/>
    <w:rsid w:val="008B0CD4"/>
    <w:rsid w:val="008B0FEE"/>
    <w:rsid w:val="008B13C5"/>
    <w:rsid w:val="008B15D6"/>
    <w:rsid w:val="008B1A3B"/>
    <w:rsid w:val="008B2FBA"/>
    <w:rsid w:val="008B3000"/>
    <w:rsid w:val="008B3725"/>
    <w:rsid w:val="008B37A6"/>
    <w:rsid w:val="008B3DA4"/>
    <w:rsid w:val="008B46FA"/>
    <w:rsid w:val="008B4F7B"/>
    <w:rsid w:val="008B4FFC"/>
    <w:rsid w:val="008B539B"/>
    <w:rsid w:val="008B5509"/>
    <w:rsid w:val="008B560D"/>
    <w:rsid w:val="008B5C1D"/>
    <w:rsid w:val="008B5D7E"/>
    <w:rsid w:val="008B62B2"/>
    <w:rsid w:val="008B64E7"/>
    <w:rsid w:val="008B651D"/>
    <w:rsid w:val="008B6EE0"/>
    <w:rsid w:val="008B70E8"/>
    <w:rsid w:val="008B71E1"/>
    <w:rsid w:val="008B7628"/>
    <w:rsid w:val="008B76DF"/>
    <w:rsid w:val="008B78D0"/>
    <w:rsid w:val="008B7C4A"/>
    <w:rsid w:val="008C03EB"/>
    <w:rsid w:val="008C0FF6"/>
    <w:rsid w:val="008C3086"/>
    <w:rsid w:val="008C3A53"/>
    <w:rsid w:val="008C3B63"/>
    <w:rsid w:val="008C416B"/>
    <w:rsid w:val="008C41AC"/>
    <w:rsid w:val="008C44AE"/>
    <w:rsid w:val="008C48CA"/>
    <w:rsid w:val="008C49C0"/>
    <w:rsid w:val="008C4C5C"/>
    <w:rsid w:val="008C4D1A"/>
    <w:rsid w:val="008C4F16"/>
    <w:rsid w:val="008C5654"/>
    <w:rsid w:val="008C62D1"/>
    <w:rsid w:val="008C62F3"/>
    <w:rsid w:val="008C6E0C"/>
    <w:rsid w:val="008C7AC7"/>
    <w:rsid w:val="008D0176"/>
    <w:rsid w:val="008D02AD"/>
    <w:rsid w:val="008D0601"/>
    <w:rsid w:val="008D1919"/>
    <w:rsid w:val="008D2993"/>
    <w:rsid w:val="008D2B5C"/>
    <w:rsid w:val="008D3407"/>
    <w:rsid w:val="008D397A"/>
    <w:rsid w:val="008D592C"/>
    <w:rsid w:val="008D5FEF"/>
    <w:rsid w:val="008D60A1"/>
    <w:rsid w:val="008D7DE6"/>
    <w:rsid w:val="008E00DB"/>
    <w:rsid w:val="008E0802"/>
    <w:rsid w:val="008E15AD"/>
    <w:rsid w:val="008E1A16"/>
    <w:rsid w:val="008E1AE6"/>
    <w:rsid w:val="008E214D"/>
    <w:rsid w:val="008E2595"/>
    <w:rsid w:val="008E2BC1"/>
    <w:rsid w:val="008E3317"/>
    <w:rsid w:val="008E3DFF"/>
    <w:rsid w:val="008E432C"/>
    <w:rsid w:val="008E45FF"/>
    <w:rsid w:val="008E4C71"/>
    <w:rsid w:val="008E5638"/>
    <w:rsid w:val="008E5D4E"/>
    <w:rsid w:val="008E5EA7"/>
    <w:rsid w:val="008E5ED5"/>
    <w:rsid w:val="008E6666"/>
    <w:rsid w:val="008E7356"/>
    <w:rsid w:val="008F0959"/>
    <w:rsid w:val="008F1252"/>
    <w:rsid w:val="008F259A"/>
    <w:rsid w:val="008F3156"/>
    <w:rsid w:val="008F4993"/>
    <w:rsid w:val="008F4DA0"/>
    <w:rsid w:val="008F5037"/>
    <w:rsid w:val="008F5DDF"/>
    <w:rsid w:val="008F684D"/>
    <w:rsid w:val="008F69F5"/>
    <w:rsid w:val="008F6C0D"/>
    <w:rsid w:val="00900FEA"/>
    <w:rsid w:val="009010F9"/>
    <w:rsid w:val="00902145"/>
    <w:rsid w:val="0090232E"/>
    <w:rsid w:val="00902A1B"/>
    <w:rsid w:val="00902A77"/>
    <w:rsid w:val="009033ED"/>
    <w:rsid w:val="009037DA"/>
    <w:rsid w:val="00903CE2"/>
    <w:rsid w:val="00904057"/>
    <w:rsid w:val="009042D9"/>
    <w:rsid w:val="009056CA"/>
    <w:rsid w:val="00906363"/>
    <w:rsid w:val="00906A35"/>
    <w:rsid w:val="00907953"/>
    <w:rsid w:val="00910DA5"/>
    <w:rsid w:val="00910F45"/>
    <w:rsid w:val="009114E3"/>
    <w:rsid w:val="00911966"/>
    <w:rsid w:val="0091237F"/>
    <w:rsid w:val="0091429E"/>
    <w:rsid w:val="0091644F"/>
    <w:rsid w:val="00920021"/>
    <w:rsid w:val="00920BE0"/>
    <w:rsid w:val="00921352"/>
    <w:rsid w:val="00921B5F"/>
    <w:rsid w:val="00922B14"/>
    <w:rsid w:val="00922CFA"/>
    <w:rsid w:val="00923176"/>
    <w:rsid w:val="009233DD"/>
    <w:rsid w:val="0092357A"/>
    <w:rsid w:val="00923D3E"/>
    <w:rsid w:val="00923EBE"/>
    <w:rsid w:val="00924DA5"/>
    <w:rsid w:val="00925628"/>
    <w:rsid w:val="00925849"/>
    <w:rsid w:val="00925DCB"/>
    <w:rsid w:val="00925FB4"/>
    <w:rsid w:val="00926104"/>
    <w:rsid w:val="00927124"/>
    <w:rsid w:val="00927539"/>
    <w:rsid w:val="00927969"/>
    <w:rsid w:val="0093058B"/>
    <w:rsid w:val="00931275"/>
    <w:rsid w:val="009315D6"/>
    <w:rsid w:val="00931F8C"/>
    <w:rsid w:val="00932C4D"/>
    <w:rsid w:val="009330AA"/>
    <w:rsid w:val="009333B0"/>
    <w:rsid w:val="00933C69"/>
    <w:rsid w:val="00933E8E"/>
    <w:rsid w:val="00934FF8"/>
    <w:rsid w:val="0093707E"/>
    <w:rsid w:val="009370E6"/>
    <w:rsid w:val="00940088"/>
    <w:rsid w:val="00940894"/>
    <w:rsid w:val="00940D63"/>
    <w:rsid w:val="00941858"/>
    <w:rsid w:val="00943185"/>
    <w:rsid w:val="009438AD"/>
    <w:rsid w:val="00945137"/>
    <w:rsid w:val="0094524D"/>
    <w:rsid w:val="00945273"/>
    <w:rsid w:val="00945FFB"/>
    <w:rsid w:val="0094659B"/>
    <w:rsid w:val="00946DCA"/>
    <w:rsid w:val="009475B3"/>
    <w:rsid w:val="0094768F"/>
    <w:rsid w:val="00947AA6"/>
    <w:rsid w:val="00950760"/>
    <w:rsid w:val="00950C18"/>
    <w:rsid w:val="00951051"/>
    <w:rsid w:val="00951055"/>
    <w:rsid w:val="00951A29"/>
    <w:rsid w:val="0095297A"/>
    <w:rsid w:val="00952D81"/>
    <w:rsid w:val="00953D41"/>
    <w:rsid w:val="009540A5"/>
    <w:rsid w:val="0095485E"/>
    <w:rsid w:val="00955678"/>
    <w:rsid w:val="00955C06"/>
    <w:rsid w:val="00955DE7"/>
    <w:rsid w:val="00956442"/>
    <w:rsid w:val="0095673E"/>
    <w:rsid w:val="00956E86"/>
    <w:rsid w:val="009606F4"/>
    <w:rsid w:val="00960E3A"/>
    <w:rsid w:val="009610EB"/>
    <w:rsid w:val="00961B0B"/>
    <w:rsid w:val="00962B3A"/>
    <w:rsid w:val="00962DA2"/>
    <w:rsid w:val="0096322D"/>
    <w:rsid w:val="00963A3F"/>
    <w:rsid w:val="00963D62"/>
    <w:rsid w:val="009644F4"/>
    <w:rsid w:val="00964831"/>
    <w:rsid w:val="009649A9"/>
    <w:rsid w:val="009649AD"/>
    <w:rsid w:val="00964FB4"/>
    <w:rsid w:val="00966A22"/>
    <w:rsid w:val="00971367"/>
    <w:rsid w:val="0097184B"/>
    <w:rsid w:val="00971F74"/>
    <w:rsid w:val="00972B5F"/>
    <w:rsid w:val="009738E8"/>
    <w:rsid w:val="00973E6E"/>
    <w:rsid w:val="00973F97"/>
    <w:rsid w:val="0097423C"/>
    <w:rsid w:val="00974475"/>
    <w:rsid w:val="00974AAC"/>
    <w:rsid w:val="00974D5D"/>
    <w:rsid w:val="00975C3C"/>
    <w:rsid w:val="00976A21"/>
    <w:rsid w:val="00976F86"/>
    <w:rsid w:val="009771E6"/>
    <w:rsid w:val="0097743A"/>
    <w:rsid w:val="00977793"/>
    <w:rsid w:val="0097787C"/>
    <w:rsid w:val="00977B90"/>
    <w:rsid w:val="009803C5"/>
    <w:rsid w:val="009806C8"/>
    <w:rsid w:val="00980816"/>
    <w:rsid w:val="00981E77"/>
    <w:rsid w:val="009827F7"/>
    <w:rsid w:val="00983261"/>
    <w:rsid w:val="00983849"/>
    <w:rsid w:val="009839A8"/>
    <w:rsid w:val="00983ACD"/>
    <w:rsid w:val="00984936"/>
    <w:rsid w:val="00984ADC"/>
    <w:rsid w:val="00984BC6"/>
    <w:rsid w:val="00986131"/>
    <w:rsid w:val="009871CD"/>
    <w:rsid w:val="00987347"/>
    <w:rsid w:val="00987990"/>
    <w:rsid w:val="0099029E"/>
    <w:rsid w:val="009911E7"/>
    <w:rsid w:val="009911FB"/>
    <w:rsid w:val="00991C42"/>
    <w:rsid w:val="009921DC"/>
    <w:rsid w:val="009923B8"/>
    <w:rsid w:val="009924D9"/>
    <w:rsid w:val="00993A03"/>
    <w:rsid w:val="00995C45"/>
    <w:rsid w:val="00996272"/>
    <w:rsid w:val="0099640A"/>
    <w:rsid w:val="009968BD"/>
    <w:rsid w:val="00996D56"/>
    <w:rsid w:val="00996FA2"/>
    <w:rsid w:val="009974D4"/>
    <w:rsid w:val="00997566"/>
    <w:rsid w:val="00997756"/>
    <w:rsid w:val="0099798B"/>
    <w:rsid w:val="009A0984"/>
    <w:rsid w:val="009A1297"/>
    <w:rsid w:val="009A203D"/>
    <w:rsid w:val="009A2481"/>
    <w:rsid w:val="009A2C67"/>
    <w:rsid w:val="009A31C2"/>
    <w:rsid w:val="009A3627"/>
    <w:rsid w:val="009A36B5"/>
    <w:rsid w:val="009A42CA"/>
    <w:rsid w:val="009A465B"/>
    <w:rsid w:val="009A4C72"/>
    <w:rsid w:val="009A5C2F"/>
    <w:rsid w:val="009A6106"/>
    <w:rsid w:val="009A6683"/>
    <w:rsid w:val="009A6A7A"/>
    <w:rsid w:val="009A6FFD"/>
    <w:rsid w:val="009A7850"/>
    <w:rsid w:val="009B0E0F"/>
    <w:rsid w:val="009B1987"/>
    <w:rsid w:val="009B1AF9"/>
    <w:rsid w:val="009B3821"/>
    <w:rsid w:val="009B3EDD"/>
    <w:rsid w:val="009B4663"/>
    <w:rsid w:val="009B4B81"/>
    <w:rsid w:val="009B596C"/>
    <w:rsid w:val="009B5AD2"/>
    <w:rsid w:val="009B5DED"/>
    <w:rsid w:val="009B64B7"/>
    <w:rsid w:val="009B6BE8"/>
    <w:rsid w:val="009B7477"/>
    <w:rsid w:val="009B75A2"/>
    <w:rsid w:val="009B7669"/>
    <w:rsid w:val="009C0215"/>
    <w:rsid w:val="009C03E3"/>
    <w:rsid w:val="009C070E"/>
    <w:rsid w:val="009C0B6E"/>
    <w:rsid w:val="009C1BB6"/>
    <w:rsid w:val="009C1C25"/>
    <w:rsid w:val="009C1C86"/>
    <w:rsid w:val="009C4568"/>
    <w:rsid w:val="009C5273"/>
    <w:rsid w:val="009C54D0"/>
    <w:rsid w:val="009C5672"/>
    <w:rsid w:val="009C5CE6"/>
    <w:rsid w:val="009C7372"/>
    <w:rsid w:val="009C76F7"/>
    <w:rsid w:val="009D097A"/>
    <w:rsid w:val="009D1857"/>
    <w:rsid w:val="009D1EA8"/>
    <w:rsid w:val="009D2507"/>
    <w:rsid w:val="009D2676"/>
    <w:rsid w:val="009D2F1B"/>
    <w:rsid w:val="009D34B7"/>
    <w:rsid w:val="009D39C1"/>
    <w:rsid w:val="009D432B"/>
    <w:rsid w:val="009D4E45"/>
    <w:rsid w:val="009D5008"/>
    <w:rsid w:val="009D5326"/>
    <w:rsid w:val="009D6331"/>
    <w:rsid w:val="009D63C2"/>
    <w:rsid w:val="009D6B45"/>
    <w:rsid w:val="009D7032"/>
    <w:rsid w:val="009E0312"/>
    <w:rsid w:val="009E172A"/>
    <w:rsid w:val="009E196A"/>
    <w:rsid w:val="009E47D9"/>
    <w:rsid w:val="009E4DAF"/>
    <w:rsid w:val="009E4DF8"/>
    <w:rsid w:val="009E6497"/>
    <w:rsid w:val="009E71A5"/>
    <w:rsid w:val="009E76CB"/>
    <w:rsid w:val="009E7AAD"/>
    <w:rsid w:val="009E7ACB"/>
    <w:rsid w:val="009E7DE2"/>
    <w:rsid w:val="009E7DF7"/>
    <w:rsid w:val="009F02A9"/>
    <w:rsid w:val="009F040F"/>
    <w:rsid w:val="009F054D"/>
    <w:rsid w:val="009F0D17"/>
    <w:rsid w:val="009F2FA9"/>
    <w:rsid w:val="009F3921"/>
    <w:rsid w:val="009F4055"/>
    <w:rsid w:val="009F4BE0"/>
    <w:rsid w:val="009F5EEB"/>
    <w:rsid w:val="009F643B"/>
    <w:rsid w:val="009F6EC8"/>
    <w:rsid w:val="009F72ED"/>
    <w:rsid w:val="009F77E2"/>
    <w:rsid w:val="00A00657"/>
    <w:rsid w:val="00A00FEF"/>
    <w:rsid w:val="00A018EB"/>
    <w:rsid w:val="00A01A69"/>
    <w:rsid w:val="00A01F6A"/>
    <w:rsid w:val="00A026D7"/>
    <w:rsid w:val="00A070EE"/>
    <w:rsid w:val="00A1001B"/>
    <w:rsid w:val="00A102F6"/>
    <w:rsid w:val="00A10ABF"/>
    <w:rsid w:val="00A10E88"/>
    <w:rsid w:val="00A11CC1"/>
    <w:rsid w:val="00A120B5"/>
    <w:rsid w:val="00A12376"/>
    <w:rsid w:val="00A12559"/>
    <w:rsid w:val="00A12667"/>
    <w:rsid w:val="00A12FF0"/>
    <w:rsid w:val="00A14527"/>
    <w:rsid w:val="00A14A0C"/>
    <w:rsid w:val="00A14D12"/>
    <w:rsid w:val="00A15926"/>
    <w:rsid w:val="00A16282"/>
    <w:rsid w:val="00A178A6"/>
    <w:rsid w:val="00A17AB7"/>
    <w:rsid w:val="00A17AF5"/>
    <w:rsid w:val="00A17E7F"/>
    <w:rsid w:val="00A20BA5"/>
    <w:rsid w:val="00A20F70"/>
    <w:rsid w:val="00A217D5"/>
    <w:rsid w:val="00A22C80"/>
    <w:rsid w:val="00A23994"/>
    <w:rsid w:val="00A24C85"/>
    <w:rsid w:val="00A24CB1"/>
    <w:rsid w:val="00A258B9"/>
    <w:rsid w:val="00A258F5"/>
    <w:rsid w:val="00A26487"/>
    <w:rsid w:val="00A26AD5"/>
    <w:rsid w:val="00A2771F"/>
    <w:rsid w:val="00A31652"/>
    <w:rsid w:val="00A32DF1"/>
    <w:rsid w:val="00A33522"/>
    <w:rsid w:val="00A3368A"/>
    <w:rsid w:val="00A33DAB"/>
    <w:rsid w:val="00A34C56"/>
    <w:rsid w:val="00A34CFA"/>
    <w:rsid w:val="00A35F25"/>
    <w:rsid w:val="00A36679"/>
    <w:rsid w:val="00A402D9"/>
    <w:rsid w:val="00A40818"/>
    <w:rsid w:val="00A41B26"/>
    <w:rsid w:val="00A423AF"/>
    <w:rsid w:val="00A42ECB"/>
    <w:rsid w:val="00A43749"/>
    <w:rsid w:val="00A4381D"/>
    <w:rsid w:val="00A442C0"/>
    <w:rsid w:val="00A44357"/>
    <w:rsid w:val="00A4503E"/>
    <w:rsid w:val="00A454C2"/>
    <w:rsid w:val="00A455EF"/>
    <w:rsid w:val="00A45AB9"/>
    <w:rsid w:val="00A4711D"/>
    <w:rsid w:val="00A473E1"/>
    <w:rsid w:val="00A50018"/>
    <w:rsid w:val="00A50285"/>
    <w:rsid w:val="00A5198C"/>
    <w:rsid w:val="00A51C53"/>
    <w:rsid w:val="00A52CD7"/>
    <w:rsid w:val="00A52DED"/>
    <w:rsid w:val="00A52F7C"/>
    <w:rsid w:val="00A5317F"/>
    <w:rsid w:val="00A53F21"/>
    <w:rsid w:val="00A540B7"/>
    <w:rsid w:val="00A54224"/>
    <w:rsid w:val="00A5494A"/>
    <w:rsid w:val="00A555BD"/>
    <w:rsid w:val="00A55F1B"/>
    <w:rsid w:val="00A56ABE"/>
    <w:rsid w:val="00A57150"/>
    <w:rsid w:val="00A606D6"/>
    <w:rsid w:val="00A60898"/>
    <w:rsid w:val="00A60F6F"/>
    <w:rsid w:val="00A618D6"/>
    <w:rsid w:val="00A61AAC"/>
    <w:rsid w:val="00A61DB7"/>
    <w:rsid w:val="00A62ECD"/>
    <w:rsid w:val="00A63990"/>
    <w:rsid w:val="00A64599"/>
    <w:rsid w:val="00A64DF3"/>
    <w:rsid w:val="00A67A2A"/>
    <w:rsid w:val="00A702C1"/>
    <w:rsid w:val="00A70586"/>
    <w:rsid w:val="00A71391"/>
    <w:rsid w:val="00A718BA"/>
    <w:rsid w:val="00A71F40"/>
    <w:rsid w:val="00A72418"/>
    <w:rsid w:val="00A72899"/>
    <w:rsid w:val="00A72E92"/>
    <w:rsid w:val="00A72FC5"/>
    <w:rsid w:val="00A73136"/>
    <w:rsid w:val="00A73676"/>
    <w:rsid w:val="00A73CDE"/>
    <w:rsid w:val="00A740FE"/>
    <w:rsid w:val="00A74266"/>
    <w:rsid w:val="00A7484C"/>
    <w:rsid w:val="00A757C4"/>
    <w:rsid w:val="00A7604B"/>
    <w:rsid w:val="00A80E95"/>
    <w:rsid w:val="00A81D55"/>
    <w:rsid w:val="00A82F0A"/>
    <w:rsid w:val="00A846A2"/>
    <w:rsid w:val="00A84A04"/>
    <w:rsid w:val="00A84E2D"/>
    <w:rsid w:val="00A84ED5"/>
    <w:rsid w:val="00A8501E"/>
    <w:rsid w:val="00A853B7"/>
    <w:rsid w:val="00A85621"/>
    <w:rsid w:val="00A85A8B"/>
    <w:rsid w:val="00A864E7"/>
    <w:rsid w:val="00A86AB6"/>
    <w:rsid w:val="00A87975"/>
    <w:rsid w:val="00A901EF"/>
    <w:rsid w:val="00A908BA"/>
    <w:rsid w:val="00A90A09"/>
    <w:rsid w:val="00A90C81"/>
    <w:rsid w:val="00A91478"/>
    <w:rsid w:val="00A9239B"/>
    <w:rsid w:val="00A938FE"/>
    <w:rsid w:val="00A93A58"/>
    <w:rsid w:val="00A93EAC"/>
    <w:rsid w:val="00A944C3"/>
    <w:rsid w:val="00A94FD9"/>
    <w:rsid w:val="00A95601"/>
    <w:rsid w:val="00A95671"/>
    <w:rsid w:val="00A956DC"/>
    <w:rsid w:val="00A95A12"/>
    <w:rsid w:val="00A95DC5"/>
    <w:rsid w:val="00A96521"/>
    <w:rsid w:val="00A969B2"/>
    <w:rsid w:val="00A97B71"/>
    <w:rsid w:val="00A97FA7"/>
    <w:rsid w:val="00AA0345"/>
    <w:rsid w:val="00AA079B"/>
    <w:rsid w:val="00AA10E4"/>
    <w:rsid w:val="00AA1C1E"/>
    <w:rsid w:val="00AA2C6B"/>
    <w:rsid w:val="00AA2DBE"/>
    <w:rsid w:val="00AA33D0"/>
    <w:rsid w:val="00AA354D"/>
    <w:rsid w:val="00AA3F7B"/>
    <w:rsid w:val="00AA4F4F"/>
    <w:rsid w:val="00AA520B"/>
    <w:rsid w:val="00AA566F"/>
    <w:rsid w:val="00AA6FBA"/>
    <w:rsid w:val="00AB0790"/>
    <w:rsid w:val="00AB1712"/>
    <w:rsid w:val="00AB181C"/>
    <w:rsid w:val="00AB41BC"/>
    <w:rsid w:val="00AB5134"/>
    <w:rsid w:val="00AB51DD"/>
    <w:rsid w:val="00AB53E9"/>
    <w:rsid w:val="00AB5AB3"/>
    <w:rsid w:val="00AB5C0E"/>
    <w:rsid w:val="00AB6C9D"/>
    <w:rsid w:val="00AB7422"/>
    <w:rsid w:val="00AB74B1"/>
    <w:rsid w:val="00AB7E1B"/>
    <w:rsid w:val="00AC01E0"/>
    <w:rsid w:val="00AC089C"/>
    <w:rsid w:val="00AC1C1F"/>
    <w:rsid w:val="00AC1ED1"/>
    <w:rsid w:val="00AC2004"/>
    <w:rsid w:val="00AC229A"/>
    <w:rsid w:val="00AC2F1A"/>
    <w:rsid w:val="00AC3DBB"/>
    <w:rsid w:val="00AC4333"/>
    <w:rsid w:val="00AC469D"/>
    <w:rsid w:val="00AC5046"/>
    <w:rsid w:val="00AC61D5"/>
    <w:rsid w:val="00AD08E7"/>
    <w:rsid w:val="00AD0E96"/>
    <w:rsid w:val="00AD120F"/>
    <w:rsid w:val="00AD2306"/>
    <w:rsid w:val="00AD337E"/>
    <w:rsid w:val="00AD352E"/>
    <w:rsid w:val="00AD3C82"/>
    <w:rsid w:val="00AD455A"/>
    <w:rsid w:val="00AD47C1"/>
    <w:rsid w:val="00AD4ADA"/>
    <w:rsid w:val="00AD5187"/>
    <w:rsid w:val="00AD53C1"/>
    <w:rsid w:val="00AD5EBF"/>
    <w:rsid w:val="00AD6302"/>
    <w:rsid w:val="00AD6A82"/>
    <w:rsid w:val="00AD6D84"/>
    <w:rsid w:val="00AD7C6B"/>
    <w:rsid w:val="00AE1CDE"/>
    <w:rsid w:val="00AE2730"/>
    <w:rsid w:val="00AE29A7"/>
    <w:rsid w:val="00AE2E08"/>
    <w:rsid w:val="00AE3F36"/>
    <w:rsid w:val="00AE4649"/>
    <w:rsid w:val="00AE585C"/>
    <w:rsid w:val="00AE62C5"/>
    <w:rsid w:val="00AE6783"/>
    <w:rsid w:val="00AE6945"/>
    <w:rsid w:val="00AE6DC4"/>
    <w:rsid w:val="00AF0282"/>
    <w:rsid w:val="00AF03BD"/>
    <w:rsid w:val="00AF0751"/>
    <w:rsid w:val="00AF26AF"/>
    <w:rsid w:val="00AF2886"/>
    <w:rsid w:val="00AF3450"/>
    <w:rsid w:val="00AF3FF5"/>
    <w:rsid w:val="00AF4040"/>
    <w:rsid w:val="00AF43A4"/>
    <w:rsid w:val="00AF5492"/>
    <w:rsid w:val="00AF5D25"/>
    <w:rsid w:val="00AF75FF"/>
    <w:rsid w:val="00AF7973"/>
    <w:rsid w:val="00B014D1"/>
    <w:rsid w:val="00B019E4"/>
    <w:rsid w:val="00B01E84"/>
    <w:rsid w:val="00B024FE"/>
    <w:rsid w:val="00B030EE"/>
    <w:rsid w:val="00B0328D"/>
    <w:rsid w:val="00B03573"/>
    <w:rsid w:val="00B03AAB"/>
    <w:rsid w:val="00B04089"/>
    <w:rsid w:val="00B04FC7"/>
    <w:rsid w:val="00B05524"/>
    <w:rsid w:val="00B05A17"/>
    <w:rsid w:val="00B06225"/>
    <w:rsid w:val="00B06253"/>
    <w:rsid w:val="00B06CF2"/>
    <w:rsid w:val="00B07491"/>
    <w:rsid w:val="00B07F12"/>
    <w:rsid w:val="00B11108"/>
    <w:rsid w:val="00B115E4"/>
    <w:rsid w:val="00B11D80"/>
    <w:rsid w:val="00B11F7D"/>
    <w:rsid w:val="00B12D0D"/>
    <w:rsid w:val="00B132B1"/>
    <w:rsid w:val="00B1340E"/>
    <w:rsid w:val="00B13571"/>
    <w:rsid w:val="00B137BA"/>
    <w:rsid w:val="00B141CD"/>
    <w:rsid w:val="00B16D4B"/>
    <w:rsid w:val="00B17108"/>
    <w:rsid w:val="00B20C4C"/>
    <w:rsid w:val="00B2248E"/>
    <w:rsid w:val="00B22686"/>
    <w:rsid w:val="00B227C9"/>
    <w:rsid w:val="00B22804"/>
    <w:rsid w:val="00B22819"/>
    <w:rsid w:val="00B23703"/>
    <w:rsid w:val="00B23BB5"/>
    <w:rsid w:val="00B23BDC"/>
    <w:rsid w:val="00B23CE6"/>
    <w:rsid w:val="00B241E3"/>
    <w:rsid w:val="00B24FDB"/>
    <w:rsid w:val="00B258BF"/>
    <w:rsid w:val="00B25EB5"/>
    <w:rsid w:val="00B277CC"/>
    <w:rsid w:val="00B30964"/>
    <w:rsid w:val="00B30ED9"/>
    <w:rsid w:val="00B31B73"/>
    <w:rsid w:val="00B31F25"/>
    <w:rsid w:val="00B3224C"/>
    <w:rsid w:val="00B32300"/>
    <w:rsid w:val="00B33D90"/>
    <w:rsid w:val="00B33F5A"/>
    <w:rsid w:val="00B35543"/>
    <w:rsid w:val="00B362CF"/>
    <w:rsid w:val="00B3673F"/>
    <w:rsid w:val="00B36EA7"/>
    <w:rsid w:val="00B372E9"/>
    <w:rsid w:val="00B376C9"/>
    <w:rsid w:val="00B37B37"/>
    <w:rsid w:val="00B37D2E"/>
    <w:rsid w:val="00B4013F"/>
    <w:rsid w:val="00B406FE"/>
    <w:rsid w:val="00B41179"/>
    <w:rsid w:val="00B43F26"/>
    <w:rsid w:val="00B4460A"/>
    <w:rsid w:val="00B44A13"/>
    <w:rsid w:val="00B44A37"/>
    <w:rsid w:val="00B4524F"/>
    <w:rsid w:val="00B455C5"/>
    <w:rsid w:val="00B458FA"/>
    <w:rsid w:val="00B45F66"/>
    <w:rsid w:val="00B463A9"/>
    <w:rsid w:val="00B4662E"/>
    <w:rsid w:val="00B47067"/>
    <w:rsid w:val="00B4752E"/>
    <w:rsid w:val="00B476BD"/>
    <w:rsid w:val="00B47F2F"/>
    <w:rsid w:val="00B510D7"/>
    <w:rsid w:val="00B5133A"/>
    <w:rsid w:val="00B5167C"/>
    <w:rsid w:val="00B51733"/>
    <w:rsid w:val="00B530E4"/>
    <w:rsid w:val="00B547F0"/>
    <w:rsid w:val="00B548D2"/>
    <w:rsid w:val="00B54A88"/>
    <w:rsid w:val="00B5592E"/>
    <w:rsid w:val="00B56B55"/>
    <w:rsid w:val="00B575E2"/>
    <w:rsid w:val="00B628D2"/>
    <w:rsid w:val="00B634BA"/>
    <w:rsid w:val="00B63EFC"/>
    <w:rsid w:val="00B652A2"/>
    <w:rsid w:val="00B65BC8"/>
    <w:rsid w:val="00B65D04"/>
    <w:rsid w:val="00B65F87"/>
    <w:rsid w:val="00B660CD"/>
    <w:rsid w:val="00B66473"/>
    <w:rsid w:val="00B66992"/>
    <w:rsid w:val="00B669BD"/>
    <w:rsid w:val="00B66C59"/>
    <w:rsid w:val="00B66CB6"/>
    <w:rsid w:val="00B66EF4"/>
    <w:rsid w:val="00B6723D"/>
    <w:rsid w:val="00B67D3D"/>
    <w:rsid w:val="00B71405"/>
    <w:rsid w:val="00B71FD6"/>
    <w:rsid w:val="00B72584"/>
    <w:rsid w:val="00B72CE7"/>
    <w:rsid w:val="00B7341B"/>
    <w:rsid w:val="00B738C9"/>
    <w:rsid w:val="00B74538"/>
    <w:rsid w:val="00B7471F"/>
    <w:rsid w:val="00B74CB1"/>
    <w:rsid w:val="00B74E87"/>
    <w:rsid w:val="00B7560D"/>
    <w:rsid w:val="00B76A31"/>
    <w:rsid w:val="00B77853"/>
    <w:rsid w:val="00B77FCB"/>
    <w:rsid w:val="00B8235F"/>
    <w:rsid w:val="00B823C1"/>
    <w:rsid w:val="00B82C6E"/>
    <w:rsid w:val="00B830F1"/>
    <w:rsid w:val="00B84557"/>
    <w:rsid w:val="00B854D6"/>
    <w:rsid w:val="00B85F61"/>
    <w:rsid w:val="00B905A1"/>
    <w:rsid w:val="00B90930"/>
    <w:rsid w:val="00B91FAB"/>
    <w:rsid w:val="00B92143"/>
    <w:rsid w:val="00B92A22"/>
    <w:rsid w:val="00B934D1"/>
    <w:rsid w:val="00B939D2"/>
    <w:rsid w:val="00B93CFE"/>
    <w:rsid w:val="00B943FB"/>
    <w:rsid w:val="00B9455C"/>
    <w:rsid w:val="00B965BE"/>
    <w:rsid w:val="00B968FA"/>
    <w:rsid w:val="00B96913"/>
    <w:rsid w:val="00B96CB8"/>
    <w:rsid w:val="00B97A5A"/>
    <w:rsid w:val="00B97B6B"/>
    <w:rsid w:val="00B97EC3"/>
    <w:rsid w:val="00BA0DF1"/>
    <w:rsid w:val="00BA1C78"/>
    <w:rsid w:val="00BA2B39"/>
    <w:rsid w:val="00BA36F5"/>
    <w:rsid w:val="00BA4267"/>
    <w:rsid w:val="00BA445F"/>
    <w:rsid w:val="00BA54E5"/>
    <w:rsid w:val="00BA64DC"/>
    <w:rsid w:val="00BA7290"/>
    <w:rsid w:val="00BA7AF9"/>
    <w:rsid w:val="00BB1317"/>
    <w:rsid w:val="00BB13F1"/>
    <w:rsid w:val="00BB346A"/>
    <w:rsid w:val="00BB502F"/>
    <w:rsid w:val="00BB53B4"/>
    <w:rsid w:val="00BB62A8"/>
    <w:rsid w:val="00BB6530"/>
    <w:rsid w:val="00BB65CF"/>
    <w:rsid w:val="00BC016E"/>
    <w:rsid w:val="00BC0269"/>
    <w:rsid w:val="00BC16EF"/>
    <w:rsid w:val="00BC1A3F"/>
    <w:rsid w:val="00BC20F8"/>
    <w:rsid w:val="00BC2B8D"/>
    <w:rsid w:val="00BC333D"/>
    <w:rsid w:val="00BC3761"/>
    <w:rsid w:val="00BC38C0"/>
    <w:rsid w:val="00BC4159"/>
    <w:rsid w:val="00BC4F8C"/>
    <w:rsid w:val="00BC5203"/>
    <w:rsid w:val="00BC539D"/>
    <w:rsid w:val="00BC5444"/>
    <w:rsid w:val="00BC5723"/>
    <w:rsid w:val="00BC5911"/>
    <w:rsid w:val="00BC5DB2"/>
    <w:rsid w:val="00BC7FB7"/>
    <w:rsid w:val="00BD01FB"/>
    <w:rsid w:val="00BD035C"/>
    <w:rsid w:val="00BD0453"/>
    <w:rsid w:val="00BD093F"/>
    <w:rsid w:val="00BD184F"/>
    <w:rsid w:val="00BD2124"/>
    <w:rsid w:val="00BD36EB"/>
    <w:rsid w:val="00BD3929"/>
    <w:rsid w:val="00BD44E8"/>
    <w:rsid w:val="00BD4958"/>
    <w:rsid w:val="00BD5789"/>
    <w:rsid w:val="00BD5DDC"/>
    <w:rsid w:val="00BD61DB"/>
    <w:rsid w:val="00BD62C1"/>
    <w:rsid w:val="00BD77F5"/>
    <w:rsid w:val="00BD7A24"/>
    <w:rsid w:val="00BD7C73"/>
    <w:rsid w:val="00BE036D"/>
    <w:rsid w:val="00BE08ED"/>
    <w:rsid w:val="00BE0947"/>
    <w:rsid w:val="00BE1D7F"/>
    <w:rsid w:val="00BE2153"/>
    <w:rsid w:val="00BE2858"/>
    <w:rsid w:val="00BE369B"/>
    <w:rsid w:val="00BE39BB"/>
    <w:rsid w:val="00BE3B3C"/>
    <w:rsid w:val="00BE40B3"/>
    <w:rsid w:val="00BE45A3"/>
    <w:rsid w:val="00BE4893"/>
    <w:rsid w:val="00BE4E6C"/>
    <w:rsid w:val="00BE5C94"/>
    <w:rsid w:val="00BE5CD2"/>
    <w:rsid w:val="00BE5CFB"/>
    <w:rsid w:val="00BE6842"/>
    <w:rsid w:val="00BE73E2"/>
    <w:rsid w:val="00BF0324"/>
    <w:rsid w:val="00BF0482"/>
    <w:rsid w:val="00BF0617"/>
    <w:rsid w:val="00BF0795"/>
    <w:rsid w:val="00BF107C"/>
    <w:rsid w:val="00BF35AB"/>
    <w:rsid w:val="00BF38F9"/>
    <w:rsid w:val="00BF4433"/>
    <w:rsid w:val="00BF44F4"/>
    <w:rsid w:val="00BF47E7"/>
    <w:rsid w:val="00BF5797"/>
    <w:rsid w:val="00BF5D70"/>
    <w:rsid w:val="00BF5FC9"/>
    <w:rsid w:val="00BF6AF0"/>
    <w:rsid w:val="00BF7DEB"/>
    <w:rsid w:val="00C0154B"/>
    <w:rsid w:val="00C019E5"/>
    <w:rsid w:val="00C01AC8"/>
    <w:rsid w:val="00C01C69"/>
    <w:rsid w:val="00C02790"/>
    <w:rsid w:val="00C02BDD"/>
    <w:rsid w:val="00C02C05"/>
    <w:rsid w:val="00C0314C"/>
    <w:rsid w:val="00C0331F"/>
    <w:rsid w:val="00C03C23"/>
    <w:rsid w:val="00C055A2"/>
    <w:rsid w:val="00C06116"/>
    <w:rsid w:val="00C0638B"/>
    <w:rsid w:val="00C0682B"/>
    <w:rsid w:val="00C06878"/>
    <w:rsid w:val="00C0692B"/>
    <w:rsid w:val="00C07BE2"/>
    <w:rsid w:val="00C1044A"/>
    <w:rsid w:val="00C10787"/>
    <w:rsid w:val="00C12280"/>
    <w:rsid w:val="00C12D91"/>
    <w:rsid w:val="00C13033"/>
    <w:rsid w:val="00C13514"/>
    <w:rsid w:val="00C144A9"/>
    <w:rsid w:val="00C1531B"/>
    <w:rsid w:val="00C15DFE"/>
    <w:rsid w:val="00C15FED"/>
    <w:rsid w:val="00C16B9F"/>
    <w:rsid w:val="00C16CDA"/>
    <w:rsid w:val="00C173CE"/>
    <w:rsid w:val="00C201B7"/>
    <w:rsid w:val="00C2070E"/>
    <w:rsid w:val="00C20BE1"/>
    <w:rsid w:val="00C20BEA"/>
    <w:rsid w:val="00C2107F"/>
    <w:rsid w:val="00C219BC"/>
    <w:rsid w:val="00C21A5D"/>
    <w:rsid w:val="00C22292"/>
    <w:rsid w:val="00C2377B"/>
    <w:rsid w:val="00C23D08"/>
    <w:rsid w:val="00C2469D"/>
    <w:rsid w:val="00C24B92"/>
    <w:rsid w:val="00C24CF4"/>
    <w:rsid w:val="00C24D76"/>
    <w:rsid w:val="00C25321"/>
    <w:rsid w:val="00C25E60"/>
    <w:rsid w:val="00C27183"/>
    <w:rsid w:val="00C276A3"/>
    <w:rsid w:val="00C27DC2"/>
    <w:rsid w:val="00C30B31"/>
    <w:rsid w:val="00C318B1"/>
    <w:rsid w:val="00C318BB"/>
    <w:rsid w:val="00C318FA"/>
    <w:rsid w:val="00C31E71"/>
    <w:rsid w:val="00C32808"/>
    <w:rsid w:val="00C331A9"/>
    <w:rsid w:val="00C33303"/>
    <w:rsid w:val="00C336B7"/>
    <w:rsid w:val="00C33949"/>
    <w:rsid w:val="00C3489B"/>
    <w:rsid w:val="00C34B2C"/>
    <w:rsid w:val="00C34F3E"/>
    <w:rsid w:val="00C35579"/>
    <w:rsid w:val="00C35923"/>
    <w:rsid w:val="00C36466"/>
    <w:rsid w:val="00C36DB4"/>
    <w:rsid w:val="00C37712"/>
    <w:rsid w:val="00C37AF7"/>
    <w:rsid w:val="00C37BC2"/>
    <w:rsid w:val="00C4007D"/>
    <w:rsid w:val="00C400A7"/>
    <w:rsid w:val="00C40763"/>
    <w:rsid w:val="00C4089E"/>
    <w:rsid w:val="00C40E0A"/>
    <w:rsid w:val="00C418B5"/>
    <w:rsid w:val="00C41D82"/>
    <w:rsid w:val="00C42F09"/>
    <w:rsid w:val="00C43A57"/>
    <w:rsid w:val="00C43BC5"/>
    <w:rsid w:val="00C4413E"/>
    <w:rsid w:val="00C44ED7"/>
    <w:rsid w:val="00C451F2"/>
    <w:rsid w:val="00C455D9"/>
    <w:rsid w:val="00C457B2"/>
    <w:rsid w:val="00C4661D"/>
    <w:rsid w:val="00C4690A"/>
    <w:rsid w:val="00C46A80"/>
    <w:rsid w:val="00C46E05"/>
    <w:rsid w:val="00C514A5"/>
    <w:rsid w:val="00C51523"/>
    <w:rsid w:val="00C516AE"/>
    <w:rsid w:val="00C519DE"/>
    <w:rsid w:val="00C52317"/>
    <w:rsid w:val="00C5234E"/>
    <w:rsid w:val="00C52867"/>
    <w:rsid w:val="00C528E2"/>
    <w:rsid w:val="00C52AB7"/>
    <w:rsid w:val="00C53731"/>
    <w:rsid w:val="00C54868"/>
    <w:rsid w:val="00C55F77"/>
    <w:rsid w:val="00C56C22"/>
    <w:rsid w:val="00C56F71"/>
    <w:rsid w:val="00C57198"/>
    <w:rsid w:val="00C6015B"/>
    <w:rsid w:val="00C61ABE"/>
    <w:rsid w:val="00C64185"/>
    <w:rsid w:val="00C646B0"/>
    <w:rsid w:val="00C649EC"/>
    <w:rsid w:val="00C65C7E"/>
    <w:rsid w:val="00C66DF2"/>
    <w:rsid w:val="00C671D1"/>
    <w:rsid w:val="00C67674"/>
    <w:rsid w:val="00C67892"/>
    <w:rsid w:val="00C716A6"/>
    <w:rsid w:val="00C724AD"/>
    <w:rsid w:val="00C72E19"/>
    <w:rsid w:val="00C73062"/>
    <w:rsid w:val="00C736E6"/>
    <w:rsid w:val="00C738B5"/>
    <w:rsid w:val="00C73EEA"/>
    <w:rsid w:val="00C747FC"/>
    <w:rsid w:val="00C751C6"/>
    <w:rsid w:val="00C7697C"/>
    <w:rsid w:val="00C77816"/>
    <w:rsid w:val="00C8003B"/>
    <w:rsid w:val="00C80B2A"/>
    <w:rsid w:val="00C80CF1"/>
    <w:rsid w:val="00C81D0D"/>
    <w:rsid w:val="00C827A4"/>
    <w:rsid w:val="00C84959"/>
    <w:rsid w:val="00C84BB5"/>
    <w:rsid w:val="00C85037"/>
    <w:rsid w:val="00C8514D"/>
    <w:rsid w:val="00C852FF"/>
    <w:rsid w:val="00C85974"/>
    <w:rsid w:val="00C8667C"/>
    <w:rsid w:val="00C86B6B"/>
    <w:rsid w:val="00C86E0A"/>
    <w:rsid w:val="00C86F98"/>
    <w:rsid w:val="00C87079"/>
    <w:rsid w:val="00C87A33"/>
    <w:rsid w:val="00C87C85"/>
    <w:rsid w:val="00C87EA1"/>
    <w:rsid w:val="00C9093E"/>
    <w:rsid w:val="00C910BF"/>
    <w:rsid w:val="00C912D9"/>
    <w:rsid w:val="00C91927"/>
    <w:rsid w:val="00C91D68"/>
    <w:rsid w:val="00C925D0"/>
    <w:rsid w:val="00C9504F"/>
    <w:rsid w:val="00C96CAF"/>
    <w:rsid w:val="00C96D17"/>
    <w:rsid w:val="00C96F36"/>
    <w:rsid w:val="00C96FA0"/>
    <w:rsid w:val="00CA08C0"/>
    <w:rsid w:val="00CA0CD0"/>
    <w:rsid w:val="00CA1002"/>
    <w:rsid w:val="00CA145C"/>
    <w:rsid w:val="00CA28F1"/>
    <w:rsid w:val="00CA2A23"/>
    <w:rsid w:val="00CA2EA6"/>
    <w:rsid w:val="00CA32CC"/>
    <w:rsid w:val="00CA47CA"/>
    <w:rsid w:val="00CA5031"/>
    <w:rsid w:val="00CA5519"/>
    <w:rsid w:val="00CA7D96"/>
    <w:rsid w:val="00CA7EE5"/>
    <w:rsid w:val="00CB00DC"/>
    <w:rsid w:val="00CB0F55"/>
    <w:rsid w:val="00CB1290"/>
    <w:rsid w:val="00CB1B1A"/>
    <w:rsid w:val="00CB266F"/>
    <w:rsid w:val="00CB3526"/>
    <w:rsid w:val="00CB37DF"/>
    <w:rsid w:val="00CB3CDF"/>
    <w:rsid w:val="00CB3E6E"/>
    <w:rsid w:val="00CB4468"/>
    <w:rsid w:val="00CB4661"/>
    <w:rsid w:val="00CB4E0D"/>
    <w:rsid w:val="00CB5126"/>
    <w:rsid w:val="00CB5339"/>
    <w:rsid w:val="00CB5A0D"/>
    <w:rsid w:val="00CB6BD5"/>
    <w:rsid w:val="00CB6BE0"/>
    <w:rsid w:val="00CB7299"/>
    <w:rsid w:val="00CB7A24"/>
    <w:rsid w:val="00CB7BB7"/>
    <w:rsid w:val="00CC00DB"/>
    <w:rsid w:val="00CC039E"/>
    <w:rsid w:val="00CC0AA0"/>
    <w:rsid w:val="00CC146D"/>
    <w:rsid w:val="00CC1C38"/>
    <w:rsid w:val="00CC277B"/>
    <w:rsid w:val="00CC296E"/>
    <w:rsid w:val="00CC4D9A"/>
    <w:rsid w:val="00CC508A"/>
    <w:rsid w:val="00CC5663"/>
    <w:rsid w:val="00CC5D58"/>
    <w:rsid w:val="00CC6038"/>
    <w:rsid w:val="00CC6242"/>
    <w:rsid w:val="00CC6993"/>
    <w:rsid w:val="00CC6E87"/>
    <w:rsid w:val="00CC7B48"/>
    <w:rsid w:val="00CD129E"/>
    <w:rsid w:val="00CD1795"/>
    <w:rsid w:val="00CD2162"/>
    <w:rsid w:val="00CD3F93"/>
    <w:rsid w:val="00CD632F"/>
    <w:rsid w:val="00CD6BF0"/>
    <w:rsid w:val="00CD6D0A"/>
    <w:rsid w:val="00CD6F96"/>
    <w:rsid w:val="00CD7589"/>
    <w:rsid w:val="00CE0A24"/>
    <w:rsid w:val="00CE162E"/>
    <w:rsid w:val="00CE261B"/>
    <w:rsid w:val="00CE264B"/>
    <w:rsid w:val="00CE2760"/>
    <w:rsid w:val="00CE33D4"/>
    <w:rsid w:val="00CE39EE"/>
    <w:rsid w:val="00CE3A91"/>
    <w:rsid w:val="00CE5933"/>
    <w:rsid w:val="00CE5A2E"/>
    <w:rsid w:val="00CE5A36"/>
    <w:rsid w:val="00CE6F2C"/>
    <w:rsid w:val="00CE76B0"/>
    <w:rsid w:val="00CF0799"/>
    <w:rsid w:val="00CF0E46"/>
    <w:rsid w:val="00CF2B32"/>
    <w:rsid w:val="00CF2D0F"/>
    <w:rsid w:val="00CF375C"/>
    <w:rsid w:val="00CF3D3E"/>
    <w:rsid w:val="00CF4394"/>
    <w:rsid w:val="00CF4435"/>
    <w:rsid w:val="00CF4441"/>
    <w:rsid w:val="00CF566C"/>
    <w:rsid w:val="00CF5823"/>
    <w:rsid w:val="00CF5AF1"/>
    <w:rsid w:val="00CF5F15"/>
    <w:rsid w:val="00CF6418"/>
    <w:rsid w:val="00CF67B2"/>
    <w:rsid w:val="00CF695B"/>
    <w:rsid w:val="00D000AA"/>
    <w:rsid w:val="00D000FA"/>
    <w:rsid w:val="00D0090B"/>
    <w:rsid w:val="00D013BD"/>
    <w:rsid w:val="00D0167D"/>
    <w:rsid w:val="00D025FE"/>
    <w:rsid w:val="00D03B78"/>
    <w:rsid w:val="00D06FB4"/>
    <w:rsid w:val="00D0714C"/>
    <w:rsid w:val="00D10566"/>
    <w:rsid w:val="00D12364"/>
    <w:rsid w:val="00D128DB"/>
    <w:rsid w:val="00D13E19"/>
    <w:rsid w:val="00D15029"/>
    <w:rsid w:val="00D15B2C"/>
    <w:rsid w:val="00D15B75"/>
    <w:rsid w:val="00D2072F"/>
    <w:rsid w:val="00D20F07"/>
    <w:rsid w:val="00D2115D"/>
    <w:rsid w:val="00D2256E"/>
    <w:rsid w:val="00D22C08"/>
    <w:rsid w:val="00D22DDF"/>
    <w:rsid w:val="00D2349A"/>
    <w:rsid w:val="00D239B2"/>
    <w:rsid w:val="00D2425E"/>
    <w:rsid w:val="00D24C86"/>
    <w:rsid w:val="00D2542C"/>
    <w:rsid w:val="00D27C10"/>
    <w:rsid w:val="00D30647"/>
    <w:rsid w:val="00D30828"/>
    <w:rsid w:val="00D3167D"/>
    <w:rsid w:val="00D31B26"/>
    <w:rsid w:val="00D31D59"/>
    <w:rsid w:val="00D31FC5"/>
    <w:rsid w:val="00D33C12"/>
    <w:rsid w:val="00D34577"/>
    <w:rsid w:val="00D34661"/>
    <w:rsid w:val="00D351C4"/>
    <w:rsid w:val="00D35234"/>
    <w:rsid w:val="00D358AB"/>
    <w:rsid w:val="00D35EEA"/>
    <w:rsid w:val="00D365D8"/>
    <w:rsid w:val="00D37230"/>
    <w:rsid w:val="00D377D9"/>
    <w:rsid w:val="00D37AB0"/>
    <w:rsid w:val="00D37AB3"/>
    <w:rsid w:val="00D406DE"/>
    <w:rsid w:val="00D4103B"/>
    <w:rsid w:val="00D41A40"/>
    <w:rsid w:val="00D41FC8"/>
    <w:rsid w:val="00D42164"/>
    <w:rsid w:val="00D42568"/>
    <w:rsid w:val="00D4275F"/>
    <w:rsid w:val="00D4309E"/>
    <w:rsid w:val="00D439ED"/>
    <w:rsid w:val="00D43A9E"/>
    <w:rsid w:val="00D44306"/>
    <w:rsid w:val="00D44937"/>
    <w:rsid w:val="00D44D46"/>
    <w:rsid w:val="00D461DA"/>
    <w:rsid w:val="00D46251"/>
    <w:rsid w:val="00D46F92"/>
    <w:rsid w:val="00D47011"/>
    <w:rsid w:val="00D471F2"/>
    <w:rsid w:val="00D47F85"/>
    <w:rsid w:val="00D5055E"/>
    <w:rsid w:val="00D5097B"/>
    <w:rsid w:val="00D513E0"/>
    <w:rsid w:val="00D52903"/>
    <w:rsid w:val="00D52E1C"/>
    <w:rsid w:val="00D53007"/>
    <w:rsid w:val="00D5437A"/>
    <w:rsid w:val="00D5585B"/>
    <w:rsid w:val="00D55AC4"/>
    <w:rsid w:val="00D566A7"/>
    <w:rsid w:val="00D569DF"/>
    <w:rsid w:val="00D57B4F"/>
    <w:rsid w:val="00D60944"/>
    <w:rsid w:val="00D60A2A"/>
    <w:rsid w:val="00D60B9C"/>
    <w:rsid w:val="00D63B50"/>
    <w:rsid w:val="00D64419"/>
    <w:rsid w:val="00D64F30"/>
    <w:rsid w:val="00D65923"/>
    <w:rsid w:val="00D704B2"/>
    <w:rsid w:val="00D707D4"/>
    <w:rsid w:val="00D71123"/>
    <w:rsid w:val="00D717DF"/>
    <w:rsid w:val="00D7327B"/>
    <w:rsid w:val="00D73D9A"/>
    <w:rsid w:val="00D75CE7"/>
    <w:rsid w:val="00D75DA0"/>
    <w:rsid w:val="00D75F3C"/>
    <w:rsid w:val="00D76032"/>
    <w:rsid w:val="00D770AB"/>
    <w:rsid w:val="00D77D39"/>
    <w:rsid w:val="00D77EB9"/>
    <w:rsid w:val="00D77F0A"/>
    <w:rsid w:val="00D807E7"/>
    <w:rsid w:val="00D811F3"/>
    <w:rsid w:val="00D814A2"/>
    <w:rsid w:val="00D82246"/>
    <w:rsid w:val="00D832EB"/>
    <w:rsid w:val="00D83E4A"/>
    <w:rsid w:val="00D84D3A"/>
    <w:rsid w:val="00D84D5F"/>
    <w:rsid w:val="00D85BB1"/>
    <w:rsid w:val="00D85F72"/>
    <w:rsid w:val="00D862E1"/>
    <w:rsid w:val="00D86D4F"/>
    <w:rsid w:val="00D87D5F"/>
    <w:rsid w:val="00D90291"/>
    <w:rsid w:val="00D90942"/>
    <w:rsid w:val="00D90A1D"/>
    <w:rsid w:val="00D90B55"/>
    <w:rsid w:val="00D91098"/>
    <w:rsid w:val="00D91E62"/>
    <w:rsid w:val="00D925EC"/>
    <w:rsid w:val="00D93484"/>
    <w:rsid w:val="00D93E26"/>
    <w:rsid w:val="00D945AC"/>
    <w:rsid w:val="00D9474B"/>
    <w:rsid w:val="00D94BBC"/>
    <w:rsid w:val="00D94DB2"/>
    <w:rsid w:val="00D952D4"/>
    <w:rsid w:val="00D9586A"/>
    <w:rsid w:val="00D9651A"/>
    <w:rsid w:val="00D96701"/>
    <w:rsid w:val="00D96D09"/>
    <w:rsid w:val="00DA15B6"/>
    <w:rsid w:val="00DA2209"/>
    <w:rsid w:val="00DA2AF6"/>
    <w:rsid w:val="00DA4A9A"/>
    <w:rsid w:val="00DA4E7D"/>
    <w:rsid w:val="00DA5355"/>
    <w:rsid w:val="00DA5440"/>
    <w:rsid w:val="00DA56F5"/>
    <w:rsid w:val="00DA5778"/>
    <w:rsid w:val="00DA6710"/>
    <w:rsid w:val="00DA68DA"/>
    <w:rsid w:val="00DA698E"/>
    <w:rsid w:val="00DA7E1A"/>
    <w:rsid w:val="00DB0A0F"/>
    <w:rsid w:val="00DB1CFF"/>
    <w:rsid w:val="00DB27A4"/>
    <w:rsid w:val="00DB3B79"/>
    <w:rsid w:val="00DB3ECA"/>
    <w:rsid w:val="00DB430C"/>
    <w:rsid w:val="00DB4345"/>
    <w:rsid w:val="00DB4406"/>
    <w:rsid w:val="00DB4BF8"/>
    <w:rsid w:val="00DB59EE"/>
    <w:rsid w:val="00DB5E3D"/>
    <w:rsid w:val="00DB622B"/>
    <w:rsid w:val="00DC0383"/>
    <w:rsid w:val="00DC1ADE"/>
    <w:rsid w:val="00DC1EF4"/>
    <w:rsid w:val="00DC2166"/>
    <w:rsid w:val="00DC231C"/>
    <w:rsid w:val="00DC3008"/>
    <w:rsid w:val="00DC38D3"/>
    <w:rsid w:val="00DC411B"/>
    <w:rsid w:val="00DC55B6"/>
    <w:rsid w:val="00DC565F"/>
    <w:rsid w:val="00DC5EE4"/>
    <w:rsid w:val="00DC6426"/>
    <w:rsid w:val="00DC7319"/>
    <w:rsid w:val="00DC7933"/>
    <w:rsid w:val="00DD0070"/>
    <w:rsid w:val="00DD012E"/>
    <w:rsid w:val="00DD0252"/>
    <w:rsid w:val="00DD07E4"/>
    <w:rsid w:val="00DD0B55"/>
    <w:rsid w:val="00DD1216"/>
    <w:rsid w:val="00DD17CE"/>
    <w:rsid w:val="00DD1D8D"/>
    <w:rsid w:val="00DD29D0"/>
    <w:rsid w:val="00DD2BDF"/>
    <w:rsid w:val="00DD2DE0"/>
    <w:rsid w:val="00DD318D"/>
    <w:rsid w:val="00DD39A6"/>
    <w:rsid w:val="00DD4D3B"/>
    <w:rsid w:val="00DD51CF"/>
    <w:rsid w:val="00DD5218"/>
    <w:rsid w:val="00DD54A5"/>
    <w:rsid w:val="00DD5CE4"/>
    <w:rsid w:val="00DD62D8"/>
    <w:rsid w:val="00DD68DF"/>
    <w:rsid w:val="00DD70F0"/>
    <w:rsid w:val="00DD7B3C"/>
    <w:rsid w:val="00DE092F"/>
    <w:rsid w:val="00DE1233"/>
    <w:rsid w:val="00DE24D5"/>
    <w:rsid w:val="00DE2A1F"/>
    <w:rsid w:val="00DE499F"/>
    <w:rsid w:val="00DE6B2F"/>
    <w:rsid w:val="00DE74E7"/>
    <w:rsid w:val="00DF05B7"/>
    <w:rsid w:val="00DF1E7C"/>
    <w:rsid w:val="00DF23F6"/>
    <w:rsid w:val="00DF2F60"/>
    <w:rsid w:val="00DF2F75"/>
    <w:rsid w:val="00DF3095"/>
    <w:rsid w:val="00DF3419"/>
    <w:rsid w:val="00DF3F93"/>
    <w:rsid w:val="00DF46F2"/>
    <w:rsid w:val="00DF5AD2"/>
    <w:rsid w:val="00DF6622"/>
    <w:rsid w:val="00DF6991"/>
    <w:rsid w:val="00DF6C64"/>
    <w:rsid w:val="00DF6CC4"/>
    <w:rsid w:val="00DF6E85"/>
    <w:rsid w:val="00DF744A"/>
    <w:rsid w:val="00DF7479"/>
    <w:rsid w:val="00DF7745"/>
    <w:rsid w:val="00DF78D1"/>
    <w:rsid w:val="00E009A6"/>
    <w:rsid w:val="00E00A36"/>
    <w:rsid w:val="00E017B5"/>
    <w:rsid w:val="00E02DDD"/>
    <w:rsid w:val="00E04BAE"/>
    <w:rsid w:val="00E0559C"/>
    <w:rsid w:val="00E055A5"/>
    <w:rsid w:val="00E05D0A"/>
    <w:rsid w:val="00E05D4F"/>
    <w:rsid w:val="00E07613"/>
    <w:rsid w:val="00E104D9"/>
    <w:rsid w:val="00E105FE"/>
    <w:rsid w:val="00E10CAB"/>
    <w:rsid w:val="00E113F9"/>
    <w:rsid w:val="00E1200A"/>
    <w:rsid w:val="00E1208C"/>
    <w:rsid w:val="00E130F2"/>
    <w:rsid w:val="00E13210"/>
    <w:rsid w:val="00E133FE"/>
    <w:rsid w:val="00E142B4"/>
    <w:rsid w:val="00E14376"/>
    <w:rsid w:val="00E157BE"/>
    <w:rsid w:val="00E159E6"/>
    <w:rsid w:val="00E16D24"/>
    <w:rsid w:val="00E205C2"/>
    <w:rsid w:val="00E20A31"/>
    <w:rsid w:val="00E2136D"/>
    <w:rsid w:val="00E21E0D"/>
    <w:rsid w:val="00E2226F"/>
    <w:rsid w:val="00E225B0"/>
    <w:rsid w:val="00E22A9D"/>
    <w:rsid w:val="00E22E9C"/>
    <w:rsid w:val="00E232AD"/>
    <w:rsid w:val="00E23D3B"/>
    <w:rsid w:val="00E23D46"/>
    <w:rsid w:val="00E2491C"/>
    <w:rsid w:val="00E24BA9"/>
    <w:rsid w:val="00E2523B"/>
    <w:rsid w:val="00E30FA3"/>
    <w:rsid w:val="00E316A4"/>
    <w:rsid w:val="00E3228B"/>
    <w:rsid w:val="00E33156"/>
    <w:rsid w:val="00E33596"/>
    <w:rsid w:val="00E33B0A"/>
    <w:rsid w:val="00E33ECF"/>
    <w:rsid w:val="00E34A7D"/>
    <w:rsid w:val="00E34E96"/>
    <w:rsid w:val="00E36002"/>
    <w:rsid w:val="00E367F9"/>
    <w:rsid w:val="00E37B1A"/>
    <w:rsid w:val="00E4020A"/>
    <w:rsid w:val="00E405BC"/>
    <w:rsid w:val="00E41553"/>
    <w:rsid w:val="00E416D1"/>
    <w:rsid w:val="00E41CD3"/>
    <w:rsid w:val="00E41EAE"/>
    <w:rsid w:val="00E42E53"/>
    <w:rsid w:val="00E42EFA"/>
    <w:rsid w:val="00E43052"/>
    <w:rsid w:val="00E436BB"/>
    <w:rsid w:val="00E43A1A"/>
    <w:rsid w:val="00E43FA4"/>
    <w:rsid w:val="00E43FA9"/>
    <w:rsid w:val="00E44C3E"/>
    <w:rsid w:val="00E46033"/>
    <w:rsid w:val="00E4637E"/>
    <w:rsid w:val="00E467DD"/>
    <w:rsid w:val="00E46BCE"/>
    <w:rsid w:val="00E46F86"/>
    <w:rsid w:val="00E47924"/>
    <w:rsid w:val="00E5098D"/>
    <w:rsid w:val="00E512A6"/>
    <w:rsid w:val="00E5233D"/>
    <w:rsid w:val="00E52895"/>
    <w:rsid w:val="00E52BDE"/>
    <w:rsid w:val="00E532E6"/>
    <w:rsid w:val="00E5335C"/>
    <w:rsid w:val="00E54204"/>
    <w:rsid w:val="00E55CD5"/>
    <w:rsid w:val="00E574DD"/>
    <w:rsid w:val="00E57CF2"/>
    <w:rsid w:val="00E60210"/>
    <w:rsid w:val="00E60701"/>
    <w:rsid w:val="00E60791"/>
    <w:rsid w:val="00E60DD4"/>
    <w:rsid w:val="00E62BCA"/>
    <w:rsid w:val="00E635CF"/>
    <w:rsid w:val="00E6365D"/>
    <w:rsid w:val="00E63934"/>
    <w:rsid w:val="00E64E0C"/>
    <w:rsid w:val="00E65269"/>
    <w:rsid w:val="00E65910"/>
    <w:rsid w:val="00E6624E"/>
    <w:rsid w:val="00E66699"/>
    <w:rsid w:val="00E66E25"/>
    <w:rsid w:val="00E673FA"/>
    <w:rsid w:val="00E67844"/>
    <w:rsid w:val="00E67FCB"/>
    <w:rsid w:val="00E701EF"/>
    <w:rsid w:val="00E702AA"/>
    <w:rsid w:val="00E7035F"/>
    <w:rsid w:val="00E7120E"/>
    <w:rsid w:val="00E71743"/>
    <w:rsid w:val="00E72297"/>
    <w:rsid w:val="00E72D86"/>
    <w:rsid w:val="00E73EA5"/>
    <w:rsid w:val="00E74E9F"/>
    <w:rsid w:val="00E75113"/>
    <w:rsid w:val="00E75E5A"/>
    <w:rsid w:val="00E76685"/>
    <w:rsid w:val="00E767C3"/>
    <w:rsid w:val="00E76AEF"/>
    <w:rsid w:val="00E807AB"/>
    <w:rsid w:val="00E80842"/>
    <w:rsid w:val="00E8159B"/>
    <w:rsid w:val="00E817C0"/>
    <w:rsid w:val="00E81841"/>
    <w:rsid w:val="00E8236B"/>
    <w:rsid w:val="00E82973"/>
    <w:rsid w:val="00E82DE6"/>
    <w:rsid w:val="00E8302E"/>
    <w:rsid w:val="00E83979"/>
    <w:rsid w:val="00E83FC2"/>
    <w:rsid w:val="00E84499"/>
    <w:rsid w:val="00E85021"/>
    <w:rsid w:val="00E850F8"/>
    <w:rsid w:val="00E854D6"/>
    <w:rsid w:val="00E86583"/>
    <w:rsid w:val="00E86756"/>
    <w:rsid w:val="00E86A6E"/>
    <w:rsid w:val="00E874A5"/>
    <w:rsid w:val="00E8760D"/>
    <w:rsid w:val="00E87F96"/>
    <w:rsid w:val="00E90ED0"/>
    <w:rsid w:val="00E910B9"/>
    <w:rsid w:val="00E9156C"/>
    <w:rsid w:val="00E921B0"/>
    <w:rsid w:val="00E92749"/>
    <w:rsid w:val="00E92868"/>
    <w:rsid w:val="00E93774"/>
    <w:rsid w:val="00E93941"/>
    <w:rsid w:val="00E93A8B"/>
    <w:rsid w:val="00E93ECF"/>
    <w:rsid w:val="00E95932"/>
    <w:rsid w:val="00E96C2D"/>
    <w:rsid w:val="00E97022"/>
    <w:rsid w:val="00E975D6"/>
    <w:rsid w:val="00E97642"/>
    <w:rsid w:val="00EA1420"/>
    <w:rsid w:val="00EA15E1"/>
    <w:rsid w:val="00EA2587"/>
    <w:rsid w:val="00EA286E"/>
    <w:rsid w:val="00EA3316"/>
    <w:rsid w:val="00EA35D9"/>
    <w:rsid w:val="00EA3A29"/>
    <w:rsid w:val="00EA4EC5"/>
    <w:rsid w:val="00EA51BD"/>
    <w:rsid w:val="00EA55B1"/>
    <w:rsid w:val="00EA7670"/>
    <w:rsid w:val="00EA7F3A"/>
    <w:rsid w:val="00EB055D"/>
    <w:rsid w:val="00EB05D1"/>
    <w:rsid w:val="00EB0EFF"/>
    <w:rsid w:val="00EB2492"/>
    <w:rsid w:val="00EB34F3"/>
    <w:rsid w:val="00EB3E04"/>
    <w:rsid w:val="00EB442E"/>
    <w:rsid w:val="00EB5082"/>
    <w:rsid w:val="00EB6470"/>
    <w:rsid w:val="00EB66F2"/>
    <w:rsid w:val="00EB7045"/>
    <w:rsid w:val="00EB77A9"/>
    <w:rsid w:val="00EB7D61"/>
    <w:rsid w:val="00EC04A6"/>
    <w:rsid w:val="00EC0C2F"/>
    <w:rsid w:val="00EC0D78"/>
    <w:rsid w:val="00EC1A4E"/>
    <w:rsid w:val="00EC1D8F"/>
    <w:rsid w:val="00EC22C3"/>
    <w:rsid w:val="00EC274A"/>
    <w:rsid w:val="00EC2BEE"/>
    <w:rsid w:val="00EC3960"/>
    <w:rsid w:val="00EC3BD8"/>
    <w:rsid w:val="00EC463D"/>
    <w:rsid w:val="00EC5010"/>
    <w:rsid w:val="00EC60D5"/>
    <w:rsid w:val="00EC68F1"/>
    <w:rsid w:val="00EC6904"/>
    <w:rsid w:val="00EC6C7A"/>
    <w:rsid w:val="00EC6CAD"/>
    <w:rsid w:val="00EC6D41"/>
    <w:rsid w:val="00EC711C"/>
    <w:rsid w:val="00EC718E"/>
    <w:rsid w:val="00EC7315"/>
    <w:rsid w:val="00EC7445"/>
    <w:rsid w:val="00ED022E"/>
    <w:rsid w:val="00ED0C43"/>
    <w:rsid w:val="00ED0EA6"/>
    <w:rsid w:val="00ED1E61"/>
    <w:rsid w:val="00ED226B"/>
    <w:rsid w:val="00ED22D1"/>
    <w:rsid w:val="00ED26BA"/>
    <w:rsid w:val="00ED3649"/>
    <w:rsid w:val="00ED4320"/>
    <w:rsid w:val="00ED4535"/>
    <w:rsid w:val="00ED52E7"/>
    <w:rsid w:val="00ED5D7D"/>
    <w:rsid w:val="00ED6EC6"/>
    <w:rsid w:val="00ED7920"/>
    <w:rsid w:val="00EE10CF"/>
    <w:rsid w:val="00EE1235"/>
    <w:rsid w:val="00EE1FC0"/>
    <w:rsid w:val="00EE3429"/>
    <w:rsid w:val="00EE3C76"/>
    <w:rsid w:val="00EE401C"/>
    <w:rsid w:val="00EE4749"/>
    <w:rsid w:val="00EE51A3"/>
    <w:rsid w:val="00EE5395"/>
    <w:rsid w:val="00EE6840"/>
    <w:rsid w:val="00EE6CC5"/>
    <w:rsid w:val="00EE6F30"/>
    <w:rsid w:val="00EE7BF5"/>
    <w:rsid w:val="00EF0881"/>
    <w:rsid w:val="00EF0CF9"/>
    <w:rsid w:val="00EF1390"/>
    <w:rsid w:val="00EF175B"/>
    <w:rsid w:val="00EF1BA8"/>
    <w:rsid w:val="00EF2045"/>
    <w:rsid w:val="00EF2A4B"/>
    <w:rsid w:val="00EF2B70"/>
    <w:rsid w:val="00EF349B"/>
    <w:rsid w:val="00EF3556"/>
    <w:rsid w:val="00EF402F"/>
    <w:rsid w:val="00EF474B"/>
    <w:rsid w:val="00EF498F"/>
    <w:rsid w:val="00EF4FF8"/>
    <w:rsid w:val="00EF50E8"/>
    <w:rsid w:val="00EF60BC"/>
    <w:rsid w:val="00EF69A1"/>
    <w:rsid w:val="00EF6C4B"/>
    <w:rsid w:val="00F01207"/>
    <w:rsid w:val="00F0170F"/>
    <w:rsid w:val="00F019F9"/>
    <w:rsid w:val="00F01D66"/>
    <w:rsid w:val="00F02126"/>
    <w:rsid w:val="00F02398"/>
    <w:rsid w:val="00F029B2"/>
    <w:rsid w:val="00F029E7"/>
    <w:rsid w:val="00F02A16"/>
    <w:rsid w:val="00F02A37"/>
    <w:rsid w:val="00F02CF3"/>
    <w:rsid w:val="00F034B4"/>
    <w:rsid w:val="00F03660"/>
    <w:rsid w:val="00F03ED0"/>
    <w:rsid w:val="00F044D7"/>
    <w:rsid w:val="00F04560"/>
    <w:rsid w:val="00F05043"/>
    <w:rsid w:val="00F0579C"/>
    <w:rsid w:val="00F05DA1"/>
    <w:rsid w:val="00F0613F"/>
    <w:rsid w:val="00F063E1"/>
    <w:rsid w:val="00F0661C"/>
    <w:rsid w:val="00F069F2"/>
    <w:rsid w:val="00F10953"/>
    <w:rsid w:val="00F120CA"/>
    <w:rsid w:val="00F12D2F"/>
    <w:rsid w:val="00F12D4A"/>
    <w:rsid w:val="00F12F28"/>
    <w:rsid w:val="00F138DD"/>
    <w:rsid w:val="00F13F47"/>
    <w:rsid w:val="00F145CF"/>
    <w:rsid w:val="00F14866"/>
    <w:rsid w:val="00F154BE"/>
    <w:rsid w:val="00F1550B"/>
    <w:rsid w:val="00F156D2"/>
    <w:rsid w:val="00F156ED"/>
    <w:rsid w:val="00F16969"/>
    <w:rsid w:val="00F16E07"/>
    <w:rsid w:val="00F177BE"/>
    <w:rsid w:val="00F21683"/>
    <w:rsid w:val="00F22565"/>
    <w:rsid w:val="00F2324B"/>
    <w:rsid w:val="00F237C8"/>
    <w:rsid w:val="00F23E6F"/>
    <w:rsid w:val="00F2402F"/>
    <w:rsid w:val="00F2444B"/>
    <w:rsid w:val="00F25539"/>
    <w:rsid w:val="00F25E7C"/>
    <w:rsid w:val="00F2612F"/>
    <w:rsid w:val="00F268EB"/>
    <w:rsid w:val="00F2701E"/>
    <w:rsid w:val="00F304DE"/>
    <w:rsid w:val="00F31C10"/>
    <w:rsid w:val="00F32414"/>
    <w:rsid w:val="00F3280D"/>
    <w:rsid w:val="00F32D5E"/>
    <w:rsid w:val="00F33464"/>
    <w:rsid w:val="00F339C2"/>
    <w:rsid w:val="00F3419E"/>
    <w:rsid w:val="00F358B7"/>
    <w:rsid w:val="00F36135"/>
    <w:rsid w:val="00F361B9"/>
    <w:rsid w:val="00F36DD4"/>
    <w:rsid w:val="00F3773D"/>
    <w:rsid w:val="00F37CD6"/>
    <w:rsid w:val="00F4066D"/>
    <w:rsid w:val="00F40689"/>
    <w:rsid w:val="00F406FB"/>
    <w:rsid w:val="00F40C80"/>
    <w:rsid w:val="00F40F44"/>
    <w:rsid w:val="00F417CC"/>
    <w:rsid w:val="00F424B9"/>
    <w:rsid w:val="00F42B4F"/>
    <w:rsid w:val="00F42E1C"/>
    <w:rsid w:val="00F4386C"/>
    <w:rsid w:val="00F43B2A"/>
    <w:rsid w:val="00F43B2B"/>
    <w:rsid w:val="00F44E81"/>
    <w:rsid w:val="00F4514A"/>
    <w:rsid w:val="00F46256"/>
    <w:rsid w:val="00F46BD4"/>
    <w:rsid w:val="00F46BEB"/>
    <w:rsid w:val="00F47016"/>
    <w:rsid w:val="00F47A5E"/>
    <w:rsid w:val="00F5090A"/>
    <w:rsid w:val="00F50F13"/>
    <w:rsid w:val="00F511AD"/>
    <w:rsid w:val="00F5217A"/>
    <w:rsid w:val="00F52CE2"/>
    <w:rsid w:val="00F532E7"/>
    <w:rsid w:val="00F549DB"/>
    <w:rsid w:val="00F55008"/>
    <w:rsid w:val="00F5517B"/>
    <w:rsid w:val="00F5576E"/>
    <w:rsid w:val="00F55A42"/>
    <w:rsid w:val="00F55F06"/>
    <w:rsid w:val="00F5622F"/>
    <w:rsid w:val="00F567BB"/>
    <w:rsid w:val="00F56F7A"/>
    <w:rsid w:val="00F57DD2"/>
    <w:rsid w:val="00F607A3"/>
    <w:rsid w:val="00F6133C"/>
    <w:rsid w:val="00F622E4"/>
    <w:rsid w:val="00F6243E"/>
    <w:rsid w:val="00F6272B"/>
    <w:rsid w:val="00F63296"/>
    <w:rsid w:val="00F63570"/>
    <w:rsid w:val="00F63730"/>
    <w:rsid w:val="00F64CE6"/>
    <w:rsid w:val="00F64EDD"/>
    <w:rsid w:val="00F66689"/>
    <w:rsid w:val="00F66C6D"/>
    <w:rsid w:val="00F679A0"/>
    <w:rsid w:val="00F716BC"/>
    <w:rsid w:val="00F7185C"/>
    <w:rsid w:val="00F71D52"/>
    <w:rsid w:val="00F71D58"/>
    <w:rsid w:val="00F72892"/>
    <w:rsid w:val="00F729F2"/>
    <w:rsid w:val="00F72A77"/>
    <w:rsid w:val="00F73645"/>
    <w:rsid w:val="00F7365E"/>
    <w:rsid w:val="00F74340"/>
    <w:rsid w:val="00F75AD6"/>
    <w:rsid w:val="00F75DC0"/>
    <w:rsid w:val="00F76783"/>
    <w:rsid w:val="00F76C39"/>
    <w:rsid w:val="00F76F30"/>
    <w:rsid w:val="00F8005C"/>
    <w:rsid w:val="00F800C7"/>
    <w:rsid w:val="00F80F12"/>
    <w:rsid w:val="00F80F34"/>
    <w:rsid w:val="00F8366B"/>
    <w:rsid w:val="00F84324"/>
    <w:rsid w:val="00F86666"/>
    <w:rsid w:val="00F86714"/>
    <w:rsid w:val="00F8693D"/>
    <w:rsid w:val="00F86DE1"/>
    <w:rsid w:val="00F86F04"/>
    <w:rsid w:val="00F87881"/>
    <w:rsid w:val="00F929A4"/>
    <w:rsid w:val="00F93414"/>
    <w:rsid w:val="00F93B5E"/>
    <w:rsid w:val="00F93E27"/>
    <w:rsid w:val="00F94023"/>
    <w:rsid w:val="00F95599"/>
    <w:rsid w:val="00F964BE"/>
    <w:rsid w:val="00F97312"/>
    <w:rsid w:val="00FA0C1F"/>
    <w:rsid w:val="00FA1925"/>
    <w:rsid w:val="00FA22A5"/>
    <w:rsid w:val="00FA2AC4"/>
    <w:rsid w:val="00FA32C8"/>
    <w:rsid w:val="00FA349C"/>
    <w:rsid w:val="00FA34A4"/>
    <w:rsid w:val="00FA3AEA"/>
    <w:rsid w:val="00FA429F"/>
    <w:rsid w:val="00FA4C79"/>
    <w:rsid w:val="00FA4EF1"/>
    <w:rsid w:val="00FA545E"/>
    <w:rsid w:val="00FA5645"/>
    <w:rsid w:val="00FA5667"/>
    <w:rsid w:val="00FA5D52"/>
    <w:rsid w:val="00FA6192"/>
    <w:rsid w:val="00FA62B3"/>
    <w:rsid w:val="00FA6C51"/>
    <w:rsid w:val="00FB05F0"/>
    <w:rsid w:val="00FB06D1"/>
    <w:rsid w:val="00FB11B2"/>
    <w:rsid w:val="00FB13E9"/>
    <w:rsid w:val="00FB1541"/>
    <w:rsid w:val="00FB15AD"/>
    <w:rsid w:val="00FB259D"/>
    <w:rsid w:val="00FB280F"/>
    <w:rsid w:val="00FB2BFC"/>
    <w:rsid w:val="00FB335B"/>
    <w:rsid w:val="00FB56E9"/>
    <w:rsid w:val="00FB574E"/>
    <w:rsid w:val="00FB5FD3"/>
    <w:rsid w:val="00FB7AEF"/>
    <w:rsid w:val="00FC0519"/>
    <w:rsid w:val="00FC0A2C"/>
    <w:rsid w:val="00FC121C"/>
    <w:rsid w:val="00FC12F5"/>
    <w:rsid w:val="00FC20B8"/>
    <w:rsid w:val="00FC31A8"/>
    <w:rsid w:val="00FC330F"/>
    <w:rsid w:val="00FC3841"/>
    <w:rsid w:val="00FC3A1F"/>
    <w:rsid w:val="00FC3DE2"/>
    <w:rsid w:val="00FC4650"/>
    <w:rsid w:val="00FC4824"/>
    <w:rsid w:val="00FC5DF4"/>
    <w:rsid w:val="00FC66D3"/>
    <w:rsid w:val="00FC6CFF"/>
    <w:rsid w:val="00FC6DCD"/>
    <w:rsid w:val="00FC77F8"/>
    <w:rsid w:val="00FC7F61"/>
    <w:rsid w:val="00FD0606"/>
    <w:rsid w:val="00FD0EC9"/>
    <w:rsid w:val="00FD1581"/>
    <w:rsid w:val="00FD158F"/>
    <w:rsid w:val="00FD1EC6"/>
    <w:rsid w:val="00FD5283"/>
    <w:rsid w:val="00FD5AA6"/>
    <w:rsid w:val="00FD69C9"/>
    <w:rsid w:val="00FD74D3"/>
    <w:rsid w:val="00FD7816"/>
    <w:rsid w:val="00FE0944"/>
    <w:rsid w:val="00FE1304"/>
    <w:rsid w:val="00FE13CC"/>
    <w:rsid w:val="00FE152D"/>
    <w:rsid w:val="00FE1E0D"/>
    <w:rsid w:val="00FE22FB"/>
    <w:rsid w:val="00FE2670"/>
    <w:rsid w:val="00FE291D"/>
    <w:rsid w:val="00FE3124"/>
    <w:rsid w:val="00FE32BC"/>
    <w:rsid w:val="00FE3325"/>
    <w:rsid w:val="00FE3AD8"/>
    <w:rsid w:val="00FE44AC"/>
    <w:rsid w:val="00FE487F"/>
    <w:rsid w:val="00FE4C34"/>
    <w:rsid w:val="00FE5DA3"/>
    <w:rsid w:val="00FE643B"/>
    <w:rsid w:val="00FE72BA"/>
    <w:rsid w:val="00FE755B"/>
    <w:rsid w:val="00FF0889"/>
    <w:rsid w:val="00FF0D7E"/>
    <w:rsid w:val="00FF0EF5"/>
    <w:rsid w:val="00FF100B"/>
    <w:rsid w:val="00FF1314"/>
    <w:rsid w:val="00FF188D"/>
    <w:rsid w:val="00FF1C43"/>
    <w:rsid w:val="00FF223D"/>
    <w:rsid w:val="00FF315F"/>
    <w:rsid w:val="00FF42A8"/>
    <w:rsid w:val="00FF51FA"/>
    <w:rsid w:val="00FF69FA"/>
    <w:rsid w:val="00FF6F42"/>
    <w:rsid w:val="00FF71E2"/>
    <w:rsid w:val="00FF79DF"/>
    <w:rsid w:val="03FAAA56"/>
    <w:rsid w:val="0BBEB0AB"/>
    <w:rsid w:val="0BDCB86A"/>
    <w:rsid w:val="11658C15"/>
    <w:rsid w:val="1960B2E2"/>
    <w:rsid w:val="289D6234"/>
    <w:rsid w:val="28CBE30E"/>
    <w:rsid w:val="48A8EEF6"/>
    <w:rsid w:val="4A99FB1F"/>
    <w:rsid w:val="68A26095"/>
    <w:rsid w:val="73C627CB"/>
    <w:rsid w:val="7AF40F64"/>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AE873451-65A9-48B3-820E-7B6EAB611B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3"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unhideWhenUsed="1"/>
    <w:lsdException w:name="List Bullet 4" w:semiHidden="1" w:unhideWhenUsed="1"/>
    <w:lsdException w:name="List Bullet 5" w:semiHidden="1" w:unhideWhenUsed="1"/>
    <w:lsdException w:name="List Number 3"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Indent 3"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D2542C"/>
    <w:pPr>
      <w:spacing w:after="0" w:line="240" w:lineRule="auto"/>
    </w:pPr>
    <w:rPr>
      <w:bCs/>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styleId="berarbeitung">
    <w:name w:val="Revision"/>
    <w:hidden/>
    <w:uiPriority w:val="99"/>
    <w:semiHidden/>
    <w:rsid w:val="006972AA"/>
    <w:rPr>
      <w:rFonts w:ascii="Arial" w:hAnsi="Arial" w:cs="Arial"/>
      <w:szCs w:val="22"/>
      <w:lang w:val="de-DE"/>
    </w:rPr>
  </w:style>
  <w:style w:type="character" w:styleId="NichtaufgelsteErwhnung">
    <w:name w:val="Unresolved Mention"/>
    <w:basedOn w:val="Absatz-Standardschriftart"/>
    <w:uiPriority w:val="99"/>
    <w:unhideWhenUsed/>
    <w:rsid w:val="0017537C"/>
    <w:rPr>
      <w:color w:val="605E5C"/>
      <w:shd w:val="clear" w:color="auto" w:fill="E1DFDD"/>
    </w:rPr>
  </w:style>
  <w:style w:type="character" w:styleId="Erwhnung">
    <w:name w:val="Mention"/>
    <w:basedOn w:val="Absatz-Standardschriftart"/>
    <w:uiPriority w:val="99"/>
    <w:unhideWhenUsed/>
    <w:rsid w:val="00B372E9"/>
    <w:rPr>
      <w:color w:val="2B579A"/>
      <w:shd w:val="clear" w:color="auto" w:fill="E1DFDD"/>
    </w:rPr>
  </w:style>
  <w:style w:type="character" w:customStyle="1" w:styleId="normaltextrun">
    <w:name w:val="normaltextrun"/>
    <w:basedOn w:val="Absatz-Standardschriftart"/>
    <w:rsid w:val="008B5D7E"/>
  </w:style>
  <w:style w:type="character" w:customStyle="1" w:styleId="eop">
    <w:name w:val="eop"/>
    <w:basedOn w:val="Absatz-Standardschriftart"/>
    <w:rsid w:val="008B5D7E"/>
  </w:style>
  <w:style w:type="character" w:customStyle="1" w:styleId="cf01">
    <w:name w:val="cf01"/>
    <w:basedOn w:val="Absatz-Standardschriftart"/>
    <w:rsid w:val="00DB27A4"/>
    <w:rPr>
      <w:rFonts w:ascii="Segoe UI" w:hAnsi="Segoe UI" w:cs="Segoe UI" w:hint="default"/>
      <w:sz w:val="18"/>
      <w:szCs w:val="18"/>
    </w:rPr>
  </w:style>
  <w:style w:type="paragraph" w:customStyle="1" w:styleId="pf0">
    <w:name w:val="pf0"/>
    <w:basedOn w:val="Standard"/>
    <w:rsid w:val="00031331"/>
    <w:pPr>
      <w:spacing w:before="100" w:beforeAutospacing="1" w:after="100" w:afterAutospacing="1" w:line="240" w:lineRule="auto"/>
    </w:pPr>
    <w:rPr>
      <w:rFonts w:ascii="Times New Roman" w:hAnsi="Times New Roman" w:cs="Times New Roman"/>
      <w:sz w:val="24"/>
      <w:szCs w:val="24"/>
      <w:lang w:eastAsia="de-DE" w:bidi="ar-SA"/>
    </w:rPr>
  </w:style>
  <w:style w:type="paragraph" w:customStyle="1" w:styleId="Default">
    <w:name w:val="Default"/>
    <w:rsid w:val="00B66992"/>
    <w:pPr>
      <w:autoSpaceDE w:val="0"/>
      <w:autoSpaceDN w:val="0"/>
      <w:adjustRightInd w:val="0"/>
    </w:pPr>
    <w:rPr>
      <w:rFonts w:ascii="Arial" w:hAnsi="Arial" w:cs="Arial"/>
      <w:color w:val="000000"/>
      <w:sz w:val="24"/>
      <w:szCs w:val="24"/>
      <w:lang w:val="de-D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0562174">
      <w:bodyDiv w:val="1"/>
      <w:marLeft w:val="0"/>
      <w:marRight w:val="0"/>
      <w:marTop w:val="0"/>
      <w:marBottom w:val="0"/>
      <w:divBdr>
        <w:top w:val="none" w:sz="0" w:space="0" w:color="auto"/>
        <w:left w:val="none" w:sz="0" w:space="0" w:color="auto"/>
        <w:bottom w:val="none" w:sz="0" w:space="0" w:color="auto"/>
        <w:right w:val="none" w:sz="0" w:space="0" w:color="auto"/>
      </w:divBdr>
      <w:divsChild>
        <w:div w:id="525169120">
          <w:marLeft w:val="1411"/>
          <w:marRight w:val="0"/>
          <w:marTop w:val="0"/>
          <w:marBottom w:val="0"/>
          <w:divBdr>
            <w:top w:val="none" w:sz="0" w:space="0" w:color="auto"/>
            <w:left w:val="none" w:sz="0" w:space="0" w:color="auto"/>
            <w:bottom w:val="none" w:sz="0" w:space="0" w:color="auto"/>
            <w:right w:val="none" w:sz="0" w:space="0" w:color="auto"/>
          </w:divBdr>
        </w:div>
        <w:div w:id="663513231">
          <w:marLeft w:val="1411"/>
          <w:marRight w:val="0"/>
          <w:marTop w:val="0"/>
          <w:marBottom w:val="0"/>
          <w:divBdr>
            <w:top w:val="none" w:sz="0" w:space="0" w:color="auto"/>
            <w:left w:val="none" w:sz="0" w:space="0" w:color="auto"/>
            <w:bottom w:val="none" w:sz="0" w:space="0" w:color="auto"/>
            <w:right w:val="none" w:sz="0" w:space="0" w:color="auto"/>
          </w:divBdr>
        </w:div>
        <w:div w:id="750464197">
          <w:marLeft w:val="1411"/>
          <w:marRight w:val="0"/>
          <w:marTop w:val="0"/>
          <w:marBottom w:val="0"/>
          <w:divBdr>
            <w:top w:val="none" w:sz="0" w:space="0" w:color="auto"/>
            <w:left w:val="none" w:sz="0" w:space="0" w:color="auto"/>
            <w:bottom w:val="none" w:sz="0" w:space="0" w:color="auto"/>
            <w:right w:val="none" w:sz="0" w:space="0" w:color="auto"/>
          </w:divBdr>
        </w:div>
        <w:div w:id="1125467574">
          <w:marLeft w:val="1411"/>
          <w:marRight w:val="0"/>
          <w:marTop w:val="0"/>
          <w:marBottom w:val="0"/>
          <w:divBdr>
            <w:top w:val="none" w:sz="0" w:space="0" w:color="auto"/>
            <w:left w:val="none" w:sz="0" w:space="0" w:color="auto"/>
            <w:bottom w:val="none" w:sz="0" w:space="0" w:color="auto"/>
            <w:right w:val="none" w:sz="0" w:space="0" w:color="auto"/>
          </w:divBdr>
        </w:div>
        <w:div w:id="1437217232">
          <w:marLeft w:val="1411"/>
          <w:marRight w:val="0"/>
          <w:marTop w:val="0"/>
          <w:marBottom w:val="0"/>
          <w:divBdr>
            <w:top w:val="none" w:sz="0" w:space="0" w:color="auto"/>
            <w:left w:val="none" w:sz="0" w:space="0" w:color="auto"/>
            <w:bottom w:val="none" w:sz="0" w:space="0" w:color="auto"/>
            <w:right w:val="none" w:sz="0" w:space="0" w:color="auto"/>
          </w:divBdr>
        </w:div>
        <w:div w:id="1692419330">
          <w:marLeft w:val="1411"/>
          <w:marRight w:val="0"/>
          <w:marTop w:val="0"/>
          <w:marBottom w:val="0"/>
          <w:divBdr>
            <w:top w:val="none" w:sz="0" w:space="0" w:color="auto"/>
            <w:left w:val="none" w:sz="0" w:space="0" w:color="auto"/>
            <w:bottom w:val="none" w:sz="0" w:space="0" w:color="auto"/>
            <w:right w:val="none" w:sz="0" w:space="0" w:color="auto"/>
          </w:divBdr>
        </w:div>
        <w:div w:id="1948390558">
          <w:marLeft w:val="1411"/>
          <w:marRight w:val="0"/>
          <w:marTop w:val="0"/>
          <w:marBottom w:val="0"/>
          <w:divBdr>
            <w:top w:val="none" w:sz="0" w:space="0" w:color="auto"/>
            <w:left w:val="none" w:sz="0" w:space="0" w:color="auto"/>
            <w:bottom w:val="none" w:sz="0" w:space="0" w:color="auto"/>
            <w:right w:val="none" w:sz="0" w:space="0" w:color="auto"/>
          </w:divBdr>
        </w:div>
      </w:divsChild>
    </w:div>
    <w:div w:id="439566859">
      <w:bodyDiv w:val="1"/>
      <w:marLeft w:val="0"/>
      <w:marRight w:val="0"/>
      <w:marTop w:val="0"/>
      <w:marBottom w:val="0"/>
      <w:divBdr>
        <w:top w:val="none" w:sz="0" w:space="0" w:color="auto"/>
        <w:left w:val="none" w:sz="0" w:space="0" w:color="auto"/>
        <w:bottom w:val="none" w:sz="0" w:space="0" w:color="auto"/>
        <w:right w:val="none" w:sz="0" w:space="0" w:color="auto"/>
      </w:divBdr>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52429616">
      <w:bodyDiv w:val="1"/>
      <w:marLeft w:val="0"/>
      <w:marRight w:val="0"/>
      <w:marTop w:val="0"/>
      <w:marBottom w:val="0"/>
      <w:divBdr>
        <w:top w:val="none" w:sz="0" w:space="0" w:color="auto"/>
        <w:left w:val="none" w:sz="0" w:space="0" w:color="auto"/>
        <w:bottom w:val="none" w:sz="0" w:space="0" w:color="auto"/>
        <w:right w:val="none" w:sz="0" w:space="0" w:color="auto"/>
      </w:divBdr>
    </w:div>
    <w:div w:id="561064590">
      <w:bodyDiv w:val="1"/>
      <w:marLeft w:val="0"/>
      <w:marRight w:val="0"/>
      <w:marTop w:val="0"/>
      <w:marBottom w:val="0"/>
      <w:divBdr>
        <w:top w:val="none" w:sz="0" w:space="0" w:color="auto"/>
        <w:left w:val="none" w:sz="0" w:space="0" w:color="auto"/>
        <w:bottom w:val="none" w:sz="0" w:space="0" w:color="auto"/>
        <w:right w:val="none" w:sz="0" w:space="0" w:color="auto"/>
      </w:divBdr>
    </w:div>
    <w:div w:id="775714051">
      <w:bodyDiv w:val="1"/>
      <w:marLeft w:val="0"/>
      <w:marRight w:val="0"/>
      <w:marTop w:val="0"/>
      <w:marBottom w:val="0"/>
      <w:divBdr>
        <w:top w:val="none" w:sz="0" w:space="0" w:color="auto"/>
        <w:left w:val="none" w:sz="0" w:space="0" w:color="auto"/>
        <w:bottom w:val="none" w:sz="0" w:space="0" w:color="auto"/>
        <w:right w:val="none" w:sz="0" w:space="0" w:color="auto"/>
      </w:divBdr>
    </w:div>
    <w:div w:id="816536534">
      <w:bodyDiv w:val="1"/>
      <w:marLeft w:val="0"/>
      <w:marRight w:val="0"/>
      <w:marTop w:val="0"/>
      <w:marBottom w:val="0"/>
      <w:divBdr>
        <w:top w:val="none" w:sz="0" w:space="0" w:color="auto"/>
        <w:left w:val="none" w:sz="0" w:space="0" w:color="auto"/>
        <w:bottom w:val="none" w:sz="0" w:space="0" w:color="auto"/>
        <w:right w:val="none" w:sz="0" w:space="0" w:color="auto"/>
      </w:divBdr>
    </w:div>
    <w:div w:id="941767239">
      <w:bodyDiv w:val="1"/>
      <w:marLeft w:val="0"/>
      <w:marRight w:val="0"/>
      <w:marTop w:val="0"/>
      <w:marBottom w:val="0"/>
      <w:divBdr>
        <w:top w:val="none" w:sz="0" w:space="0" w:color="auto"/>
        <w:left w:val="none" w:sz="0" w:space="0" w:color="auto"/>
        <w:bottom w:val="none" w:sz="0" w:space="0" w:color="auto"/>
        <w:right w:val="none" w:sz="0" w:space="0" w:color="auto"/>
      </w:divBdr>
    </w:div>
    <w:div w:id="1237277894">
      <w:bodyDiv w:val="1"/>
      <w:marLeft w:val="0"/>
      <w:marRight w:val="0"/>
      <w:marTop w:val="0"/>
      <w:marBottom w:val="0"/>
      <w:divBdr>
        <w:top w:val="none" w:sz="0" w:space="0" w:color="auto"/>
        <w:left w:val="none" w:sz="0" w:space="0" w:color="auto"/>
        <w:bottom w:val="none" w:sz="0" w:space="0" w:color="auto"/>
        <w:right w:val="none" w:sz="0" w:space="0" w:color="auto"/>
      </w:divBdr>
    </w:div>
    <w:div w:id="1532305274">
      <w:bodyDiv w:val="1"/>
      <w:marLeft w:val="0"/>
      <w:marRight w:val="0"/>
      <w:marTop w:val="0"/>
      <w:marBottom w:val="0"/>
      <w:divBdr>
        <w:top w:val="none" w:sz="0" w:space="0" w:color="auto"/>
        <w:left w:val="none" w:sz="0" w:space="0" w:color="auto"/>
        <w:bottom w:val="none" w:sz="0" w:space="0" w:color="auto"/>
        <w:right w:val="none" w:sz="0" w:space="0" w:color="auto"/>
      </w:divBdr>
      <w:divsChild>
        <w:div w:id="957297350">
          <w:marLeft w:val="0"/>
          <w:marRight w:val="0"/>
          <w:marTop w:val="0"/>
          <w:marBottom w:val="0"/>
          <w:divBdr>
            <w:top w:val="none" w:sz="0" w:space="0" w:color="auto"/>
            <w:left w:val="none" w:sz="0" w:space="0" w:color="auto"/>
            <w:bottom w:val="none" w:sz="0" w:space="0" w:color="auto"/>
            <w:right w:val="none" w:sz="0" w:space="0" w:color="auto"/>
          </w:divBdr>
        </w:div>
      </w:divsChild>
    </w:div>
    <w:div w:id="1787657101">
      <w:bodyDiv w:val="1"/>
      <w:marLeft w:val="0"/>
      <w:marRight w:val="0"/>
      <w:marTop w:val="0"/>
      <w:marBottom w:val="0"/>
      <w:divBdr>
        <w:top w:val="none" w:sz="0" w:space="0" w:color="auto"/>
        <w:left w:val="none" w:sz="0" w:space="0" w:color="auto"/>
        <w:bottom w:val="none" w:sz="0" w:space="0" w:color="auto"/>
        <w:right w:val="none" w:sz="0" w:space="0" w:color="auto"/>
      </w:divBdr>
      <w:divsChild>
        <w:div w:id="696001648">
          <w:marLeft w:val="0"/>
          <w:marRight w:val="0"/>
          <w:marTop w:val="0"/>
          <w:marBottom w:val="0"/>
          <w:divBdr>
            <w:top w:val="none" w:sz="0" w:space="0" w:color="auto"/>
            <w:left w:val="none" w:sz="0" w:space="0" w:color="auto"/>
            <w:bottom w:val="none" w:sz="0" w:space="0" w:color="auto"/>
            <w:right w:val="none" w:sz="0" w:space="0" w:color="auto"/>
          </w:divBdr>
          <w:divsChild>
            <w:div w:id="1306349738">
              <w:marLeft w:val="0"/>
              <w:marRight w:val="0"/>
              <w:marTop w:val="0"/>
              <w:marBottom w:val="0"/>
              <w:divBdr>
                <w:top w:val="none" w:sz="0" w:space="0" w:color="auto"/>
                <w:left w:val="none" w:sz="0" w:space="0" w:color="auto"/>
                <w:bottom w:val="single" w:sz="6" w:space="0" w:color="000000"/>
                <w:right w:val="none" w:sz="0" w:space="0" w:color="auto"/>
              </w:divBdr>
              <w:divsChild>
                <w:div w:id="658726874">
                  <w:marLeft w:val="0"/>
                  <w:marRight w:val="0"/>
                  <w:marTop w:val="0"/>
                  <w:marBottom w:val="0"/>
                  <w:divBdr>
                    <w:top w:val="none" w:sz="0" w:space="0" w:color="auto"/>
                    <w:left w:val="none" w:sz="0" w:space="0" w:color="auto"/>
                    <w:bottom w:val="none" w:sz="0" w:space="0" w:color="auto"/>
                    <w:right w:val="none" w:sz="0" w:space="0" w:color="auto"/>
                  </w:divBdr>
                  <w:divsChild>
                    <w:div w:id="2114980639">
                      <w:marLeft w:val="0"/>
                      <w:marRight w:val="0"/>
                      <w:marTop w:val="0"/>
                      <w:marBottom w:val="0"/>
                      <w:divBdr>
                        <w:top w:val="none" w:sz="0" w:space="0" w:color="auto"/>
                        <w:left w:val="none" w:sz="0" w:space="0" w:color="auto"/>
                        <w:bottom w:val="none" w:sz="0" w:space="0" w:color="auto"/>
                        <w:right w:val="none" w:sz="0" w:space="0" w:color="auto"/>
                      </w:divBdr>
                      <w:divsChild>
                        <w:div w:id="236598059">
                          <w:marLeft w:val="0"/>
                          <w:marRight w:val="0"/>
                          <w:marTop w:val="0"/>
                          <w:marBottom w:val="0"/>
                          <w:divBdr>
                            <w:top w:val="none" w:sz="0" w:space="0" w:color="auto"/>
                            <w:left w:val="none" w:sz="0" w:space="0" w:color="auto"/>
                            <w:bottom w:val="none" w:sz="0" w:space="0" w:color="auto"/>
                            <w:right w:val="none" w:sz="0" w:space="0" w:color="auto"/>
                          </w:divBdr>
                          <w:divsChild>
                            <w:div w:id="153199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85156265">
          <w:marLeft w:val="0"/>
          <w:marRight w:val="0"/>
          <w:marTop w:val="0"/>
          <w:marBottom w:val="0"/>
          <w:divBdr>
            <w:top w:val="none" w:sz="0" w:space="0" w:color="auto"/>
            <w:left w:val="none" w:sz="0" w:space="0" w:color="auto"/>
            <w:bottom w:val="none" w:sz="0" w:space="0" w:color="auto"/>
            <w:right w:val="none" w:sz="0" w:space="0" w:color="auto"/>
          </w:divBdr>
          <w:divsChild>
            <w:div w:id="1389189482">
              <w:marLeft w:val="0"/>
              <w:marRight w:val="0"/>
              <w:marTop w:val="0"/>
              <w:marBottom w:val="0"/>
              <w:divBdr>
                <w:top w:val="none" w:sz="0" w:space="0" w:color="auto"/>
                <w:left w:val="none" w:sz="0" w:space="0" w:color="auto"/>
                <w:bottom w:val="none" w:sz="0" w:space="0" w:color="auto"/>
                <w:right w:val="none" w:sz="0" w:space="0" w:color="auto"/>
              </w:divBdr>
              <w:divsChild>
                <w:div w:id="583761701">
                  <w:marLeft w:val="0"/>
                  <w:marRight w:val="0"/>
                  <w:marTop w:val="0"/>
                  <w:marBottom w:val="0"/>
                  <w:divBdr>
                    <w:top w:val="none" w:sz="0" w:space="0" w:color="auto"/>
                    <w:left w:val="none" w:sz="0" w:space="0" w:color="auto"/>
                    <w:bottom w:val="none" w:sz="0" w:space="0" w:color="auto"/>
                    <w:right w:val="none" w:sz="0" w:space="0" w:color="auto"/>
                  </w:divBdr>
                  <w:divsChild>
                    <w:div w:id="126703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3662356">
      <w:bodyDiv w:val="1"/>
      <w:marLeft w:val="0"/>
      <w:marRight w:val="0"/>
      <w:marTop w:val="0"/>
      <w:marBottom w:val="0"/>
      <w:divBdr>
        <w:top w:val="none" w:sz="0" w:space="0" w:color="auto"/>
        <w:left w:val="none" w:sz="0" w:space="0" w:color="auto"/>
        <w:bottom w:val="none" w:sz="0" w:space="0" w:color="auto"/>
        <w:right w:val="none" w:sz="0" w:space="0" w:color="auto"/>
      </w:divBdr>
    </w:div>
    <w:div w:id="1873372810">
      <w:bodyDiv w:val="1"/>
      <w:marLeft w:val="0"/>
      <w:marRight w:val="0"/>
      <w:marTop w:val="0"/>
      <w:marBottom w:val="0"/>
      <w:divBdr>
        <w:top w:val="none" w:sz="0" w:space="0" w:color="auto"/>
        <w:left w:val="none" w:sz="0" w:space="0" w:color="auto"/>
        <w:bottom w:val="none" w:sz="0" w:space="0" w:color="auto"/>
        <w:right w:val="none" w:sz="0" w:space="0" w:color="auto"/>
      </w:divBdr>
    </w:div>
    <w:div w:id="2029864860">
      <w:bodyDiv w:val="1"/>
      <w:marLeft w:val="0"/>
      <w:marRight w:val="0"/>
      <w:marTop w:val="0"/>
      <w:marBottom w:val="0"/>
      <w:divBdr>
        <w:top w:val="none" w:sz="0" w:space="0" w:color="auto"/>
        <w:left w:val="none" w:sz="0" w:space="0" w:color="auto"/>
        <w:bottom w:val="none" w:sz="0" w:space="0" w:color="auto"/>
        <w:right w:val="none" w:sz="0" w:space="0" w:color="auto"/>
      </w:divBdr>
    </w:div>
    <w:div w:id="2054771608">
      <w:bodyDiv w:val="1"/>
      <w:marLeft w:val="0"/>
      <w:marRight w:val="0"/>
      <w:marTop w:val="0"/>
      <w:marBottom w:val="0"/>
      <w:divBdr>
        <w:top w:val="none" w:sz="0" w:space="0" w:color="auto"/>
        <w:left w:val="none" w:sz="0" w:space="0" w:color="auto"/>
        <w:bottom w:val="none" w:sz="0" w:space="0" w:color="auto"/>
        <w:right w:val="none" w:sz="0" w:space="0" w:color="auto"/>
      </w:divBdr>
    </w:div>
    <w:div w:id="20723873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hyperlink" Target="mailto:christine.klabinus@geberit.com"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geberit.d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aca20cd1-a23b-493b-9275-36e0ba1aab45" xsi:nil="true"/>
    <lcf76f155ced4ddcb4097134ff3c332f xmlns="beb2c530-3512-43f5-bc1a-9f450737f04e">
      <Terms xmlns="http://schemas.microsoft.com/office/infopath/2007/PartnerControls"/>
    </lcf76f155ced4ddcb4097134ff3c332f>
    <Monat xmlns="beb2c530-3512-43f5-bc1a-9f450737f04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7E360BEB5EA29419DCE160FCD31B0CC" ma:contentTypeVersion="17" ma:contentTypeDescription="Create a new document." ma:contentTypeScope="" ma:versionID="fd5771251f74e6646a832edc7ecee7c3">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66647658fb541d8eddc16614926333b8"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6a95ee1-8d2a-40b2-942f-56b48b2ce0e8}" ma:internalName="TaxCatchAll" ma:showField="CatchAllData" ma:web="aca20cd1-a23b-493b-9275-36e0ba1aab4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ec28aef2-8c6c-47fc-89e9-b48191b0681f"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BDFBD6B-DAA1-41FE-B8AB-011736F0F3EC}">
  <ds:schemaRefs>
    <ds:schemaRef ds:uri="http://schemas.openxmlformats.org/officeDocument/2006/bibliography"/>
  </ds:schemaRefs>
</ds:datastoreItem>
</file>

<file path=customXml/itemProps2.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292460c0-2eb1-4b9c-bf8b-89378a453e21"/>
    <ds:schemaRef ds:uri="be2e3804-6132-40a8-8833-3b6a94d71be4"/>
    <ds:schemaRef ds:uri="e59efd25-d2e3-4729-85b5-54e358c4dbcf"/>
    <ds:schemaRef ds:uri="a881e725-481a-4aca-9717-81a5e1f4fa4c"/>
    <ds:schemaRef ds:uri="6de509d6-b384-4463-a116-3aafac801bf6"/>
    <ds:schemaRef ds:uri="b0fe65ba-084b-4881-a7ea-fff7605e697a"/>
    <ds:schemaRef ds:uri="aca20cd1-a23b-493b-9275-36e0ba1aab45"/>
    <ds:schemaRef ds:uri="beb2c530-3512-43f5-bc1a-9f450737f04e"/>
  </ds:schemaRefs>
</ds:datastoreItem>
</file>

<file path=customXml/itemProps3.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4.xml><?xml version="1.0" encoding="utf-8"?>
<ds:datastoreItem xmlns:ds="http://schemas.openxmlformats.org/officeDocument/2006/customXml" ds:itemID="{CCE1E220-ADA7-4AA8-9FEA-35063A68A75D}"/>
</file>

<file path=docProps/app.xml><?xml version="1.0" encoding="utf-8"?>
<Properties xmlns="http://schemas.openxmlformats.org/officeDocument/2006/extended-properties" xmlns:vt="http://schemas.openxmlformats.org/officeDocument/2006/docPropsVTypes">
  <Template>Template Press Release</Template>
  <TotalTime>0</TotalTime>
  <Pages>5</Pages>
  <Words>697</Words>
  <Characters>4856</Characters>
  <Application>Microsoft Office Word</Application>
  <DocSecurity>0</DocSecurity>
  <Lines>40</Lines>
  <Paragraphs>11</Paragraphs>
  <ScaleCrop>false</ScaleCrop>
  <Company>Geberit</Company>
  <LinksUpToDate>false</LinksUpToDate>
  <CharactersWithSpaces>5542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Stefanie Keller</cp:lastModifiedBy>
  <cp:revision>51</cp:revision>
  <cp:lastPrinted>2022-10-14T11:19:00Z</cp:lastPrinted>
  <dcterms:created xsi:type="dcterms:W3CDTF">2022-12-15T16:35:00Z</dcterms:created>
  <dcterms:modified xsi:type="dcterms:W3CDTF">2023-01-19T14:15:00Z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83d9081-ff0c-403e-9495-6ce7896734ce_Enabled">
    <vt:lpwstr>true</vt:lpwstr>
  </property>
  <property fmtid="{D5CDD505-2E9C-101B-9397-08002B2CF9AE}" pid="3" name="MSIP_Label_583d9081-ff0c-403e-9495-6ce7896734ce_SetDate">
    <vt:lpwstr>2022-01-18T16:45:21Z</vt:lpwstr>
  </property>
  <property fmtid="{D5CDD505-2E9C-101B-9397-08002B2CF9AE}" pid="4" name="MSIP_Label_583d9081-ff0c-403e-9495-6ce7896734ce_Method">
    <vt:lpwstr>Standard</vt:lpwstr>
  </property>
  <property fmtid="{D5CDD505-2E9C-101B-9397-08002B2CF9AE}" pid="5" name="MSIP_Label_583d9081-ff0c-403e-9495-6ce7896734ce_Name">
    <vt:lpwstr>583d9081-ff0c-403e-9495-6ce7896734ce</vt:lpwstr>
  </property>
  <property fmtid="{D5CDD505-2E9C-101B-9397-08002B2CF9AE}" pid="6" name="MSIP_Label_583d9081-ff0c-403e-9495-6ce7896734ce_SiteId">
    <vt:lpwstr>49c79685-7e11-437a-bb25-eba58fc041f5</vt:lpwstr>
  </property>
  <property fmtid="{D5CDD505-2E9C-101B-9397-08002B2CF9AE}" pid="7" name="MSIP_Label_583d9081-ff0c-403e-9495-6ce7896734ce_ActionId">
    <vt:lpwstr>63efe3d3-3f4e-4c71-a88f-68a021fba6bc</vt:lpwstr>
  </property>
  <property fmtid="{D5CDD505-2E9C-101B-9397-08002B2CF9AE}" pid="8" name="MSIP_Label_583d9081-ff0c-403e-9495-6ce7896734ce_ContentBits">
    <vt:lpwstr>0</vt:lpwstr>
  </property>
  <property fmtid="{D5CDD505-2E9C-101B-9397-08002B2CF9AE}" pid="9" name="MediaServiceImageTags">
    <vt:lpwstr/>
  </property>
  <property fmtid="{D5CDD505-2E9C-101B-9397-08002B2CF9AE}" pid="10" name="ContentTypeId">
    <vt:lpwstr>0x01010087E360BEB5EA29419DCE160FCD31B0CC</vt:lpwstr>
  </property>
</Properties>
</file>