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043D1FAE" w:rsidR="00713837" w:rsidRPr="00A658C5" w:rsidRDefault="00857694" w:rsidP="00713837">
      <w:pPr>
        <w:pStyle w:val="KeinLeerraum"/>
        <w:rPr>
          <w:noProof/>
          <w:lang w:val="de-DE"/>
        </w:rPr>
      </w:pPr>
      <w:r w:rsidRPr="00D86440">
        <w:rPr>
          <w:noProof/>
          <w:lang w:val="de-DE"/>
        </w:rPr>
        <w:t>„</w:t>
      </w:r>
      <w:r w:rsidR="009C51DA" w:rsidRPr="00D86440">
        <w:rPr>
          <w:noProof/>
          <w:lang w:val="de-DE"/>
        </w:rPr>
        <w:t xml:space="preserve">Wie </w:t>
      </w:r>
      <w:r w:rsidR="0054197D" w:rsidRPr="00D86440">
        <w:rPr>
          <w:noProof/>
          <w:lang w:val="de-DE"/>
        </w:rPr>
        <w:t xml:space="preserve">kommt das </w:t>
      </w:r>
      <w:r w:rsidR="009C51DA" w:rsidRPr="00D86440">
        <w:rPr>
          <w:noProof/>
          <w:lang w:val="de-DE"/>
        </w:rPr>
        <w:t>bei meinen Gästen an?</w:t>
      </w:r>
      <w:r w:rsidRPr="00D86440">
        <w:rPr>
          <w:noProof/>
          <w:lang w:val="de-DE"/>
        </w:rPr>
        <w:t>“</w:t>
      </w:r>
    </w:p>
    <w:p w14:paraId="4E475648" w14:textId="0104E27D" w:rsidR="006C01CE" w:rsidRPr="005A5ABC" w:rsidRDefault="00D823EE" w:rsidP="00E767C3">
      <w:pPr>
        <w:pStyle w:val="berschrift1"/>
      </w:pPr>
      <w:r w:rsidRPr="00432489">
        <w:t xml:space="preserve">Geberit klärt über </w:t>
      </w:r>
      <w:r w:rsidR="0080547E" w:rsidRPr="00D86440">
        <w:t>fünf</w:t>
      </w:r>
      <w:r w:rsidR="0080547E">
        <w:t xml:space="preserve"> </w:t>
      </w:r>
      <w:r w:rsidR="00C55933">
        <w:t>V</w:t>
      </w:r>
      <w:r w:rsidR="0023457B">
        <w:t>orbehalte</w:t>
      </w:r>
      <w:r w:rsidR="00C55933" w:rsidRPr="00432489">
        <w:t xml:space="preserve"> </w:t>
      </w:r>
      <w:r w:rsidR="00B816C7" w:rsidRPr="00432489">
        <w:t xml:space="preserve">von </w:t>
      </w:r>
      <w:r w:rsidR="00857694" w:rsidRPr="00432489">
        <w:t>Hotel</w:t>
      </w:r>
      <w:r w:rsidR="00600292" w:rsidRPr="00432489">
        <w:t>iers</w:t>
      </w:r>
      <w:r w:rsidR="00857694" w:rsidRPr="00432489">
        <w:t xml:space="preserve"> gegen</w:t>
      </w:r>
      <w:r w:rsidR="00600292" w:rsidRPr="00432489">
        <w:t>über</w:t>
      </w:r>
      <w:r w:rsidR="00857694" w:rsidRPr="00432489">
        <w:t xml:space="preserve"> </w:t>
      </w:r>
      <w:r w:rsidR="00D4098D" w:rsidRPr="00432489">
        <w:t>Dus</w:t>
      </w:r>
      <w:r w:rsidR="00D91B91" w:rsidRPr="00432489">
        <w:t>ch-WC</w:t>
      </w:r>
      <w:r w:rsidR="00600292" w:rsidRPr="00432489">
        <w:t>s</w:t>
      </w:r>
      <w:r w:rsidRPr="00432489">
        <w:t xml:space="preserve"> auf</w:t>
      </w:r>
    </w:p>
    <w:p w14:paraId="3A5DE5AE" w14:textId="05EB1A46"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ED6E1D">
        <w:rPr>
          <w:rStyle w:val="Hervorhebung"/>
          <w:szCs w:val="20"/>
        </w:rPr>
        <w:t>März</w:t>
      </w:r>
      <w:r w:rsidR="00E65269">
        <w:rPr>
          <w:rStyle w:val="Hervorhebung"/>
          <w:szCs w:val="20"/>
        </w:rPr>
        <w:t xml:space="preserve"> 20</w:t>
      </w:r>
      <w:r w:rsidR="00524EA0">
        <w:rPr>
          <w:rStyle w:val="Hervorhebung"/>
          <w:szCs w:val="20"/>
        </w:rPr>
        <w:t>2</w:t>
      </w:r>
      <w:r w:rsidR="00197702">
        <w:rPr>
          <w:rStyle w:val="Hervorhebung"/>
          <w:szCs w:val="20"/>
        </w:rPr>
        <w:t>3</w:t>
      </w:r>
    </w:p>
    <w:p w14:paraId="31B95D9A" w14:textId="0DC2AEEF" w:rsidR="00E06B53" w:rsidRDefault="001C6F24" w:rsidP="00E06B53">
      <w:pPr>
        <w:spacing w:after="0" w:line="360" w:lineRule="auto"/>
        <w:rPr>
          <w:b/>
          <w:szCs w:val="20"/>
        </w:rPr>
      </w:pPr>
      <w:r w:rsidRPr="00413214">
        <w:rPr>
          <w:b/>
          <w:szCs w:val="20"/>
        </w:rPr>
        <w:t xml:space="preserve">Das Hotelbad spielt eine wichtige Rolle bei der </w:t>
      </w:r>
      <w:r w:rsidR="00E3065B" w:rsidRPr="00413214">
        <w:rPr>
          <w:b/>
          <w:szCs w:val="20"/>
        </w:rPr>
        <w:t>Z</w:t>
      </w:r>
      <w:r w:rsidRPr="00413214">
        <w:rPr>
          <w:b/>
          <w:szCs w:val="20"/>
        </w:rPr>
        <w:t>ufriedenheit</w:t>
      </w:r>
      <w:r w:rsidR="00E3065B" w:rsidRPr="00413214">
        <w:rPr>
          <w:b/>
          <w:szCs w:val="20"/>
        </w:rPr>
        <w:t xml:space="preserve"> der </w:t>
      </w:r>
      <w:r w:rsidR="00762A87" w:rsidRPr="00413214">
        <w:rPr>
          <w:b/>
          <w:szCs w:val="20"/>
        </w:rPr>
        <w:t>G</w:t>
      </w:r>
      <w:r w:rsidR="00E3065B" w:rsidRPr="00413214">
        <w:rPr>
          <w:b/>
          <w:szCs w:val="20"/>
        </w:rPr>
        <w:t>äste</w:t>
      </w:r>
      <w:r w:rsidRPr="00413214">
        <w:rPr>
          <w:b/>
          <w:szCs w:val="20"/>
        </w:rPr>
        <w:t xml:space="preserve">. </w:t>
      </w:r>
      <w:r w:rsidR="00E3065B" w:rsidRPr="00413214">
        <w:rPr>
          <w:b/>
          <w:szCs w:val="20"/>
        </w:rPr>
        <w:t xml:space="preserve">Sie </w:t>
      </w:r>
      <w:r w:rsidRPr="00413214">
        <w:rPr>
          <w:b/>
          <w:szCs w:val="20"/>
        </w:rPr>
        <w:t xml:space="preserve">wünschen sich </w:t>
      </w:r>
      <w:r w:rsidR="00271EEC" w:rsidRPr="00413214">
        <w:rPr>
          <w:b/>
          <w:szCs w:val="20"/>
        </w:rPr>
        <w:t>ein</w:t>
      </w:r>
      <w:r w:rsidRPr="00413214">
        <w:rPr>
          <w:b/>
          <w:szCs w:val="20"/>
        </w:rPr>
        <w:t xml:space="preserve"> attraktives Design und Funktionen, mit denen sie sich rundum </w:t>
      </w:r>
      <w:r w:rsidRPr="00F54229">
        <w:rPr>
          <w:b/>
          <w:szCs w:val="20"/>
        </w:rPr>
        <w:t>wohlfühlen.</w:t>
      </w:r>
      <w:r w:rsidR="002E3582" w:rsidRPr="00F54229">
        <w:rPr>
          <w:b/>
          <w:szCs w:val="20"/>
        </w:rPr>
        <w:t xml:space="preserve"> Für Hoteliers </w:t>
      </w:r>
      <w:r w:rsidR="002C2617" w:rsidRPr="00F54229">
        <w:rPr>
          <w:b/>
          <w:szCs w:val="20"/>
        </w:rPr>
        <w:t>sind</w:t>
      </w:r>
      <w:r w:rsidR="002E3582" w:rsidRPr="00F54229">
        <w:rPr>
          <w:b/>
          <w:szCs w:val="20"/>
        </w:rPr>
        <w:t xml:space="preserve"> neben dem Komfort ihrer Gäste zudem </w:t>
      </w:r>
      <w:r w:rsidR="002C2617" w:rsidRPr="00F54229">
        <w:rPr>
          <w:b/>
          <w:szCs w:val="20"/>
        </w:rPr>
        <w:t xml:space="preserve">die Faktoren </w:t>
      </w:r>
      <w:r w:rsidR="002E3582" w:rsidRPr="00F54229">
        <w:rPr>
          <w:b/>
          <w:szCs w:val="20"/>
        </w:rPr>
        <w:t>Investitionssicherheit, Wirtschaftlichkeit und Reinigungsfreundlichkeit sehr relevant.</w:t>
      </w:r>
      <w:r w:rsidRPr="00F54229">
        <w:rPr>
          <w:b/>
          <w:szCs w:val="20"/>
        </w:rPr>
        <w:t xml:space="preserve"> </w:t>
      </w:r>
      <w:r w:rsidR="002C2617" w:rsidRPr="00F54229">
        <w:rPr>
          <w:b/>
          <w:szCs w:val="20"/>
        </w:rPr>
        <w:t xml:space="preserve">Obwohl alle diese Faktoren auf Dusch-WCs zutreffen, </w:t>
      </w:r>
      <w:r w:rsidR="009D787F">
        <w:rPr>
          <w:b/>
          <w:szCs w:val="20"/>
        </w:rPr>
        <w:t>gibt es auch Vorbehalte</w:t>
      </w:r>
      <w:r w:rsidR="009D787F" w:rsidRPr="00F54229">
        <w:rPr>
          <w:b/>
          <w:szCs w:val="20"/>
        </w:rPr>
        <w:t xml:space="preserve"> </w:t>
      </w:r>
      <w:r w:rsidR="009D787F">
        <w:rPr>
          <w:b/>
          <w:szCs w:val="20"/>
        </w:rPr>
        <w:t>in der Hotelbranche</w:t>
      </w:r>
      <w:r w:rsidR="002C2617" w:rsidRPr="00F54229">
        <w:rPr>
          <w:b/>
          <w:szCs w:val="20"/>
        </w:rPr>
        <w:t xml:space="preserve">. So heißt es über Dusch-WCs: </w:t>
      </w:r>
      <w:r w:rsidR="00D94CE2" w:rsidRPr="00F54229">
        <w:rPr>
          <w:b/>
          <w:szCs w:val="20"/>
        </w:rPr>
        <w:t>„</w:t>
      </w:r>
      <w:r w:rsidR="00935893">
        <w:rPr>
          <w:b/>
          <w:szCs w:val="20"/>
        </w:rPr>
        <w:t>Wie kommt das bei meinen Gästen an?</w:t>
      </w:r>
      <w:r w:rsidR="00D94CE2" w:rsidRPr="00F54229">
        <w:rPr>
          <w:b/>
          <w:szCs w:val="20"/>
        </w:rPr>
        <w:t xml:space="preserve">“ </w:t>
      </w:r>
      <w:r w:rsidR="00413214" w:rsidRPr="00F54229">
        <w:rPr>
          <w:b/>
          <w:szCs w:val="20"/>
        </w:rPr>
        <w:t>Dabei i</w:t>
      </w:r>
      <w:r w:rsidR="00413214" w:rsidRPr="00F54229">
        <w:rPr>
          <w:b/>
          <w:szCs w:val="20"/>
          <w:lang w:eastAsia="de-DE" w:bidi="ar-SA"/>
        </w:rPr>
        <w:t xml:space="preserve">st das Dusch-WC fast schon ein Muss im Hotelbad. „Es gibt viele Gäste, die bereits ein Dusch-WC besitzen und auf ihren gewohnten Standard auch auf Reisen nicht verzichten möchten“, sagt </w:t>
      </w:r>
      <w:r w:rsidR="006D778B" w:rsidRPr="00F54229">
        <w:rPr>
          <w:b/>
          <w:szCs w:val="20"/>
          <w:lang w:eastAsia="de-DE" w:bidi="ar-SA"/>
        </w:rPr>
        <w:t xml:space="preserve">etwa </w:t>
      </w:r>
      <w:r w:rsidR="00413214" w:rsidRPr="00F54229">
        <w:rPr>
          <w:b/>
          <w:szCs w:val="20"/>
          <w:lang w:eastAsia="de-DE" w:bidi="ar-SA"/>
        </w:rPr>
        <w:t xml:space="preserve">Maren </w:t>
      </w:r>
      <w:r w:rsidR="00F54229" w:rsidRPr="00D823EE">
        <w:rPr>
          <w:b/>
          <w:szCs w:val="20"/>
          <w:lang w:eastAsia="de-DE" w:bidi="ar-SA"/>
        </w:rPr>
        <w:t>Boettcher</w:t>
      </w:r>
      <w:r w:rsidR="00413214" w:rsidRPr="00F54229">
        <w:rPr>
          <w:b/>
          <w:szCs w:val="20"/>
          <w:lang w:eastAsia="de-DE" w:bidi="ar-SA"/>
        </w:rPr>
        <w:t xml:space="preserve"> von der Hotel-Beratung 8 Senses.</w:t>
      </w:r>
      <w:r w:rsidR="00413214" w:rsidRPr="00F54229">
        <w:rPr>
          <w:szCs w:val="20"/>
          <w:lang w:eastAsia="de-DE" w:bidi="ar-SA"/>
        </w:rPr>
        <w:t xml:space="preserve"> </w:t>
      </w:r>
      <w:r w:rsidR="0041766F" w:rsidRPr="00F54229">
        <w:rPr>
          <w:b/>
          <w:szCs w:val="20"/>
        </w:rPr>
        <w:t xml:space="preserve">Geberit </w:t>
      </w:r>
      <w:r w:rsidR="00A12E38" w:rsidRPr="00F54229">
        <w:rPr>
          <w:b/>
          <w:szCs w:val="20"/>
        </w:rPr>
        <w:t xml:space="preserve">macht </w:t>
      </w:r>
      <w:r w:rsidR="003E0124" w:rsidRPr="00F54229">
        <w:rPr>
          <w:b/>
          <w:szCs w:val="20"/>
        </w:rPr>
        <w:t xml:space="preserve">bei </w:t>
      </w:r>
      <w:r w:rsidR="00D823EE" w:rsidRPr="00432489">
        <w:rPr>
          <w:b/>
          <w:szCs w:val="20"/>
        </w:rPr>
        <w:t xml:space="preserve">den </w:t>
      </w:r>
      <w:r w:rsidR="003E0124" w:rsidRPr="00432489">
        <w:rPr>
          <w:b/>
          <w:szCs w:val="20"/>
        </w:rPr>
        <w:t xml:space="preserve">fünf </w:t>
      </w:r>
      <w:r w:rsidR="00D823EE" w:rsidRPr="00432489">
        <w:rPr>
          <w:b/>
          <w:szCs w:val="20"/>
        </w:rPr>
        <w:t xml:space="preserve">häufigsten </w:t>
      </w:r>
      <w:r w:rsidR="0054197D" w:rsidRPr="00D86440">
        <w:rPr>
          <w:b/>
          <w:szCs w:val="20"/>
        </w:rPr>
        <w:t>Einwänden</w:t>
      </w:r>
      <w:r w:rsidR="003E0124" w:rsidRPr="00D86440">
        <w:rPr>
          <w:b/>
          <w:szCs w:val="20"/>
        </w:rPr>
        <w:t xml:space="preserve"> </w:t>
      </w:r>
      <w:r w:rsidR="00AD1EEF" w:rsidRPr="00F54229">
        <w:rPr>
          <w:b/>
          <w:szCs w:val="20"/>
        </w:rPr>
        <w:t xml:space="preserve">den Faktencheck und </w:t>
      </w:r>
      <w:r w:rsidR="00576100" w:rsidRPr="00F54229">
        <w:rPr>
          <w:b/>
          <w:szCs w:val="20"/>
        </w:rPr>
        <w:t>klärt</w:t>
      </w:r>
      <w:r w:rsidR="00AD1EEF" w:rsidRPr="00F54229">
        <w:rPr>
          <w:b/>
          <w:szCs w:val="20"/>
        </w:rPr>
        <w:t xml:space="preserve"> </w:t>
      </w:r>
      <w:r w:rsidR="003E0124" w:rsidRPr="00F54229">
        <w:rPr>
          <w:b/>
          <w:szCs w:val="20"/>
        </w:rPr>
        <w:t xml:space="preserve">auf – </w:t>
      </w:r>
      <w:r w:rsidR="007618DF" w:rsidRPr="00F54229">
        <w:rPr>
          <w:b/>
          <w:szCs w:val="20"/>
        </w:rPr>
        <w:t>am Beispiel des</w:t>
      </w:r>
      <w:r w:rsidR="00AD1EEF" w:rsidRPr="00F54229">
        <w:rPr>
          <w:b/>
          <w:szCs w:val="20"/>
        </w:rPr>
        <w:t xml:space="preserve"> Modells AquaClean Mera</w:t>
      </w:r>
      <w:r w:rsidR="00D92D86">
        <w:rPr>
          <w:b/>
          <w:szCs w:val="20"/>
        </w:rPr>
        <w:t>.</w:t>
      </w:r>
      <w:r w:rsidR="00E06B53">
        <w:rPr>
          <w:b/>
          <w:szCs w:val="20"/>
        </w:rPr>
        <w:br/>
      </w:r>
    </w:p>
    <w:p w14:paraId="63B2054E" w14:textId="35B6C5A3" w:rsidR="00C43D80" w:rsidRDefault="0054197D" w:rsidP="00AC7BAD">
      <w:pPr>
        <w:spacing w:after="0" w:line="360" w:lineRule="auto"/>
        <w:rPr>
          <w:bCs/>
        </w:rPr>
      </w:pPr>
      <w:r w:rsidRPr="00D86440">
        <w:rPr>
          <w:b/>
          <w:bCs/>
          <w:szCs w:val="20"/>
          <w:lang w:eastAsia="de-DE" w:bidi="ar-SA"/>
        </w:rPr>
        <w:t>Einwand</w:t>
      </w:r>
      <w:r w:rsidR="00E06B53" w:rsidRPr="00202AF1">
        <w:rPr>
          <w:b/>
          <w:bCs/>
          <w:szCs w:val="20"/>
          <w:lang w:eastAsia="de-DE" w:bidi="ar-SA"/>
        </w:rPr>
        <w:t xml:space="preserve"> </w:t>
      </w:r>
      <w:r w:rsidR="00E06B53">
        <w:rPr>
          <w:b/>
          <w:bCs/>
          <w:szCs w:val="20"/>
          <w:lang w:eastAsia="de-DE" w:bidi="ar-SA"/>
        </w:rPr>
        <w:t>1</w:t>
      </w:r>
      <w:r w:rsidR="00E06B53" w:rsidRPr="00202AF1">
        <w:rPr>
          <w:b/>
          <w:bCs/>
          <w:szCs w:val="20"/>
          <w:lang w:eastAsia="de-DE" w:bidi="ar-SA"/>
        </w:rPr>
        <w:t>: „Das würden meine Gäste doch sowieso nicht nutzen“</w:t>
      </w:r>
      <w:r w:rsidR="00E06B53" w:rsidRPr="00202AF1">
        <w:rPr>
          <w:b/>
          <w:bCs/>
          <w:szCs w:val="20"/>
          <w:lang w:eastAsia="de-DE" w:bidi="ar-SA"/>
        </w:rPr>
        <w:br/>
      </w:r>
      <w:r w:rsidR="00E06B53" w:rsidRPr="00202AF1">
        <w:rPr>
          <w:szCs w:val="20"/>
          <w:lang w:eastAsia="de-DE" w:bidi="ar-SA"/>
        </w:rPr>
        <w:t xml:space="preserve">Das Vorurteil von Gastgebern, dass ihre Gäste den gebotenen Komfort eines Dusch-WCs nicht wertschätzen oder erst gar nutzen würden, </w:t>
      </w:r>
      <w:r w:rsidR="00E06B53" w:rsidRPr="001D08B9">
        <w:rPr>
          <w:szCs w:val="20"/>
          <w:lang w:eastAsia="de-DE" w:bidi="ar-SA"/>
        </w:rPr>
        <w:t>ist weit verbreitet</w:t>
      </w:r>
      <w:r w:rsidR="00BE02CB" w:rsidRPr="001D08B9">
        <w:rPr>
          <w:szCs w:val="20"/>
          <w:lang w:eastAsia="de-DE" w:bidi="ar-SA"/>
        </w:rPr>
        <w:t>.</w:t>
      </w:r>
      <w:r w:rsidR="00BE02CB">
        <w:rPr>
          <w:szCs w:val="20"/>
          <w:lang w:eastAsia="de-DE" w:bidi="ar-SA"/>
        </w:rPr>
        <w:t xml:space="preserve"> </w:t>
      </w:r>
      <w:r w:rsidR="00E06B53" w:rsidRPr="00432489">
        <w:rPr>
          <w:szCs w:val="20"/>
          <w:lang w:eastAsia="de-DE" w:bidi="ar-SA"/>
        </w:rPr>
        <w:t xml:space="preserve">Zu Unrecht, berichtet </w:t>
      </w:r>
      <w:r w:rsidR="00BE02CB" w:rsidRPr="00432489">
        <w:rPr>
          <w:szCs w:val="20"/>
          <w:lang w:eastAsia="de-DE" w:bidi="ar-SA"/>
        </w:rPr>
        <w:t>Matthias Eschhaus, Verkaufsberater Hotel bei der Geberit Vertriebs GmbH</w:t>
      </w:r>
      <w:r w:rsidR="00E06B53" w:rsidRPr="00432489">
        <w:rPr>
          <w:szCs w:val="20"/>
          <w:lang w:eastAsia="de-DE" w:bidi="ar-SA"/>
        </w:rPr>
        <w:t>:</w:t>
      </w:r>
      <w:r w:rsidR="00E06B53" w:rsidRPr="00202AF1">
        <w:rPr>
          <w:szCs w:val="20"/>
          <w:lang w:eastAsia="de-DE" w:bidi="ar-SA"/>
        </w:rPr>
        <w:t xml:space="preserve"> „</w:t>
      </w:r>
      <w:r w:rsidR="00E06B53" w:rsidRPr="00202AF1">
        <w:t xml:space="preserve">Mit einem Dusch-WC schaffen es Hoteliers, ihre Gäste positiv zu überraschen. Weil sie ihnen damit eine </w:t>
      </w:r>
      <w:r w:rsidR="00E06B53" w:rsidRPr="00202AF1">
        <w:rPr>
          <w:szCs w:val="20"/>
          <w:lang w:eastAsia="de-DE" w:bidi="ar-SA"/>
        </w:rPr>
        <w:t>extra Portion Wellness bieten</w:t>
      </w:r>
      <w:r w:rsidR="00E06B53" w:rsidRPr="00202AF1">
        <w:t xml:space="preserve">, die sie oftmals nicht erwarten und die sich dadurch positiv für den Gastgeber auszahlt. Ein zufriedener Gast kommt wieder, was den Hotelier zu </w:t>
      </w:r>
      <w:r w:rsidR="00E06B53" w:rsidRPr="00202AF1">
        <w:rPr>
          <w:bCs/>
        </w:rPr>
        <w:t>einem zufriedenen Gastgeber macht.</w:t>
      </w:r>
      <w:r w:rsidR="00432489">
        <w:rPr>
          <w:bCs/>
        </w:rPr>
        <w:t xml:space="preserve"> </w:t>
      </w:r>
      <w:r w:rsidR="00432489" w:rsidRPr="004165E6">
        <w:rPr>
          <w:bCs/>
        </w:rPr>
        <w:t xml:space="preserve">Zudem schafft das Dusch-WC einen </w:t>
      </w:r>
      <w:r w:rsidR="00690206">
        <w:rPr>
          <w:bCs/>
        </w:rPr>
        <w:t>positiven Erinnerungs</w:t>
      </w:r>
      <w:r w:rsidR="00690206" w:rsidRPr="004165E6">
        <w:rPr>
          <w:bCs/>
        </w:rPr>
        <w:t xml:space="preserve">wert </w:t>
      </w:r>
      <w:r w:rsidR="00432489" w:rsidRPr="004165E6">
        <w:rPr>
          <w:bCs/>
        </w:rPr>
        <w:t>für das Hotel.</w:t>
      </w:r>
      <w:r w:rsidR="00E06B53" w:rsidRPr="004165E6">
        <w:rPr>
          <w:bCs/>
        </w:rPr>
        <w:t>“</w:t>
      </w:r>
      <w:r w:rsidR="00E06B53" w:rsidRPr="00202AF1">
        <w:rPr>
          <w:bCs/>
        </w:rPr>
        <w:t xml:space="preserve"> </w:t>
      </w:r>
      <w:r w:rsidR="00E06B53" w:rsidRPr="00202AF1">
        <w:rPr>
          <w:b/>
        </w:rPr>
        <w:t>Fakt ist:</w:t>
      </w:r>
      <w:r w:rsidR="00E06B53" w:rsidRPr="00202AF1">
        <w:rPr>
          <w:bCs/>
        </w:rPr>
        <w:t xml:space="preserve"> </w:t>
      </w:r>
      <w:r w:rsidR="00143394" w:rsidRPr="00BE02CB">
        <w:rPr>
          <w:bCs/>
        </w:rPr>
        <w:t xml:space="preserve">Der Gedanke, dem </w:t>
      </w:r>
      <w:r w:rsidR="00DB0897" w:rsidRPr="00BE02CB">
        <w:rPr>
          <w:bCs/>
        </w:rPr>
        <w:t>Hotelg</w:t>
      </w:r>
      <w:r w:rsidR="00143394" w:rsidRPr="00BE02CB">
        <w:rPr>
          <w:bCs/>
        </w:rPr>
        <w:t xml:space="preserve">ast den größtmöglichen Komfort </w:t>
      </w:r>
      <w:r w:rsidR="00E33B61" w:rsidRPr="00BE02CB">
        <w:rPr>
          <w:bCs/>
        </w:rPr>
        <w:t xml:space="preserve">während seines Aufenthalts </w:t>
      </w:r>
      <w:r w:rsidR="00143394" w:rsidRPr="00BE02CB">
        <w:rPr>
          <w:bCs/>
        </w:rPr>
        <w:t>zu bieten, wird mit einem Dusch-WC konsequent zu Ende gedacht</w:t>
      </w:r>
      <w:r w:rsidR="00DB0897" w:rsidRPr="00BE02CB">
        <w:rPr>
          <w:bCs/>
        </w:rPr>
        <w:t xml:space="preserve">, denn </w:t>
      </w:r>
      <w:r w:rsidR="00DB0897" w:rsidRPr="009C51DA">
        <w:rPr>
          <w:bCs/>
        </w:rPr>
        <w:t xml:space="preserve">die </w:t>
      </w:r>
      <w:r w:rsidR="004165E6" w:rsidRPr="009C51DA">
        <w:rPr>
          <w:bCs/>
        </w:rPr>
        <w:t>Po-</w:t>
      </w:r>
      <w:r w:rsidR="00DB0897" w:rsidRPr="009C51DA">
        <w:rPr>
          <w:bCs/>
        </w:rPr>
        <w:t>Reinigung mit Wasser</w:t>
      </w:r>
      <w:r w:rsidR="00DB0897" w:rsidRPr="00BE02CB">
        <w:rPr>
          <w:bCs/>
        </w:rPr>
        <w:t xml:space="preserve"> </w:t>
      </w:r>
      <w:r w:rsidR="00E33B61" w:rsidRPr="00BE02CB">
        <w:rPr>
          <w:bCs/>
        </w:rPr>
        <w:t>schafft</w:t>
      </w:r>
      <w:r w:rsidR="00DB0897" w:rsidRPr="00BE02CB">
        <w:rPr>
          <w:bCs/>
        </w:rPr>
        <w:t xml:space="preserve"> ein ganz neues </w:t>
      </w:r>
      <w:r w:rsidR="00BE02CB" w:rsidRPr="00432489">
        <w:rPr>
          <w:bCs/>
        </w:rPr>
        <w:t>Gefühl der Sauberkeit</w:t>
      </w:r>
      <w:r w:rsidR="00DF7827" w:rsidRPr="00BE02CB">
        <w:rPr>
          <w:bCs/>
        </w:rPr>
        <w:t xml:space="preserve"> und trägt damit entscheidend zur Entspannung und Erholung bei</w:t>
      </w:r>
      <w:r w:rsidR="0021728A" w:rsidRPr="00BE02CB">
        <w:rPr>
          <w:bCs/>
        </w:rPr>
        <w:t>:</w:t>
      </w:r>
      <w:r w:rsidR="00143394" w:rsidRPr="00BE02CB">
        <w:rPr>
          <w:bCs/>
        </w:rPr>
        <w:t xml:space="preserve"> </w:t>
      </w:r>
      <w:r w:rsidR="0021728A" w:rsidRPr="00BE02CB">
        <w:rPr>
          <w:bCs/>
        </w:rPr>
        <w:t>Mit einem Dusch-WC wie dem AquaClean Mera von Geberit</w:t>
      </w:r>
      <w:r w:rsidR="00E06B53" w:rsidRPr="00BE02CB">
        <w:rPr>
          <w:bCs/>
        </w:rPr>
        <w:t xml:space="preserve"> </w:t>
      </w:r>
      <w:r w:rsidR="0021728A" w:rsidRPr="00BE02CB">
        <w:rPr>
          <w:bCs/>
        </w:rPr>
        <w:t xml:space="preserve">fühlt sich </w:t>
      </w:r>
      <w:r w:rsidR="00823089" w:rsidRPr="00BE02CB">
        <w:rPr>
          <w:bCs/>
        </w:rPr>
        <w:t>der Gast nach jeder WC-Benutzung wie frisch geduscht</w:t>
      </w:r>
      <w:r w:rsidR="003E41F6" w:rsidRPr="00BE02CB">
        <w:rPr>
          <w:bCs/>
        </w:rPr>
        <w:t>.</w:t>
      </w:r>
      <w:r w:rsidR="00B852C0" w:rsidRPr="00BE02CB">
        <w:rPr>
          <w:bCs/>
        </w:rPr>
        <w:t xml:space="preserve"> </w:t>
      </w:r>
      <w:r w:rsidR="00823089" w:rsidRPr="00BE02CB">
        <w:rPr>
          <w:bCs/>
        </w:rPr>
        <w:t xml:space="preserve">Neben </w:t>
      </w:r>
      <w:r w:rsidR="00632A31" w:rsidRPr="00BE02CB">
        <w:rPr>
          <w:bCs/>
        </w:rPr>
        <w:t xml:space="preserve">der Reinigung mit </w:t>
      </w:r>
      <w:r w:rsidR="00911829" w:rsidRPr="00BE02CB">
        <w:rPr>
          <w:bCs/>
        </w:rPr>
        <w:t>Wasser überzeugt Geberit AquaClean durch weitere</w:t>
      </w:r>
      <w:r w:rsidR="00823089" w:rsidRPr="00BE02CB">
        <w:rPr>
          <w:bCs/>
        </w:rPr>
        <w:t xml:space="preserve"> </w:t>
      </w:r>
      <w:r w:rsidR="00E06B53" w:rsidRPr="00BE02CB">
        <w:t xml:space="preserve">hochwertige Ausstattungsmerkmale, </w:t>
      </w:r>
      <w:r w:rsidR="001E0650" w:rsidRPr="00BE02CB">
        <w:t>etwa</w:t>
      </w:r>
      <w:r w:rsidR="00E06B53" w:rsidRPr="00BE02CB">
        <w:t xml:space="preserve"> die</w:t>
      </w:r>
      <w:r w:rsidR="00E06B53" w:rsidRPr="00BE02CB">
        <w:rPr>
          <w:szCs w:val="20"/>
          <w:lang w:eastAsia="de-DE" w:bidi="ar-SA"/>
        </w:rPr>
        <w:t xml:space="preserve"> </w:t>
      </w:r>
      <w:r w:rsidR="00E06B53" w:rsidRPr="00BE02CB">
        <w:t>separate Ladydusche</w:t>
      </w:r>
      <w:r w:rsidR="00E06B53" w:rsidRPr="00BE02CB">
        <w:rPr>
          <w:szCs w:val="20"/>
          <w:lang w:eastAsia="de-DE" w:bidi="ar-SA"/>
        </w:rPr>
        <w:t xml:space="preserve"> und die einstellbare Duscharmposition</w:t>
      </w:r>
      <w:r w:rsidR="00E06B53" w:rsidRPr="00BE02CB">
        <w:t xml:space="preserve">. </w:t>
      </w:r>
      <w:r w:rsidR="00DE04B4" w:rsidRPr="00432489">
        <w:t>Das Topmodell</w:t>
      </w:r>
      <w:r w:rsidR="00E06B53" w:rsidRPr="00BE02CB">
        <w:t xml:space="preserve"> Geberit AquaClean Mera Comfort bietet den Nutzern zusätzliche Komfortfunktionen </w:t>
      </w:r>
      <w:r w:rsidR="00DE04B4">
        <w:t>unter anderem</w:t>
      </w:r>
      <w:r w:rsidR="00E06B53" w:rsidRPr="00BE02CB">
        <w:t xml:space="preserve"> ein</w:t>
      </w:r>
      <w:r w:rsidR="002227A2" w:rsidRPr="00BE02CB">
        <w:t>en Warmluftföhn</w:t>
      </w:r>
      <w:r w:rsidR="00E06B53" w:rsidRPr="00BE02CB">
        <w:t>.</w:t>
      </w:r>
      <w:r w:rsidR="00E06B53" w:rsidRPr="00202AF1">
        <w:t xml:space="preserve"> Die </w:t>
      </w:r>
      <w:r w:rsidR="00E06B53" w:rsidRPr="00202AF1">
        <w:rPr>
          <w:bCs/>
        </w:rPr>
        <w:t>Funktionen kann der Gast bei den AquaClean Modellen von Geberit bequem über ein Bedienpanel an der Wand</w:t>
      </w:r>
      <w:r w:rsidR="00DE04B4">
        <w:rPr>
          <w:bCs/>
        </w:rPr>
        <w:t xml:space="preserve">, </w:t>
      </w:r>
      <w:r w:rsidR="00E06B53" w:rsidRPr="00202AF1">
        <w:rPr>
          <w:bCs/>
        </w:rPr>
        <w:t xml:space="preserve">per Fernbedienung </w:t>
      </w:r>
      <w:r w:rsidR="00DE04B4">
        <w:rPr>
          <w:bCs/>
        </w:rPr>
        <w:t xml:space="preserve">oder </w:t>
      </w:r>
      <w:r w:rsidR="00432489" w:rsidRPr="004165E6">
        <w:rPr>
          <w:bCs/>
        </w:rPr>
        <w:t xml:space="preserve">per Smartphone </w:t>
      </w:r>
      <w:r w:rsidR="00E06B53" w:rsidRPr="004165E6">
        <w:rPr>
          <w:bCs/>
        </w:rPr>
        <w:t xml:space="preserve">steuern. „Jeder Gast kann ein Dusch-WC so kinderleicht bedienen wie </w:t>
      </w:r>
      <w:r w:rsidR="00432489" w:rsidRPr="004165E6">
        <w:rPr>
          <w:bCs/>
        </w:rPr>
        <w:t>den</w:t>
      </w:r>
      <w:r w:rsidR="00E06B53" w:rsidRPr="004165E6">
        <w:rPr>
          <w:bCs/>
        </w:rPr>
        <w:t xml:space="preserve"> Fernseher</w:t>
      </w:r>
      <w:r w:rsidR="00432489" w:rsidRPr="004165E6">
        <w:rPr>
          <w:bCs/>
        </w:rPr>
        <w:t xml:space="preserve"> im Hotelzimmer</w:t>
      </w:r>
      <w:r w:rsidR="00E06B53" w:rsidRPr="004165E6">
        <w:rPr>
          <w:bCs/>
        </w:rPr>
        <w:t>“, erklärt Matthias Eschhaus.</w:t>
      </w:r>
    </w:p>
    <w:p w14:paraId="3FC8D150" w14:textId="77777777" w:rsidR="00AC7BAD" w:rsidRPr="004776B6" w:rsidRDefault="00AC7BAD" w:rsidP="00AC7BAD">
      <w:pPr>
        <w:spacing w:after="0" w:line="360" w:lineRule="auto"/>
        <w:rPr>
          <w:bCs/>
        </w:rPr>
      </w:pPr>
    </w:p>
    <w:p w14:paraId="70D8CCC1" w14:textId="3C9197DC" w:rsidR="005C6783" w:rsidRPr="00413214" w:rsidRDefault="0054197D" w:rsidP="005467C1">
      <w:pPr>
        <w:spacing w:line="360" w:lineRule="auto"/>
        <w:rPr>
          <w:b/>
          <w:bCs/>
          <w:szCs w:val="20"/>
        </w:rPr>
      </w:pPr>
      <w:r w:rsidRPr="00D86440">
        <w:rPr>
          <w:b/>
          <w:bCs/>
          <w:szCs w:val="20"/>
        </w:rPr>
        <w:t>Einwand</w:t>
      </w:r>
      <w:r w:rsidR="005C6783" w:rsidRPr="00413214">
        <w:rPr>
          <w:b/>
          <w:bCs/>
          <w:szCs w:val="20"/>
        </w:rPr>
        <w:t xml:space="preserve"> </w:t>
      </w:r>
      <w:r w:rsidR="004776B6">
        <w:rPr>
          <w:b/>
          <w:bCs/>
          <w:szCs w:val="20"/>
        </w:rPr>
        <w:t>2</w:t>
      </w:r>
      <w:r w:rsidR="005C6783" w:rsidRPr="00413214">
        <w:rPr>
          <w:b/>
          <w:bCs/>
          <w:szCs w:val="20"/>
        </w:rPr>
        <w:t xml:space="preserve">: „Die Montage ist </w:t>
      </w:r>
      <w:r w:rsidR="00EC2E2D" w:rsidRPr="00413214">
        <w:rPr>
          <w:b/>
          <w:bCs/>
          <w:szCs w:val="20"/>
        </w:rPr>
        <w:t xml:space="preserve">doch viel zu </w:t>
      </w:r>
      <w:r w:rsidR="005C6783" w:rsidRPr="00413214">
        <w:rPr>
          <w:b/>
          <w:bCs/>
          <w:szCs w:val="20"/>
        </w:rPr>
        <w:t>aufw</w:t>
      </w:r>
      <w:r w:rsidR="00EC5A5F">
        <w:rPr>
          <w:b/>
          <w:bCs/>
          <w:szCs w:val="20"/>
        </w:rPr>
        <w:t>e</w:t>
      </w:r>
      <w:r w:rsidR="005C6783" w:rsidRPr="00413214">
        <w:rPr>
          <w:b/>
          <w:bCs/>
          <w:szCs w:val="20"/>
        </w:rPr>
        <w:t>ndig</w:t>
      </w:r>
      <w:r w:rsidR="0007103A">
        <w:rPr>
          <w:b/>
          <w:bCs/>
          <w:szCs w:val="20"/>
        </w:rPr>
        <w:t xml:space="preserve"> </w:t>
      </w:r>
      <w:r w:rsidR="0007103A" w:rsidRPr="00432489">
        <w:rPr>
          <w:b/>
          <w:bCs/>
          <w:szCs w:val="20"/>
        </w:rPr>
        <w:t>und benö</w:t>
      </w:r>
      <w:r w:rsidR="003F4526" w:rsidRPr="00432489">
        <w:rPr>
          <w:b/>
          <w:bCs/>
          <w:szCs w:val="20"/>
        </w:rPr>
        <w:t xml:space="preserve">tigt </w:t>
      </w:r>
      <w:r w:rsidR="00821BF9" w:rsidRPr="00432489">
        <w:rPr>
          <w:b/>
          <w:bCs/>
          <w:szCs w:val="20"/>
        </w:rPr>
        <w:t>zu viel Zeit</w:t>
      </w:r>
      <w:r w:rsidR="005C6783" w:rsidRPr="00432489">
        <w:rPr>
          <w:b/>
          <w:bCs/>
          <w:szCs w:val="20"/>
        </w:rPr>
        <w:t>“</w:t>
      </w:r>
      <w:r w:rsidR="00413214">
        <w:rPr>
          <w:b/>
          <w:bCs/>
          <w:szCs w:val="20"/>
        </w:rPr>
        <w:br/>
      </w:r>
      <w:r w:rsidR="005C6783">
        <w:t xml:space="preserve">Hotelbetreiber </w:t>
      </w:r>
      <w:r w:rsidR="006A51B5">
        <w:t xml:space="preserve">befürchten </w:t>
      </w:r>
      <w:r w:rsidR="005C6783">
        <w:t xml:space="preserve">einen hohen Aufwand bei der Montage. </w:t>
      </w:r>
      <w:r w:rsidR="006A51B5" w:rsidRPr="006A51B5">
        <w:rPr>
          <w:b/>
          <w:bCs/>
        </w:rPr>
        <w:t>Fakt ist:</w:t>
      </w:r>
      <w:r w:rsidR="006A51B5">
        <w:t xml:space="preserve"> </w:t>
      </w:r>
      <w:r w:rsidR="00E6432B">
        <w:t xml:space="preserve">Die Modelle von Geberit, wie </w:t>
      </w:r>
      <w:r w:rsidR="0022291F">
        <w:t xml:space="preserve">zum Beispiel </w:t>
      </w:r>
      <w:r w:rsidR="00E6432B">
        <w:t xml:space="preserve">das Geberit AquaClean Mera, </w:t>
      </w:r>
      <w:r w:rsidR="00E6432B" w:rsidRPr="00432489">
        <w:t xml:space="preserve">lassen sich </w:t>
      </w:r>
      <w:r w:rsidR="00E6432B" w:rsidRPr="00432489">
        <w:rPr>
          <w:bCs/>
          <w:color w:val="000000"/>
          <w:szCs w:val="20"/>
          <w:lang w:eastAsia="de-DE"/>
        </w:rPr>
        <w:t>schnell und einfach installieren. „</w:t>
      </w:r>
      <w:r w:rsidR="00466AC4" w:rsidRPr="00432489">
        <w:rPr>
          <w:bCs/>
          <w:color w:val="000000"/>
          <w:szCs w:val="20"/>
          <w:lang w:eastAsia="de-DE"/>
        </w:rPr>
        <w:t>Dank der</w:t>
      </w:r>
      <w:r w:rsidR="00466AC4" w:rsidRPr="00432489">
        <w:rPr>
          <w:szCs w:val="20"/>
        </w:rPr>
        <w:t xml:space="preserve"> </w:t>
      </w:r>
      <w:r w:rsidR="00DE04B4" w:rsidRPr="00432489">
        <w:rPr>
          <w:szCs w:val="20"/>
        </w:rPr>
        <w:t>modu</w:t>
      </w:r>
      <w:r w:rsidR="002B60B1" w:rsidRPr="00432489">
        <w:rPr>
          <w:szCs w:val="20"/>
        </w:rPr>
        <w:t>lar aufgebauten und gut zugänglichen Technik ist</w:t>
      </w:r>
      <w:r w:rsidR="002B60B1" w:rsidRPr="00432489">
        <w:rPr>
          <w:bCs/>
          <w:color w:val="000000"/>
          <w:szCs w:val="20"/>
          <w:lang w:eastAsia="de-DE"/>
        </w:rPr>
        <w:t xml:space="preserve"> die WC-Keramik im Handumdrehen installiert</w:t>
      </w:r>
      <w:r w:rsidR="00E6432B" w:rsidRPr="00432489">
        <w:rPr>
          <w:bCs/>
          <w:color w:val="000000"/>
          <w:szCs w:val="20"/>
          <w:lang w:eastAsia="de-DE"/>
        </w:rPr>
        <w:t xml:space="preserve">“, </w:t>
      </w:r>
      <w:r w:rsidR="00E6432B" w:rsidRPr="00432489">
        <w:rPr>
          <w:bCs/>
          <w:color w:val="000000"/>
          <w:szCs w:val="20"/>
          <w:lang w:eastAsia="de-DE"/>
        </w:rPr>
        <w:lastRenderedPageBreak/>
        <w:t>erklärt Matthias Eschhaus</w:t>
      </w:r>
      <w:r w:rsidR="0022291F" w:rsidRPr="00432489">
        <w:rPr>
          <w:bCs/>
          <w:color w:val="000000"/>
          <w:szCs w:val="20"/>
          <w:lang w:eastAsia="de-DE"/>
        </w:rPr>
        <w:t xml:space="preserve">, der </w:t>
      </w:r>
      <w:r w:rsidR="002B60B1" w:rsidRPr="00432489">
        <w:rPr>
          <w:bCs/>
          <w:color w:val="000000"/>
          <w:szCs w:val="20"/>
          <w:lang w:eastAsia="de-DE"/>
        </w:rPr>
        <w:t>Hospitality-Experte von</w:t>
      </w:r>
      <w:r w:rsidR="002B60B1">
        <w:rPr>
          <w:bCs/>
          <w:color w:val="000000"/>
          <w:szCs w:val="20"/>
          <w:lang w:eastAsia="de-DE"/>
        </w:rPr>
        <w:t xml:space="preserve"> </w:t>
      </w:r>
      <w:r w:rsidR="0022291F">
        <w:rPr>
          <w:bCs/>
          <w:color w:val="000000"/>
          <w:szCs w:val="20"/>
          <w:lang w:eastAsia="de-DE"/>
        </w:rPr>
        <w:t>Geberit.</w:t>
      </w:r>
      <w:r w:rsidR="00E6432B" w:rsidRPr="00FE5801">
        <w:rPr>
          <w:bCs/>
          <w:color w:val="000000"/>
          <w:szCs w:val="20"/>
          <w:lang w:eastAsia="de-DE"/>
        </w:rPr>
        <w:t xml:space="preserve"> </w:t>
      </w:r>
      <w:r w:rsidR="006A51B5">
        <w:rPr>
          <w:bCs/>
          <w:color w:val="000000"/>
          <w:szCs w:val="20"/>
          <w:lang w:eastAsia="de-DE"/>
        </w:rPr>
        <w:t>Er</w:t>
      </w:r>
      <w:r w:rsidR="0022291F">
        <w:rPr>
          <w:bCs/>
          <w:color w:val="000000"/>
          <w:szCs w:val="20"/>
          <w:lang w:eastAsia="de-DE"/>
        </w:rPr>
        <w:t xml:space="preserve"> </w:t>
      </w:r>
      <w:r w:rsidR="00E6432B" w:rsidRPr="00FE5801">
        <w:rPr>
          <w:bCs/>
          <w:color w:val="000000"/>
          <w:szCs w:val="20"/>
          <w:lang w:eastAsia="de-DE"/>
        </w:rPr>
        <w:t>fügt hinzu: „Durch die schnelle Montage muss kein Hotelzimmer unnötig lange leer stehen</w:t>
      </w:r>
      <w:r w:rsidR="00E6432B">
        <w:rPr>
          <w:bCs/>
          <w:color w:val="000000"/>
          <w:szCs w:val="20"/>
          <w:lang w:eastAsia="de-DE"/>
        </w:rPr>
        <w:t xml:space="preserve">. Das ist </w:t>
      </w:r>
      <w:r w:rsidR="00E6432B" w:rsidRPr="00FE5801">
        <w:rPr>
          <w:bCs/>
          <w:color w:val="000000"/>
          <w:szCs w:val="20"/>
          <w:lang w:eastAsia="de-DE"/>
        </w:rPr>
        <w:t xml:space="preserve">ein </w:t>
      </w:r>
      <w:r w:rsidR="00E6432B">
        <w:rPr>
          <w:bCs/>
          <w:color w:val="000000"/>
          <w:szCs w:val="20"/>
          <w:lang w:eastAsia="de-DE"/>
        </w:rPr>
        <w:t>großer Vorteil</w:t>
      </w:r>
      <w:r w:rsidR="00E6432B" w:rsidRPr="00FE5801">
        <w:rPr>
          <w:bCs/>
          <w:color w:val="000000"/>
          <w:szCs w:val="20"/>
          <w:lang w:eastAsia="de-DE"/>
        </w:rPr>
        <w:t xml:space="preserve"> </w:t>
      </w:r>
      <w:r w:rsidR="0067239F">
        <w:rPr>
          <w:bCs/>
          <w:color w:val="000000"/>
          <w:szCs w:val="20"/>
          <w:lang w:eastAsia="de-DE"/>
        </w:rPr>
        <w:t>für den Betreiber</w:t>
      </w:r>
      <w:r w:rsidR="00E6432B" w:rsidRPr="00FE5801">
        <w:rPr>
          <w:bCs/>
          <w:color w:val="000000"/>
          <w:szCs w:val="20"/>
          <w:lang w:eastAsia="de-DE"/>
        </w:rPr>
        <w:t>.“</w:t>
      </w:r>
      <w:r w:rsidR="0097285B">
        <w:rPr>
          <w:bCs/>
          <w:color w:val="000000"/>
          <w:szCs w:val="20"/>
          <w:lang w:eastAsia="de-DE"/>
        </w:rPr>
        <w:t xml:space="preserve"> </w:t>
      </w:r>
      <w:r w:rsidR="0097285B" w:rsidRPr="00B611DF">
        <w:rPr>
          <w:bCs/>
        </w:rPr>
        <w:t xml:space="preserve">Um die Hotelgäste in den Genuss eines Geberit AquaClean Dusch-WCs kommen zu lassen, wird </w:t>
      </w:r>
      <w:r w:rsidR="0097285B">
        <w:rPr>
          <w:bCs/>
        </w:rPr>
        <w:t xml:space="preserve">ein </w:t>
      </w:r>
      <w:r w:rsidR="0097285B" w:rsidRPr="00B611DF">
        <w:rPr>
          <w:bCs/>
        </w:rPr>
        <w:t xml:space="preserve">Wasser- </w:t>
      </w:r>
      <w:r w:rsidR="0097285B">
        <w:rPr>
          <w:bCs/>
        </w:rPr>
        <w:t>und</w:t>
      </w:r>
      <w:r w:rsidR="0097285B" w:rsidRPr="00B611DF">
        <w:rPr>
          <w:bCs/>
        </w:rPr>
        <w:t xml:space="preserve"> Stromanschluss am WC benötigt. </w:t>
      </w:r>
      <w:r w:rsidR="00114824">
        <w:rPr>
          <w:bCs/>
        </w:rPr>
        <w:t>Ist bereits ein Stromanschluss vorhanden, kann der</w:t>
      </w:r>
      <w:r w:rsidR="0097285B">
        <w:rPr>
          <w:bCs/>
        </w:rPr>
        <w:t xml:space="preserve"> Installateur </w:t>
      </w:r>
      <w:r w:rsidR="0097285B" w:rsidRPr="00B611DF">
        <w:rPr>
          <w:bCs/>
        </w:rPr>
        <w:t xml:space="preserve">die Montage </w:t>
      </w:r>
      <w:r w:rsidR="006A51B5">
        <w:rPr>
          <w:bCs/>
        </w:rPr>
        <w:t>mit</w:t>
      </w:r>
      <w:r w:rsidR="0097285B" w:rsidRPr="00B611DF">
        <w:rPr>
          <w:bCs/>
        </w:rPr>
        <w:t xml:space="preserve"> nur wenigen Arbeitsschritten vornehmen.</w:t>
      </w:r>
      <w:r w:rsidR="0097285B">
        <w:rPr>
          <w:bCs/>
        </w:rPr>
        <w:t xml:space="preserve"> </w:t>
      </w:r>
      <w:r w:rsidR="002B60B1" w:rsidRPr="002B60B1">
        <w:rPr>
          <w:color w:val="000000"/>
          <w:szCs w:val="20"/>
          <w:lang w:bidi="ar-SA"/>
        </w:rPr>
        <w:t xml:space="preserve">Für den Einbau eines Dusch-WCs bietet Geberit passende Montageelemente und umfangreiches Zubehör. </w:t>
      </w:r>
      <w:r w:rsidR="002B60B1" w:rsidRPr="00432489">
        <w:rPr>
          <w:color w:val="000000"/>
          <w:szCs w:val="20"/>
          <w:lang w:bidi="ar-SA"/>
        </w:rPr>
        <w:t xml:space="preserve">Damit </w:t>
      </w:r>
      <w:r w:rsidR="002A2294" w:rsidRPr="00432489">
        <w:rPr>
          <w:color w:val="000000"/>
          <w:szCs w:val="20"/>
          <w:lang w:bidi="ar-SA"/>
        </w:rPr>
        <w:t xml:space="preserve">lässt es sich </w:t>
      </w:r>
      <w:r w:rsidR="002B60B1" w:rsidRPr="00432489">
        <w:rPr>
          <w:color w:val="000000"/>
          <w:szCs w:val="20"/>
          <w:lang w:bidi="ar-SA"/>
        </w:rPr>
        <w:t xml:space="preserve">in fast jeder Einbausituation im Neubau und in der Nachrüstung schnell, einfach und sauber </w:t>
      </w:r>
      <w:r w:rsidR="002A2294" w:rsidRPr="00432489">
        <w:rPr>
          <w:color w:val="000000"/>
          <w:szCs w:val="20"/>
          <w:lang w:bidi="ar-SA"/>
        </w:rPr>
        <w:t>installieren</w:t>
      </w:r>
      <w:r w:rsidR="002B60B1" w:rsidRPr="00432489">
        <w:rPr>
          <w:color w:val="000000"/>
          <w:szCs w:val="20"/>
          <w:lang w:bidi="ar-SA"/>
        </w:rPr>
        <w:t>.</w:t>
      </w:r>
    </w:p>
    <w:p w14:paraId="3E97F812" w14:textId="68558330" w:rsidR="004776B6" w:rsidRPr="00AC7BAD" w:rsidRDefault="0054197D" w:rsidP="004776B6">
      <w:pPr>
        <w:spacing w:line="360" w:lineRule="auto"/>
        <w:rPr>
          <w:szCs w:val="20"/>
          <w:lang w:eastAsia="de-DE" w:bidi="ar-SA"/>
        </w:rPr>
      </w:pPr>
      <w:r w:rsidRPr="00D86440">
        <w:rPr>
          <w:b/>
          <w:color w:val="000000"/>
          <w:szCs w:val="20"/>
          <w:lang w:eastAsia="de-DE"/>
        </w:rPr>
        <w:t>Einwand</w:t>
      </w:r>
      <w:r w:rsidR="004776B6" w:rsidRPr="00DE1115">
        <w:rPr>
          <w:b/>
          <w:color w:val="000000"/>
          <w:szCs w:val="20"/>
          <w:lang w:eastAsia="de-DE"/>
        </w:rPr>
        <w:t xml:space="preserve"> </w:t>
      </w:r>
      <w:r w:rsidR="004776B6">
        <w:rPr>
          <w:b/>
          <w:color w:val="000000"/>
          <w:szCs w:val="20"/>
          <w:lang w:eastAsia="de-DE"/>
        </w:rPr>
        <w:t>3</w:t>
      </w:r>
      <w:r w:rsidR="004776B6" w:rsidRPr="00DE1115">
        <w:rPr>
          <w:b/>
          <w:color w:val="000000"/>
          <w:szCs w:val="20"/>
          <w:lang w:eastAsia="de-DE"/>
        </w:rPr>
        <w:t>: „Ein Dusch-WC ist schwer zu reinigen“</w:t>
      </w:r>
      <w:r w:rsidR="004776B6">
        <w:rPr>
          <w:b/>
        </w:rPr>
        <w:br/>
      </w:r>
      <w:r w:rsidR="004776B6" w:rsidRPr="002A2294">
        <w:rPr>
          <w:szCs w:val="20"/>
          <w:lang w:eastAsia="de-DE" w:bidi="ar-SA"/>
        </w:rPr>
        <w:t xml:space="preserve">Das </w:t>
      </w:r>
      <w:r w:rsidR="002A2294" w:rsidRPr="002A2294">
        <w:rPr>
          <w:color w:val="000000" w:themeColor="text1"/>
          <w:szCs w:val="20"/>
          <w:lang w:eastAsia="de-DE" w:bidi="ar-SA"/>
        </w:rPr>
        <w:t xml:space="preserve">Thema </w:t>
      </w:r>
      <w:r w:rsidR="002A2294" w:rsidRPr="00432489">
        <w:rPr>
          <w:color w:val="000000" w:themeColor="text1"/>
          <w:szCs w:val="20"/>
          <w:lang w:eastAsia="de-DE" w:bidi="ar-SA"/>
        </w:rPr>
        <w:t>Sauberkeit</w:t>
      </w:r>
      <w:r w:rsidR="004776B6" w:rsidRPr="002A2294">
        <w:rPr>
          <w:color w:val="000000" w:themeColor="text1"/>
          <w:szCs w:val="20"/>
          <w:lang w:eastAsia="de-DE" w:bidi="ar-SA"/>
        </w:rPr>
        <w:t xml:space="preserve"> </w:t>
      </w:r>
      <w:r w:rsidR="004776B6" w:rsidRPr="002A2294">
        <w:rPr>
          <w:szCs w:val="20"/>
          <w:lang w:eastAsia="de-DE" w:bidi="ar-SA"/>
        </w:rPr>
        <w:t>kommt in Bezug auf Dusch-WCs ebenfalls immer wieder auf</w:t>
      </w:r>
      <w:r w:rsidR="005911C9">
        <w:rPr>
          <w:szCs w:val="20"/>
          <w:lang w:eastAsia="de-DE" w:bidi="ar-SA"/>
        </w:rPr>
        <w:t xml:space="preserve">. </w:t>
      </w:r>
      <w:r w:rsidR="00BC6054" w:rsidRPr="002A2294">
        <w:rPr>
          <w:szCs w:val="20"/>
        </w:rPr>
        <w:t xml:space="preserve">Entscheidend ist auch, was sich auf der Keramikoberfläche abspielt: </w:t>
      </w:r>
      <w:r w:rsidR="00BC6054" w:rsidRPr="009C51DA">
        <w:rPr>
          <w:szCs w:val="20"/>
        </w:rPr>
        <w:t xml:space="preserve">„Ein WC im Hotelbad </w:t>
      </w:r>
      <w:r w:rsidR="004165E6" w:rsidRPr="009C51DA">
        <w:rPr>
          <w:szCs w:val="20"/>
        </w:rPr>
        <w:t xml:space="preserve">sollte langlebig, kratzfest und pflegeleicht sein, denn es </w:t>
      </w:r>
      <w:r w:rsidR="00BC6054" w:rsidRPr="009C51DA">
        <w:rPr>
          <w:szCs w:val="20"/>
        </w:rPr>
        <w:t>wird häufig beansprucht“,</w:t>
      </w:r>
      <w:r w:rsidR="00BC6054" w:rsidRPr="002A2294">
        <w:rPr>
          <w:szCs w:val="20"/>
        </w:rPr>
        <w:t xml:space="preserve"> sagt Matthias Eschhaus.</w:t>
      </w:r>
      <w:r w:rsidR="00B7176C" w:rsidRPr="002A2294">
        <w:rPr>
          <w:szCs w:val="20"/>
          <w:lang w:eastAsia="de-DE" w:bidi="ar-SA"/>
        </w:rPr>
        <w:t xml:space="preserve"> </w:t>
      </w:r>
      <w:r w:rsidR="00B7176C" w:rsidRPr="00432489">
        <w:rPr>
          <w:b/>
          <w:bCs/>
          <w:szCs w:val="20"/>
          <w:lang w:eastAsia="de-DE" w:bidi="ar-SA"/>
        </w:rPr>
        <w:t>Fakt ist:</w:t>
      </w:r>
      <w:r w:rsidR="004776B6">
        <w:rPr>
          <w:szCs w:val="20"/>
          <w:lang w:eastAsia="de-DE" w:bidi="ar-SA"/>
        </w:rPr>
        <w:t xml:space="preserve"> </w:t>
      </w:r>
      <w:r w:rsidR="002A2294">
        <w:rPr>
          <w:szCs w:val="20"/>
          <w:lang w:eastAsia="de-DE" w:bidi="ar-SA"/>
        </w:rPr>
        <w:t xml:space="preserve">Das </w:t>
      </w:r>
      <w:r w:rsidR="002A2294" w:rsidRPr="00432489">
        <w:rPr>
          <w:szCs w:val="20"/>
          <w:lang w:eastAsia="de-DE" w:bidi="ar-SA"/>
        </w:rPr>
        <w:t>Sauberhalten</w:t>
      </w:r>
      <w:r w:rsidR="004776B6" w:rsidRPr="007155C1">
        <w:rPr>
          <w:color w:val="00B0F0"/>
          <w:szCs w:val="20"/>
          <w:lang w:eastAsia="de-DE" w:bidi="ar-SA"/>
        </w:rPr>
        <w:t xml:space="preserve"> </w:t>
      </w:r>
      <w:r w:rsidR="00600CEF">
        <w:rPr>
          <w:szCs w:val="20"/>
          <w:lang w:eastAsia="de-DE" w:bidi="ar-SA"/>
        </w:rPr>
        <w:t xml:space="preserve">eines Geberit AquaClean Dusch-WCs ist denkbar einfach: Die Keramik </w:t>
      </w:r>
      <w:r w:rsidR="003217B8">
        <w:rPr>
          <w:szCs w:val="20"/>
          <w:lang w:eastAsia="de-DE" w:bidi="ar-SA"/>
        </w:rPr>
        <w:t xml:space="preserve">ist dank </w:t>
      </w:r>
      <w:r w:rsidR="00AB4530">
        <w:rPr>
          <w:szCs w:val="20"/>
          <w:lang w:eastAsia="de-DE" w:bidi="ar-SA"/>
        </w:rPr>
        <w:t xml:space="preserve">der </w:t>
      </w:r>
      <w:r w:rsidR="003217B8">
        <w:rPr>
          <w:szCs w:val="20"/>
          <w:lang w:eastAsia="de-DE" w:bidi="ar-SA"/>
        </w:rPr>
        <w:t>Spezialglasur KeraTect</w:t>
      </w:r>
      <w:r w:rsidR="00AB4530">
        <w:rPr>
          <w:szCs w:val="20"/>
          <w:lang w:eastAsia="de-DE" w:bidi="ar-SA"/>
        </w:rPr>
        <w:t xml:space="preserve">, die </w:t>
      </w:r>
      <w:r w:rsidR="00C4054F">
        <w:rPr>
          <w:szCs w:val="20"/>
          <w:lang w:eastAsia="de-DE" w:bidi="ar-SA"/>
        </w:rPr>
        <w:t xml:space="preserve">für eine nahezu porenfreie, extrem glatte Oberfläche sorgt, sehr </w:t>
      </w:r>
      <w:r w:rsidR="00B9297D" w:rsidRPr="002A2294">
        <w:rPr>
          <w:color w:val="000000" w:themeColor="text1"/>
          <w:szCs w:val="20"/>
          <w:lang w:eastAsia="de-DE" w:bidi="ar-SA"/>
        </w:rPr>
        <w:t>reinigungsfreundlich</w:t>
      </w:r>
      <w:r w:rsidR="00B9297D">
        <w:rPr>
          <w:szCs w:val="20"/>
          <w:lang w:eastAsia="de-DE" w:bidi="ar-SA"/>
        </w:rPr>
        <w:t>.</w:t>
      </w:r>
      <w:r w:rsidR="009E0723">
        <w:rPr>
          <w:szCs w:val="20"/>
          <w:lang w:eastAsia="de-DE" w:bidi="ar-SA"/>
        </w:rPr>
        <w:t xml:space="preserve"> Zudem </w:t>
      </w:r>
      <w:r w:rsidR="00405AC8" w:rsidRPr="002A2294">
        <w:rPr>
          <w:szCs w:val="20"/>
          <w:lang w:eastAsia="de-DE" w:bidi="ar-SA"/>
        </w:rPr>
        <w:t xml:space="preserve">sorgt </w:t>
      </w:r>
      <w:r w:rsidR="009E0723" w:rsidRPr="002A2294">
        <w:rPr>
          <w:szCs w:val="20"/>
          <w:lang w:eastAsia="de-DE" w:bidi="ar-SA"/>
        </w:rPr>
        <w:t>die</w:t>
      </w:r>
      <w:r w:rsidR="004776B6" w:rsidRPr="002A2294">
        <w:rPr>
          <w:szCs w:val="20"/>
          <w:lang w:eastAsia="de-DE" w:bidi="ar-SA"/>
        </w:rPr>
        <w:t xml:space="preserve"> </w:t>
      </w:r>
      <w:r w:rsidR="009E0723" w:rsidRPr="002A2294">
        <w:rPr>
          <w:bCs/>
        </w:rPr>
        <w:t>TurboFlush</w:t>
      </w:r>
      <w:r w:rsidR="002A2294" w:rsidRPr="002A2294">
        <w:rPr>
          <w:bCs/>
        </w:rPr>
        <w:t>-</w:t>
      </w:r>
      <w:r w:rsidR="009E0723" w:rsidRPr="00432489">
        <w:rPr>
          <w:bCs/>
        </w:rPr>
        <w:t>Spültechn</w:t>
      </w:r>
      <w:r w:rsidR="002A2294" w:rsidRPr="00432489">
        <w:rPr>
          <w:bCs/>
        </w:rPr>
        <w:t>ik</w:t>
      </w:r>
      <w:r w:rsidR="009E0723" w:rsidRPr="00432489">
        <w:rPr>
          <w:bCs/>
        </w:rPr>
        <w:t xml:space="preserve"> </w:t>
      </w:r>
      <w:r w:rsidR="00405AC8" w:rsidRPr="002A2294">
        <w:rPr>
          <w:bCs/>
        </w:rPr>
        <w:t xml:space="preserve">für </w:t>
      </w:r>
      <w:r w:rsidR="009E0723" w:rsidRPr="002A2294">
        <w:rPr>
          <w:bCs/>
        </w:rPr>
        <w:t xml:space="preserve">eine gründliche und </w:t>
      </w:r>
      <w:r w:rsidR="002A2294" w:rsidRPr="00432489">
        <w:rPr>
          <w:bCs/>
        </w:rPr>
        <w:t>dazu</w:t>
      </w:r>
      <w:r w:rsidR="002A2294">
        <w:rPr>
          <w:bCs/>
        </w:rPr>
        <w:t xml:space="preserve"> </w:t>
      </w:r>
      <w:r w:rsidR="009E0723" w:rsidRPr="002A2294">
        <w:rPr>
          <w:bCs/>
        </w:rPr>
        <w:t>leise Ausspülung</w:t>
      </w:r>
      <w:r w:rsidR="00FA62DA" w:rsidRPr="002A2294">
        <w:rPr>
          <w:bCs/>
        </w:rPr>
        <w:t>:</w:t>
      </w:r>
      <w:r w:rsidR="009E0723" w:rsidRPr="002A2294">
        <w:rPr>
          <w:bCs/>
        </w:rPr>
        <w:t xml:space="preserve"> Das Wasser fließt </w:t>
      </w:r>
      <w:r w:rsidR="00FA62DA" w:rsidRPr="002A2294">
        <w:rPr>
          <w:bCs/>
        </w:rPr>
        <w:t xml:space="preserve">dabei </w:t>
      </w:r>
      <w:r w:rsidR="009E0723" w:rsidRPr="002A2294">
        <w:rPr>
          <w:bCs/>
        </w:rPr>
        <w:t xml:space="preserve">seitlich in die </w:t>
      </w:r>
      <w:r w:rsidR="009E0723" w:rsidRPr="00432489">
        <w:rPr>
          <w:bCs/>
          <w:szCs w:val="20"/>
        </w:rPr>
        <w:t>asymmetrisch</w:t>
      </w:r>
      <w:r w:rsidR="00F86583" w:rsidRPr="00432489">
        <w:rPr>
          <w:rStyle w:val="Kommentarzeichen"/>
          <w:sz w:val="20"/>
          <w:szCs w:val="20"/>
        </w:rPr>
        <w:t>e Innengeometrie</w:t>
      </w:r>
      <w:r w:rsidR="00F86583" w:rsidRPr="00F86583">
        <w:rPr>
          <w:rStyle w:val="Kommentarzeichen"/>
          <w:sz w:val="20"/>
          <w:szCs w:val="20"/>
        </w:rPr>
        <w:t xml:space="preserve"> der</w:t>
      </w:r>
      <w:r w:rsidR="00F86583">
        <w:rPr>
          <w:rStyle w:val="Kommentarzeichen"/>
        </w:rPr>
        <w:t xml:space="preserve"> </w:t>
      </w:r>
      <w:r w:rsidR="009E0723" w:rsidRPr="002A2294">
        <w:rPr>
          <w:bCs/>
        </w:rPr>
        <w:t xml:space="preserve">Keramik und vollzieht eine spiralförmige Bewegung. </w:t>
      </w:r>
      <w:r w:rsidR="00FA62DA" w:rsidRPr="002A2294">
        <w:t>Außerdem</w:t>
      </w:r>
      <w:r w:rsidR="009E0723" w:rsidRPr="002A2294">
        <w:t xml:space="preserve"> sind die Geberit Dusch-WCs spülrandlos </w:t>
      </w:r>
      <w:r w:rsidR="00BB1537" w:rsidRPr="00432489">
        <w:t>konzipiert</w:t>
      </w:r>
      <w:r w:rsidR="009E0723" w:rsidRPr="00432489">
        <w:t xml:space="preserve"> </w:t>
      </w:r>
      <w:r w:rsidR="009E0723" w:rsidRPr="002A2294">
        <w:t xml:space="preserve">und lassen sich dadurch </w:t>
      </w:r>
      <w:r w:rsidR="00BB1537">
        <w:t xml:space="preserve">ganz </w:t>
      </w:r>
      <w:r w:rsidR="009E0723" w:rsidRPr="002A2294">
        <w:t xml:space="preserve">einfach </w:t>
      </w:r>
      <w:r w:rsidR="00432489">
        <w:rPr>
          <w:color w:val="000000" w:themeColor="text1"/>
        </w:rPr>
        <w:t>reinigen</w:t>
      </w:r>
      <w:r w:rsidR="009E0723" w:rsidRPr="002A2294">
        <w:t>: Die verdeckten Bereiche sind stark reduziert, Ecken und Kanten fehlen gänzlich.</w:t>
      </w:r>
      <w:r w:rsidR="00FA62DA">
        <w:t xml:space="preserve"> </w:t>
      </w:r>
      <w:r w:rsidR="00B9297D">
        <w:rPr>
          <w:szCs w:val="20"/>
          <w:lang w:eastAsia="de-DE" w:bidi="ar-SA"/>
        </w:rPr>
        <w:t xml:space="preserve">Die </w:t>
      </w:r>
      <w:r w:rsidR="00BB1537">
        <w:rPr>
          <w:color w:val="000000" w:themeColor="text1"/>
          <w:szCs w:val="20"/>
          <w:lang w:eastAsia="de-DE" w:bidi="ar-SA"/>
        </w:rPr>
        <w:t>Reinigung</w:t>
      </w:r>
      <w:r w:rsidR="00B9297D" w:rsidRPr="005A2581">
        <w:rPr>
          <w:color w:val="000000" w:themeColor="text1"/>
          <w:szCs w:val="20"/>
          <w:lang w:eastAsia="de-DE" w:bidi="ar-SA"/>
        </w:rPr>
        <w:t xml:space="preserve"> </w:t>
      </w:r>
      <w:r w:rsidR="004776B6" w:rsidRPr="0022291F">
        <w:rPr>
          <w:szCs w:val="20"/>
          <w:lang w:eastAsia="de-DE" w:bidi="ar-SA"/>
        </w:rPr>
        <w:t xml:space="preserve">des Duscharms und der Duschdüsen </w:t>
      </w:r>
      <w:r w:rsidR="00BB1537" w:rsidRPr="00432489">
        <w:rPr>
          <w:szCs w:val="20"/>
          <w:lang w:eastAsia="de-DE" w:bidi="ar-SA"/>
        </w:rPr>
        <w:t>erfolgt</w:t>
      </w:r>
      <w:r w:rsidR="004776B6" w:rsidRPr="0022291F">
        <w:rPr>
          <w:szCs w:val="20"/>
          <w:lang w:eastAsia="de-DE" w:bidi="ar-SA"/>
        </w:rPr>
        <w:t xml:space="preserve"> bei den </w:t>
      </w:r>
      <w:r w:rsidR="004776B6">
        <w:rPr>
          <w:szCs w:val="20"/>
          <w:lang w:eastAsia="de-DE" w:bidi="ar-SA"/>
        </w:rPr>
        <w:t xml:space="preserve">Geberit </w:t>
      </w:r>
      <w:r w:rsidR="004776B6" w:rsidRPr="0022291F">
        <w:rPr>
          <w:szCs w:val="20"/>
          <w:lang w:eastAsia="de-DE" w:bidi="ar-SA"/>
        </w:rPr>
        <w:t>AquaClean Dusch-</w:t>
      </w:r>
      <w:r w:rsidR="004776B6" w:rsidRPr="00432489">
        <w:rPr>
          <w:szCs w:val="20"/>
          <w:lang w:eastAsia="de-DE" w:bidi="ar-SA"/>
        </w:rPr>
        <w:t xml:space="preserve">WCs </w:t>
      </w:r>
      <w:r w:rsidR="005A2581" w:rsidRPr="00432489">
        <w:rPr>
          <w:szCs w:val="20"/>
          <w:lang w:eastAsia="de-DE" w:bidi="ar-SA"/>
        </w:rPr>
        <w:t xml:space="preserve">komplett </w:t>
      </w:r>
      <w:r w:rsidR="00BB1537" w:rsidRPr="00432489">
        <w:rPr>
          <w:szCs w:val="20"/>
          <w:lang w:eastAsia="de-DE" w:bidi="ar-SA"/>
        </w:rPr>
        <w:t>automatisch</w:t>
      </w:r>
      <w:r w:rsidR="004776B6" w:rsidRPr="00432489">
        <w:rPr>
          <w:szCs w:val="20"/>
          <w:lang w:eastAsia="de-DE" w:bidi="ar-SA"/>
        </w:rPr>
        <w:t>.</w:t>
      </w:r>
      <w:r w:rsidR="004776B6" w:rsidRPr="0022291F">
        <w:rPr>
          <w:szCs w:val="20"/>
          <w:lang w:eastAsia="de-DE" w:bidi="ar-SA"/>
        </w:rPr>
        <w:t xml:space="preserve"> </w:t>
      </w:r>
      <w:r w:rsidR="004776B6" w:rsidRPr="009C51DA">
        <w:rPr>
          <w:szCs w:val="20"/>
          <w:lang w:eastAsia="de-DE" w:bidi="ar-SA"/>
        </w:rPr>
        <w:t xml:space="preserve">Sie </w:t>
      </w:r>
      <w:r w:rsidR="004165E6" w:rsidRPr="009C51DA">
        <w:rPr>
          <w:szCs w:val="20"/>
          <w:lang w:eastAsia="de-DE" w:bidi="ar-SA"/>
        </w:rPr>
        <w:t>werden</w:t>
      </w:r>
      <w:r w:rsidR="004776B6" w:rsidRPr="009C51DA">
        <w:rPr>
          <w:szCs w:val="20"/>
          <w:lang w:eastAsia="de-DE" w:bidi="ar-SA"/>
        </w:rPr>
        <w:t xml:space="preserve"> vor und nach jeder Nutzung mit frischem Wasser durchgespült </w:t>
      </w:r>
      <w:r w:rsidR="004165E6" w:rsidRPr="009C51DA">
        <w:rPr>
          <w:szCs w:val="20"/>
          <w:lang w:eastAsia="de-DE" w:bidi="ar-SA"/>
        </w:rPr>
        <w:t>und dadurch sauber gehalten</w:t>
      </w:r>
      <w:r w:rsidR="004776B6" w:rsidRPr="009C51DA">
        <w:rPr>
          <w:szCs w:val="20"/>
          <w:lang w:eastAsia="de-DE" w:bidi="ar-SA"/>
        </w:rPr>
        <w:t>.</w:t>
      </w:r>
      <w:r w:rsidR="004776B6" w:rsidRPr="0022291F">
        <w:rPr>
          <w:szCs w:val="20"/>
          <w:lang w:eastAsia="de-DE" w:bidi="ar-SA"/>
        </w:rPr>
        <w:t xml:space="preserve"> Über eine Waschbox werden die Duschdüse in ihrer Ruheposition sowie der gesamte Duscharm beim Aus- und Einfahren mit zusätzlich von außen zugeführtem Wasser </w:t>
      </w:r>
      <w:r w:rsidR="00F86583" w:rsidRPr="00432489">
        <w:rPr>
          <w:color w:val="000000" w:themeColor="text1"/>
          <w:szCs w:val="20"/>
          <w:lang w:eastAsia="de-DE" w:bidi="ar-SA"/>
        </w:rPr>
        <w:t>gespült</w:t>
      </w:r>
      <w:r w:rsidR="004776B6" w:rsidRPr="0022291F">
        <w:rPr>
          <w:szCs w:val="20"/>
          <w:lang w:eastAsia="de-DE" w:bidi="ar-SA"/>
        </w:rPr>
        <w:t>.</w:t>
      </w:r>
      <w:r w:rsidR="004776B6" w:rsidRPr="00576E66">
        <w:rPr>
          <w:szCs w:val="20"/>
          <w:lang w:eastAsia="de-DE" w:bidi="ar-SA"/>
        </w:rPr>
        <w:t xml:space="preserve"> Matthias Eschhaus erklärt: „Durch den hohen Automationsgrad bei der </w:t>
      </w:r>
      <w:r w:rsidR="004776B6" w:rsidRPr="00F86583">
        <w:rPr>
          <w:color w:val="000000" w:themeColor="text1"/>
          <w:szCs w:val="20"/>
          <w:lang w:eastAsia="de-DE" w:bidi="ar-SA"/>
        </w:rPr>
        <w:t xml:space="preserve">Reinigung </w:t>
      </w:r>
      <w:r w:rsidR="004776B6" w:rsidRPr="00576E66">
        <w:rPr>
          <w:szCs w:val="20"/>
          <w:lang w:eastAsia="de-DE" w:bidi="ar-SA"/>
        </w:rPr>
        <w:t xml:space="preserve">der einzelnen Komponenten </w:t>
      </w:r>
      <w:r w:rsidR="004776B6" w:rsidRPr="0022291F">
        <w:rPr>
          <w:szCs w:val="20"/>
          <w:lang w:eastAsia="de-DE" w:bidi="ar-SA"/>
        </w:rPr>
        <w:t xml:space="preserve">wird der manuelle </w:t>
      </w:r>
      <w:r w:rsidR="00F86583" w:rsidRPr="00432489">
        <w:rPr>
          <w:color w:val="000000" w:themeColor="text1"/>
          <w:szCs w:val="20"/>
          <w:lang w:eastAsia="de-DE" w:bidi="ar-SA"/>
        </w:rPr>
        <w:t>A</w:t>
      </w:r>
      <w:r w:rsidR="004776B6" w:rsidRPr="00432489">
        <w:rPr>
          <w:szCs w:val="20"/>
          <w:lang w:eastAsia="de-DE" w:bidi="ar-SA"/>
        </w:rPr>
        <w:t xml:space="preserve">ufwand </w:t>
      </w:r>
      <w:r w:rsidR="0008152A" w:rsidRPr="00432489">
        <w:rPr>
          <w:szCs w:val="20"/>
          <w:lang w:eastAsia="de-DE" w:bidi="ar-SA"/>
        </w:rPr>
        <w:t>für</w:t>
      </w:r>
      <w:r w:rsidR="004776B6" w:rsidRPr="00432489">
        <w:rPr>
          <w:szCs w:val="20"/>
          <w:lang w:eastAsia="de-DE" w:bidi="ar-SA"/>
        </w:rPr>
        <w:t xml:space="preserve"> das Housekeeping</w:t>
      </w:r>
      <w:r w:rsidR="0008152A" w:rsidRPr="00432489">
        <w:rPr>
          <w:szCs w:val="20"/>
          <w:lang w:eastAsia="de-DE" w:bidi="ar-SA"/>
        </w:rPr>
        <w:t>-Personal</w:t>
      </w:r>
      <w:r w:rsidR="004776B6" w:rsidRPr="00432489">
        <w:rPr>
          <w:szCs w:val="20"/>
          <w:lang w:eastAsia="de-DE" w:bidi="ar-SA"/>
        </w:rPr>
        <w:t xml:space="preserve"> spürbar reduziert“.</w:t>
      </w:r>
      <w:r w:rsidR="004776B6" w:rsidRPr="0022291F">
        <w:rPr>
          <w:szCs w:val="20"/>
          <w:lang w:eastAsia="de-DE" w:bidi="ar-SA"/>
        </w:rPr>
        <w:t xml:space="preserve"> </w:t>
      </w:r>
    </w:p>
    <w:p w14:paraId="273BDCF2" w14:textId="69D39503" w:rsidR="004776B6" w:rsidRPr="004776B6" w:rsidRDefault="004776B6" w:rsidP="004776B6">
      <w:pPr>
        <w:spacing w:line="360" w:lineRule="auto"/>
        <w:rPr>
          <w:color w:val="000000"/>
          <w:szCs w:val="20"/>
          <w:lang w:eastAsia="de-DE" w:bidi="ar-SA"/>
        </w:rPr>
      </w:pPr>
      <w:r w:rsidRPr="00576E66">
        <w:rPr>
          <w:szCs w:val="20"/>
          <w:lang w:eastAsia="de-DE" w:bidi="ar-SA"/>
        </w:rPr>
        <w:t xml:space="preserve">Hinzu kommt, dass </w:t>
      </w:r>
      <w:r w:rsidRPr="005C6783">
        <w:rPr>
          <w:color w:val="000000"/>
          <w:szCs w:val="20"/>
          <w:lang w:eastAsia="de-DE" w:bidi="ar-SA"/>
        </w:rPr>
        <w:t xml:space="preserve">in Hotels </w:t>
      </w:r>
      <w:r w:rsidRPr="00202AF1">
        <w:rPr>
          <w:color w:val="000000"/>
          <w:szCs w:val="20"/>
          <w:lang w:eastAsia="de-DE" w:bidi="ar-SA"/>
        </w:rPr>
        <w:t xml:space="preserve">oftmals WC und Bidet zu finden sind. Beides muss sauber gehalten werden. Mit der Entscheidung für ein Dusch-WC im Hotelbad hat das Housekeeping </w:t>
      </w:r>
      <w:r w:rsidRPr="00432489">
        <w:rPr>
          <w:color w:val="000000"/>
          <w:szCs w:val="20"/>
          <w:lang w:eastAsia="de-DE" w:bidi="ar-SA"/>
        </w:rPr>
        <w:t xml:space="preserve">allein dadurch weniger </w:t>
      </w:r>
      <w:r w:rsidR="00BB1537" w:rsidRPr="00432489">
        <w:rPr>
          <w:color w:val="000000"/>
          <w:szCs w:val="20"/>
          <w:lang w:eastAsia="de-DE" w:bidi="ar-SA"/>
        </w:rPr>
        <w:t>Aufwand</w:t>
      </w:r>
      <w:r w:rsidRPr="00432489">
        <w:rPr>
          <w:color w:val="000000"/>
          <w:szCs w:val="20"/>
          <w:lang w:eastAsia="de-DE" w:bidi="ar-SA"/>
        </w:rPr>
        <w:t>, weil</w:t>
      </w:r>
      <w:r w:rsidR="00A60BBF" w:rsidRPr="00432489">
        <w:rPr>
          <w:color w:val="000000"/>
          <w:szCs w:val="20"/>
          <w:lang w:eastAsia="de-DE" w:bidi="ar-SA"/>
        </w:rPr>
        <w:t xml:space="preserve"> </w:t>
      </w:r>
      <w:r w:rsidRPr="00432489">
        <w:rPr>
          <w:color w:val="000000"/>
          <w:szCs w:val="20"/>
          <w:lang w:eastAsia="de-DE" w:bidi="ar-SA"/>
        </w:rPr>
        <w:t xml:space="preserve">statt zwei Keramiken nur eine gereinigt werden muss. </w:t>
      </w:r>
      <w:r w:rsidR="00A60BBF" w:rsidRPr="00432489">
        <w:rPr>
          <w:color w:val="000000"/>
          <w:szCs w:val="20"/>
          <w:lang w:eastAsia="de-DE" w:bidi="ar-SA"/>
        </w:rPr>
        <w:t>I</w:t>
      </w:r>
      <w:r w:rsidR="00BB1537" w:rsidRPr="00432489">
        <w:rPr>
          <w:color w:val="000000"/>
          <w:szCs w:val="20"/>
          <w:lang w:eastAsia="de-DE" w:bidi="ar-SA"/>
        </w:rPr>
        <w:t>n den oftmals</w:t>
      </w:r>
      <w:r w:rsidR="00A60BBF" w:rsidRPr="00432489">
        <w:rPr>
          <w:color w:val="000000"/>
          <w:szCs w:val="20"/>
          <w:lang w:eastAsia="de-DE" w:bidi="ar-SA"/>
        </w:rPr>
        <w:t xml:space="preserve"> kleinen Hotelbädern wirkt sich der gewonnene Platz positiv auf die Zufriedenheit der Gäste aus.</w:t>
      </w:r>
      <w:r w:rsidR="00A60BBF">
        <w:rPr>
          <w:color w:val="000000"/>
          <w:szCs w:val="20"/>
          <w:lang w:eastAsia="de-DE" w:bidi="ar-SA"/>
        </w:rPr>
        <w:t xml:space="preserve"> </w:t>
      </w:r>
    </w:p>
    <w:p w14:paraId="10CFE78A" w14:textId="4A898D96" w:rsidR="005467C1" w:rsidRDefault="0054197D" w:rsidP="005467C1">
      <w:pPr>
        <w:spacing w:after="0" w:line="360" w:lineRule="auto"/>
        <w:rPr>
          <w:b/>
          <w:color w:val="000000"/>
          <w:szCs w:val="20"/>
          <w:lang w:eastAsia="de-DE"/>
        </w:rPr>
      </w:pPr>
      <w:r w:rsidRPr="00D86440">
        <w:rPr>
          <w:b/>
          <w:color w:val="000000"/>
          <w:szCs w:val="20"/>
          <w:lang w:eastAsia="de-DE"/>
        </w:rPr>
        <w:t>Einwand</w:t>
      </w:r>
      <w:r w:rsidR="00E6432B" w:rsidRPr="0022291F">
        <w:rPr>
          <w:b/>
          <w:color w:val="000000"/>
          <w:szCs w:val="20"/>
          <w:lang w:eastAsia="de-DE"/>
        </w:rPr>
        <w:t xml:space="preserve"> </w:t>
      </w:r>
      <w:r w:rsidR="00E06B53">
        <w:rPr>
          <w:b/>
          <w:color w:val="000000"/>
          <w:szCs w:val="20"/>
          <w:lang w:eastAsia="de-DE"/>
        </w:rPr>
        <w:t>4</w:t>
      </w:r>
      <w:r w:rsidR="00E6432B" w:rsidRPr="0022291F">
        <w:rPr>
          <w:b/>
          <w:color w:val="000000"/>
          <w:szCs w:val="20"/>
          <w:lang w:eastAsia="de-DE"/>
        </w:rPr>
        <w:t>: „</w:t>
      </w:r>
      <w:r w:rsidR="00521EB7" w:rsidRPr="0022291F">
        <w:rPr>
          <w:b/>
          <w:color w:val="000000"/>
          <w:szCs w:val="20"/>
          <w:lang w:eastAsia="de-DE"/>
        </w:rPr>
        <w:t xml:space="preserve">Der </w:t>
      </w:r>
      <w:r w:rsidR="0024509C">
        <w:rPr>
          <w:b/>
          <w:color w:val="000000"/>
          <w:szCs w:val="20"/>
          <w:lang w:eastAsia="de-DE"/>
        </w:rPr>
        <w:t xml:space="preserve">Instandhaltungs- und </w:t>
      </w:r>
      <w:r w:rsidR="00521EB7" w:rsidRPr="0022291F">
        <w:rPr>
          <w:b/>
          <w:color w:val="000000"/>
          <w:szCs w:val="20"/>
          <w:lang w:eastAsia="de-DE"/>
        </w:rPr>
        <w:t xml:space="preserve">Wartungsaufwand ist </w:t>
      </w:r>
      <w:r w:rsidR="00EC2E2D">
        <w:rPr>
          <w:b/>
          <w:color w:val="000000"/>
          <w:szCs w:val="20"/>
          <w:lang w:eastAsia="de-DE"/>
        </w:rPr>
        <w:t xml:space="preserve">enorm </w:t>
      </w:r>
      <w:r w:rsidR="00521EB7" w:rsidRPr="0022291F">
        <w:rPr>
          <w:b/>
          <w:color w:val="000000"/>
          <w:szCs w:val="20"/>
          <w:lang w:eastAsia="de-DE"/>
        </w:rPr>
        <w:t>hoch“</w:t>
      </w:r>
    </w:p>
    <w:p w14:paraId="4B72ABDD" w14:textId="77777777" w:rsidR="0080547E" w:rsidRDefault="008B4191" w:rsidP="005C6783">
      <w:pPr>
        <w:spacing w:line="360" w:lineRule="auto"/>
      </w:pPr>
      <w:r w:rsidRPr="00202AF1">
        <w:rPr>
          <w:bCs/>
          <w:color w:val="000000"/>
          <w:szCs w:val="20"/>
          <w:lang w:eastAsia="de-DE"/>
        </w:rPr>
        <w:t>Manche</w:t>
      </w:r>
      <w:r w:rsidR="00C2581B" w:rsidRPr="00202AF1">
        <w:rPr>
          <w:bCs/>
          <w:color w:val="000000"/>
          <w:szCs w:val="20"/>
          <w:lang w:eastAsia="de-DE"/>
        </w:rPr>
        <w:t xml:space="preserve"> Hoteliers fürchten </w:t>
      </w:r>
      <w:r w:rsidRPr="00202AF1">
        <w:rPr>
          <w:bCs/>
          <w:color w:val="000000"/>
          <w:szCs w:val="20"/>
          <w:lang w:eastAsia="de-DE"/>
        </w:rPr>
        <w:t>aufgrund der technischen Aspekte</w:t>
      </w:r>
      <w:r w:rsidR="00C2581B" w:rsidRPr="00202AF1">
        <w:rPr>
          <w:bCs/>
          <w:color w:val="000000"/>
          <w:szCs w:val="20"/>
          <w:lang w:eastAsia="de-DE"/>
        </w:rPr>
        <w:t xml:space="preserve"> </w:t>
      </w:r>
      <w:r w:rsidRPr="00202AF1">
        <w:rPr>
          <w:bCs/>
          <w:color w:val="000000"/>
          <w:szCs w:val="20"/>
          <w:lang w:eastAsia="de-DE"/>
        </w:rPr>
        <w:t>bei</w:t>
      </w:r>
      <w:r w:rsidR="00C2581B" w:rsidRPr="00202AF1">
        <w:rPr>
          <w:bCs/>
          <w:color w:val="000000"/>
          <w:szCs w:val="20"/>
          <w:lang w:eastAsia="de-DE"/>
        </w:rPr>
        <w:t xml:space="preserve"> Dusch-WCs einen hohen Instandhaltungs- und Wartungsaufwand</w:t>
      </w:r>
      <w:r w:rsidRPr="00202AF1">
        <w:rPr>
          <w:bCs/>
          <w:color w:val="000000"/>
          <w:szCs w:val="20"/>
          <w:lang w:eastAsia="de-DE"/>
        </w:rPr>
        <w:t xml:space="preserve">. </w:t>
      </w:r>
      <w:r w:rsidR="00925905" w:rsidRPr="00A60BBF">
        <w:rPr>
          <w:b/>
          <w:color w:val="000000"/>
          <w:szCs w:val="20"/>
          <w:lang w:eastAsia="de-DE"/>
        </w:rPr>
        <w:t>Fakt ist:</w:t>
      </w:r>
      <w:r w:rsidR="00925905">
        <w:rPr>
          <w:bCs/>
          <w:color w:val="000000"/>
          <w:szCs w:val="20"/>
          <w:lang w:eastAsia="de-DE"/>
        </w:rPr>
        <w:t xml:space="preserve"> </w:t>
      </w:r>
      <w:r w:rsidR="00EC2E2D" w:rsidRPr="005467C1">
        <w:rPr>
          <w:bCs/>
          <w:color w:val="000000"/>
          <w:szCs w:val="20"/>
          <w:lang w:eastAsia="de-DE"/>
        </w:rPr>
        <w:t xml:space="preserve">Die modular aufgebaute, gut zugängliche Technik ermöglicht </w:t>
      </w:r>
      <w:r w:rsidR="00EC2E2D">
        <w:rPr>
          <w:bCs/>
          <w:color w:val="000000"/>
          <w:szCs w:val="20"/>
          <w:lang w:eastAsia="de-DE"/>
        </w:rPr>
        <w:t xml:space="preserve">neben der einfachen Montage auch </w:t>
      </w:r>
      <w:r w:rsidR="00EC2E2D" w:rsidRPr="0080547E">
        <w:rPr>
          <w:bCs/>
          <w:color w:val="000000"/>
          <w:szCs w:val="20"/>
          <w:lang w:eastAsia="de-DE"/>
        </w:rPr>
        <w:t xml:space="preserve">eine </w:t>
      </w:r>
      <w:r w:rsidR="00EC2E2D" w:rsidRPr="00D86440">
        <w:rPr>
          <w:bCs/>
          <w:color w:val="000000"/>
          <w:szCs w:val="20"/>
          <w:lang w:eastAsia="de-DE"/>
        </w:rPr>
        <w:t>einfache Wartung</w:t>
      </w:r>
      <w:r w:rsidR="0054197D" w:rsidRPr="00D86440">
        <w:rPr>
          <w:bCs/>
          <w:color w:val="000000"/>
          <w:szCs w:val="20"/>
          <w:lang w:eastAsia="de-DE"/>
        </w:rPr>
        <w:t xml:space="preserve"> mit wenig Aufwand</w:t>
      </w:r>
      <w:r w:rsidR="00EC2E2D" w:rsidRPr="00D86440">
        <w:rPr>
          <w:bCs/>
          <w:color w:val="000000"/>
          <w:szCs w:val="20"/>
          <w:lang w:eastAsia="de-DE"/>
        </w:rPr>
        <w:t>.</w:t>
      </w:r>
      <w:r w:rsidR="00D33EE1" w:rsidRPr="00A60BBF">
        <w:rPr>
          <w:b/>
          <w:color w:val="000000"/>
          <w:szCs w:val="20"/>
          <w:lang w:eastAsia="de-DE"/>
        </w:rPr>
        <w:t xml:space="preserve"> </w:t>
      </w:r>
      <w:r w:rsidR="00350947" w:rsidRPr="00A60BBF">
        <w:t>Ein Entkalkungsprogramm</w:t>
      </w:r>
      <w:r w:rsidR="00A93AB1" w:rsidRPr="00A60BBF">
        <w:t xml:space="preserve"> reinigt </w:t>
      </w:r>
      <w:r w:rsidR="0045744B" w:rsidRPr="00A60BBF">
        <w:t>alle wasserführenden Teile und erinnert automatisch an das nächste Wartungsintervall.</w:t>
      </w:r>
      <w:r w:rsidR="00350947" w:rsidRPr="00A60BBF">
        <w:t xml:space="preserve"> </w:t>
      </w:r>
      <w:r w:rsidR="007A731F" w:rsidRPr="00A60BBF">
        <w:t xml:space="preserve">Die </w:t>
      </w:r>
      <w:r w:rsidR="00C8551E" w:rsidRPr="00A60BBF">
        <w:t>Wartung selbst ist denkbar unkompliziert:</w:t>
      </w:r>
      <w:r w:rsidR="007A731F">
        <w:t xml:space="preserve"> </w:t>
      </w:r>
      <w:r w:rsidR="006A51B5">
        <w:rPr>
          <w:color w:val="000000"/>
          <w:szCs w:val="20"/>
          <w:lang w:eastAsia="de-DE" w:bidi="ar-SA"/>
        </w:rPr>
        <w:t>D</w:t>
      </w:r>
      <w:r w:rsidR="006A51B5" w:rsidRPr="00DE1115">
        <w:rPr>
          <w:color w:val="000000"/>
          <w:szCs w:val="20"/>
          <w:lang w:eastAsia="de-DE" w:bidi="ar-SA"/>
        </w:rPr>
        <w:t xml:space="preserve">en </w:t>
      </w:r>
      <w:r w:rsidR="006A51B5" w:rsidRPr="005467C1">
        <w:rPr>
          <w:color w:val="000000"/>
          <w:szCs w:val="20"/>
          <w:lang w:eastAsia="de-DE" w:bidi="ar-SA"/>
        </w:rPr>
        <w:t>Keramikwabenfilter</w:t>
      </w:r>
      <w:r w:rsidR="006A51B5" w:rsidRPr="00DE1115">
        <w:rPr>
          <w:color w:val="000000"/>
          <w:szCs w:val="20"/>
          <w:lang w:eastAsia="de-DE" w:bidi="ar-SA"/>
        </w:rPr>
        <w:t xml:space="preserve"> </w:t>
      </w:r>
      <w:r w:rsidR="00A60BBF" w:rsidRPr="00747AD0">
        <w:rPr>
          <w:color w:val="000000"/>
          <w:szCs w:val="20"/>
          <w:lang w:eastAsia="de-DE" w:bidi="ar-SA"/>
        </w:rPr>
        <w:t xml:space="preserve">zur </w:t>
      </w:r>
      <w:r w:rsidR="00A60BBF" w:rsidRPr="00747AD0">
        <w:rPr>
          <w:color w:val="000000"/>
          <w:szCs w:val="20"/>
          <w:lang w:eastAsia="de-DE" w:bidi="ar-SA"/>
        </w:rPr>
        <w:lastRenderedPageBreak/>
        <w:t>Geruchsneutralisation</w:t>
      </w:r>
      <w:r w:rsidR="00A60BBF">
        <w:rPr>
          <w:color w:val="000000"/>
          <w:szCs w:val="20"/>
          <w:lang w:eastAsia="de-DE" w:bidi="ar-SA"/>
        </w:rPr>
        <w:t xml:space="preserve"> </w:t>
      </w:r>
      <w:r w:rsidR="006A51B5" w:rsidRPr="00DE1115">
        <w:rPr>
          <w:bCs/>
          <w:color w:val="000000"/>
          <w:szCs w:val="20"/>
          <w:lang w:eastAsia="de-DE"/>
        </w:rPr>
        <w:t>kann der Facility Manager</w:t>
      </w:r>
      <w:r w:rsidR="006A51B5" w:rsidRPr="00DE1115">
        <w:rPr>
          <w:b/>
          <w:color w:val="000000"/>
          <w:szCs w:val="20"/>
          <w:lang w:eastAsia="de-DE"/>
        </w:rPr>
        <w:t xml:space="preserve"> </w:t>
      </w:r>
      <w:r w:rsidR="006A51B5">
        <w:rPr>
          <w:color w:val="000000"/>
          <w:szCs w:val="20"/>
          <w:lang w:eastAsia="de-DE" w:bidi="ar-SA"/>
        </w:rPr>
        <w:t xml:space="preserve">mit wenigen Handgriffen </w:t>
      </w:r>
      <w:r w:rsidR="006A51B5" w:rsidRPr="00DE1115">
        <w:rPr>
          <w:color w:val="000000"/>
          <w:szCs w:val="20"/>
          <w:lang w:eastAsia="de-DE" w:bidi="ar-SA"/>
        </w:rPr>
        <w:t>einfach selbst austauschen.</w:t>
      </w:r>
      <w:r w:rsidR="006A51B5">
        <w:rPr>
          <w:color w:val="000000"/>
          <w:szCs w:val="20"/>
          <w:lang w:eastAsia="de-DE" w:bidi="ar-SA"/>
        </w:rPr>
        <w:t xml:space="preserve"> </w:t>
      </w:r>
      <w:r w:rsidR="00350947" w:rsidRPr="00332976">
        <w:t xml:space="preserve">Das gewährleistet einen </w:t>
      </w:r>
      <w:r w:rsidR="00A60BBF" w:rsidRPr="00747AD0">
        <w:t>reibungslosen</w:t>
      </w:r>
      <w:r w:rsidR="00350947" w:rsidRPr="00332976">
        <w:t xml:space="preserve"> Betrieb im Hotelalltag und größtmögliche Sauberkeit und Hygiene für die Gäste.</w:t>
      </w:r>
      <w:r w:rsidR="0054197D">
        <w:t xml:space="preserve"> </w:t>
      </w:r>
    </w:p>
    <w:p w14:paraId="390EDB7D" w14:textId="1EF22B45" w:rsidR="006F57B7" w:rsidRPr="00350947" w:rsidRDefault="0054197D" w:rsidP="005C6783">
      <w:pPr>
        <w:spacing w:line="360" w:lineRule="auto"/>
      </w:pPr>
      <w:r w:rsidRPr="009275C7">
        <w:rPr>
          <w:bCs/>
          <w:color w:val="000000"/>
          <w:szCs w:val="20"/>
          <w:lang w:eastAsia="de-DE"/>
        </w:rPr>
        <w:t>Bei Geberit findet ein harmonisches Zusammenspiel von Technik und Design statt. Dies ist das Ergebnis der engen Zusammenarbeit zwischen Geberit und dem Industriedesigner Christoph Behling. Dank der Miniaturisierung der Technik konnte das schlanke, schlicht-elegante Design des Dusch-WCs Geberit AquaClean Mera realisiert werden. Sämtliche Strom- und Wasseranschlüsse wurden auf kleinstem Raum untergebracht und unsichtbar ins Gehäuse integriert.</w:t>
      </w:r>
    </w:p>
    <w:p w14:paraId="115F2714" w14:textId="1612AE66" w:rsidR="00CF3650" w:rsidRPr="00202AF1" w:rsidRDefault="0054197D" w:rsidP="00CF3650">
      <w:pPr>
        <w:spacing w:after="0" w:line="360" w:lineRule="auto"/>
        <w:rPr>
          <w:rFonts w:ascii="Times New Roman" w:hAnsi="Times New Roman" w:cs="Times New Roman"/>
          <w:szCs w:val="20"/>
          <w:lang w:eastAsia="de-DE" w:bidi="ar-SA"/>
        </w:rPr>
      </w:pPr>
      <w:r w:rsidRPr="00D86440">
        <w:rPr>
          <w:b/>
          <w:bCs/>
          <w:szCs w:val="20"/>
          <w:lang w:eastAsia="de-DE" w:bidi="ar-SA"/>
        </w:rPr>
        <w:t>Einwand</w:t>
      </w:r>
      <w:r w:rsidR="0097285B" w:rsidRPr="00202AF1">
        <w:rPr>
          <w:b/>
          <w:bCs/>
          <w:szCs w:val="20"/>
          <w:lang w:eastAsia="de-DE" w:bidi="ar-SA"/>
        </w:rPr>
        <w:t xml:space="preserve"> </w:t>
      </w:r>
      <w:r w:rsidR="00E06B53">
        <w:rPr>
          <w:b/>
          <w:bCs/>
          <w:szCs w:val="20"/>
          <w:lang w:eastAsia="de-DE" w:bidi="ar-SA"/>
        </w:rPr>
        <w:t>5</w:t>
      </w:r>
      <w:r w:rsidR="0097285B" w:rsidRPr="00202AF1">
        <w:rPr>
          <w:b/>
          <w:bCs/>
          <w:szCs w:val="20"/>
          <w:lang w:eastAsia="de-DE" w:bidi="ar-SA"/>
        </w:rPr>
        <w:t>: „</w:t>
      </w:r>
      <w:r w:rsidR="006F57B7" w:rsidRPr="00202AF1">
        <w:rPr>
          <w:b/>
          <w:bCs/>
          <w:szCs w:val="20"/>
          <w:lang w:eastAsia="de-DE" w:bidi="ar-SA"/>
        </w:rPr>
        <w:t>In e</w:t>
      </w:r>
      <w:r w:rsidR="0097285B" w:rsidRPr="00202AF1">
        <w:rPr>
          <w:b/>
          <w:bCs/>
          <w:szCs w:val="20"/>
          <w:lang w:eastAsia="de-DE" w:bidi="ar-SA"/>
        </w:rPr>
        <w:t xml:space="preserve">in Dusch-WC </w:t>
      </w:r>
      <w:r w:rsidR="006F57B7" w:rsidRPr="00202AF1">
        <w:rPr>
          <w:b/>
          <w:bCs/>
          <w:szCs w:val="20"/>
          <w:lang w:eastAsia="de-DE" w:bidi="ar-SA"/>
        </w:rPr>
        <w:t>zu investieren</w:t>
      </w:r>
      <w:r w:rsidR="007C1723" w:rsidRPr="00202AF1">
        <w:rPr>
          <w:b/>
          <w:bCs/>
          <w:szCs w:val="20"/>
          <w:lang w:eastAsia="de-DE" w:bidi="ar-SA"/>
        </w:rPr>
        <w:t xml:space="preserve"> </w:t>
      </w:r>
      <w:r w:rsidR="006F57B7" w:rsidRPr="00202AF1">
        <w:rPr>
          <w:b/>
          <w:bCs/>
          <w:szCs w:val="20"/>
          <w:lang w:eastAsia="de-DE" w:bidi="ar-SA"/>
        </w:rPr>
        <w:t>lohnt sich nicht</w:t>
      </w:r>
      <w:r w:rsidR="00350947" w:rsidRPr="00202AF1">
        <w:rPr>
          <w:b/>
          <w:bCs/>
          <w:szCs w:val="20"/>
          <w:lang w:eastAsia="de-DE" w:bidi="ar-SA"/>
        </w:rPr>
        <w:t>“</w:t>
      </w:r>
      <w:r w:rsidR="007C1723" w:rsidRPr="00202AF1">
        <w:rPr>
          <w:b/>
          <w:bCs/>
          <w:szCs w:val="20"/>
          <w:lang w:eastAsia="de-DE" w:bidi="ar-SA"/>
        </w:rPr>
        <w:br/>
      </w:r>
      <w:r w:rsidR="0046278F" w:rsidRPr="00A60BBF">
        <w:rPr>
          <w:szCs w:val="20"/>
        </w:rPr>
        <w:t xml:space="preserve">Verglichen mit einem herkömmlichen WC </w:t>
      </w:r>
      <w:r w:rsidR="00437C7B" w:rsidRPr="00A60BBF">
        <w:rPr>
          <w:szCs w:val="20"/>
        </w:rPr>
        <w:t>ist ein Dusch-WC zumeist teurer.</w:t>
      </w:r>
      <w:r w:rsidR="00B532D4" w:rsidRPr="00A60BBF">
        <w:rPr>
          <w:szCs w:val="20"/>
        </w:rPr>
        <w:t xml:space="preserve"> Daher befürchten viele Hoteliers, dass sich diese Investition nicht lohnt.</w:t>
      </w:r>
      <w:r w:rsidR="00437C7B" w:rsidRPr="00A60BBF">
        <w:rPr>
          <w:szCs w:val="20"/>
        </w:rPr>
        <w:t xml:space="preserve"> </w:t>
      </w:r>
      <w:r w:rsidR="007362B6" w:rsidRPr="00202AF1">
        <w:rPr>
          <w:b/>
          <w:bCs/>
          <w:szCs w:val="20"/>
        </w:rPr>
        <w:t>Fakt ist:</w:t>
      </w:r>
      <w:r w:rsidR="007362B6" w:rsidRPr="00202AF1">
        <w:rPr>
          <w:szCs w:val="20"/>
        </w:rPr>
        <w:t xml:space="preserve"> </w:t>
      </w:r>
      <w:r w:rsidR="000E74CB" w:rsidRPr="00A60BBF">
        <w:rPr>
          <w:szCs w:val="20"/>
        </w:rPr>
        <w:t xml:space="preserve">Auf ein Geberit AquaClean Dusch-WC zu setzen, </w:t>
      </w:r>
      <w:r w:rsidR="000E74CB" w:rsidRPr="0054197D">
        <w:rPr>
          <w:szCs w:val="20"/>
        </w:rPr>
        <w:t>lohnt sich in vielerlei Hinsicht und zahlt sich auch wirtschaftlich aus: Ein Hotelbad erfährt durch ein Geberit Dusch-WC bei den Aspekten Design, Funktion, Qualität und Reinigungsfreundlichkeit eine klare Aufwertung.</w:t>
      </w:r>
      <w:r w:rsidR="000E74CB" w:rsidRPr="00202AF1">
        <w:rPr>
          <w:szCs w:val="20"/>
        </w:rPr>
        <w:t xml:space="preserve"> </w:t>
      </w:r>
      <w:r w:rsidR="006F57B7" w:rsidRPr="00202AF1">
        <w:rPr>
          <w:szCs w:val="20"/>
        </w:rPr>
        <w:t>Eine gute Investition</w:t>
      </w:r>
      <w:r w:rsidR="007C1723" w:rsidRPr="00202AF1">
        <w:rPr>
          <w:szCs w:val="20"/>
        </w:rPr>
        <w:t xml:space="preserve"> </w:t>
      </w:r>
      <w:r w:rsidR="00B653EC">
        <w:rPr>
          <w:szCs w:val="20"/>
        </w:rPr>
        <w:t>sind Dusch-WCs</w:t>
      </w:r>
      <w:r w:rsidR="007C1723" w:rsidRPr="00202AF1">
        <w:rPr>
          <w:szCs w:val="20"/>
        </w:rPr>
        <w:t xml:space="preserve"> </w:t>
      </w:r>
      <w:r w:rsidR="00B213B7">
        <w:rPr>
          <w:szCs w:val="20"/>
        </w:rPr>
        <w:t xml:space="preserve">nicht nur wegen des zeitlos-eleganten Designs, sondern auch durch </w:t>
      </w:r>
      <w:r w:rsidR="004B243D" w:rsidRPr="00202AF1">
        <w:rPr>
          <w:szCs w:val="20"/>
        </w:rPr>
        <w:t>die</w:t>
      </w:r>
      <w:r w:rsidR="007C1723" w:rsidRPr="00202AF1">
        <w:rPr>
          <w:szCs w:val="20"/>
        </w:rPr>
        <w:t xml:space="preserve"> hohe Qualität und Langlebigkeit</w:t>
      </w:r>
      <w:r w:rsidR="007C1723" w:rsidRPr="00CF3650">
        <w:rPr>
          <w:szCs w:val="20"/>
        </w:rPr>
        <w:t xml:space="preserve"> der verwendeten Materialien.</w:t>
      </w:r>
      <w:r w:rsidR="004B243D" w:rsidRPr="00CF3650">
        <w:rPr>
          <w:szCs w:val="20"/>
        </w:rPr>
        <w:t xml:space="preserve"> </w:t>
      </w:r>
      <w:r w:rsidR="007C1723" w:rsidRPr="00CF3650">
        <w:rPr>
          <w:szCs w:val="20"/>
        </w:rPr>
        <w:t xml:space="preserve">Wirtschaftlichkeit im Betrieb gewährleistet es über die energie- und wassersparenden </w:t>
      </w:r>
      <w:r w:rsidR="007C1723" w:rsidRPr="00202AF1">
        <w:rPr>
          <w:szCs w:val="20"/>
        </w:rPr>
        <w:t>Funktionen sowie über den geringeren Verbrauch von Toilettenpapier.</w:t>
      </w:r>
      <w:r w:rsidR="00413214" w:rsidRPr="00202AF1">
        <w:rPr>
          <w:szCs w:val="20"/>
        </w:rPr>
        <w:t xml:space="preserve"> </w:t>
      </w:r>
      <w:r w:rsidR="00CF3650" w:rsidRPr="00202AF1">
        <w:rPr>
          <w:szCs w:val="20"/>
        </w:rPr>
        <w:t>„</w:t>
      </w:r>
      <w:r w:rsidR="00413214" w:rsidRPr="00202AF1">
        <w:rPr>
          <w:szCs w:val="20"/>
          <w:lang w:eastAsia="de-DE" w:bidi="ar-SA"/>
        </w:rPr>
        <w:t>Wer das Dusch-WC im Hotel kennenlernt, möchte es zu Hause auch nicht mehr missen</w:t>
      </w:r>
      <w:r w:rsidR="00CF3650" w:rsidRPr="00202AF1">
        <w:rPr>
          <w:szCs w:val="20"/>
          <w:lang w:eastAsia="de-DE" w:bidi="ar-SA"/>
        </w:rPr>
        <w:t>“, ist Hotel-Beraterin Maren Böttcher überzeugt und ergänzt: „</w:t>
      </w:r>
      <w:r w:rsidR="00413214" w:rsidRPr="00202AF1">
        <w:rPr>
          <w:szCs w:val="20"/>
          <w:lang w:eastAsia="de-DE" w:bidi="ar-SA"/>
        </w:rPr>
        <w:t>Zudem ist das Dusch-WC ressourcenschonend, der</w:t>
      </w:r>
      <w:r w:rsidR="00CF3650" w:rsidRPr="00202AF1">
        <w:rPr>
          <w:rFonts w:ascii="Times New Roman" w:hAnsi="Times New Roman" w:cs="Times New Roman"/>
          <w:szCs w:val="20"/>
          <w:lang w:eastAsia="de-DE" w:bidi="ar-SA"/>
        </w:rPr>
        <w:t xml:space="preserve"> </w:t>
      </w:r>
      <w:r w:rsidR="00413214" w:rsidRPr="00202AF1">
        <w:rPr>
          <w:szCs w:val="20"/>
          <w:lang w:eastAsia="de-DE" w:bidi="ar-SA"/>
        </w:rPr>
        <w:t>geringfügige zusätzliche Wasserverbrauch wird</w:t>
      </w:r>
      <w:r w:rsidR="00CF3650" w:rsidRPr="00202AF1">
        <w:rPr>
          <w:rFonts w:ascii="Times New Roman" w:hAnsi="Times New Roman" w:cs="Times New Roman"/>
          <w:szCs w:val="20"/>
          <w:lang w:eastAsia="de-DE" w:bidi="ar-SA"/>
        </w:rPr>
        <w:t xml:space="preserve"> </w:t>
      </w:r>
      <w:r w:rsidR="00413214" w:rsidRPr="00202AF1">
        <w:rPr>
          <w:szCs w:val="20"/>
          <w:lang w:eastAsia="de-DE" w:bidi="ar-SA"/>
        </w:rPr>
        <w:t>durch die Papiereinsparung ausgeglichen.</w:t>
      </w:r>
      <w:r w:rsidR="00CF3650" w:rsidRPr="00202AF1">
        <w:rPr>
          <w:szCs w:val="20"/>
          <w:lang w:eastAsia="de-DE" w:bidi="ar-SA"/>
        </w:rPr>
        <w:t>“</w:t>
      </w:r>
      <w:r w:rsidR="0040464A">
        <w:rPr>
          <w:szCs w:val="20"/>
          <w:lang w:eastAsia="de-DE" w:bidi="ar-SA"/>
        </w:rPr>
        <w:t xml:space="preserve"> </w:t>
      </w:r>
      <w:r w:rsidR="0040464A" w:rsidRPr="00747AD0">
        <w:rPr>
          <w:szCs w:val="20"/>
          <w:lang w:eastAsia="de-DE" w:bidi="ar-SA"/>
        </w:rPr>
        <w:t>Ein Zimmer mit Dusch-WC im Hotelbad kann der Betreiber zudem preislich höher ansetzen, was die Investitionskosten mittelfristig wieder einspielt.</w:t>
      </w:r>
      <w:r w:rsidR="0040464A">
        <w:rPr>
          <w:szCs w:val="20"/>
          <w:lang w:eastAsia="de-DE" w:bidi="ar-SA"/>
        </w:rPr>
        <w:t xml:space="preserve">  </w:t>
      </w:r>
    </w:p>
    <w:p w14:paraId="44A66735" w14:textId="77777777" w:rsidR="00CF3650" w:rsidRPr="00202AF1" w:rsidRDefault="00CF3650" w:rsidP="00CF3650">
      <w:pPr>
        <w:spacing w:after="0" w:line="360" w:lineRule="auto"/>
        <w:rPr>
          <w:rFonts w:ascii="Times New Roman" w:hAnsi="Times New Roman" w:cs="Times New Roman"/>
          <w:szCs w:val="20"/>
          <w:lang w:eastAsia="de-DE" w:bidi="ar-SA"/>
        </w:rPr>
      </w:pPr>
    </w:p>
    <w:p w14:paraId="7BA4FA68" w14:textId="1B969ED0" w:rsidR="00605ADD" w:rsidRPr="00202AF1" w:rsidRDefault="00747AD0" w:rsidP="00605ADD">
      <w:r w:rsidRPr="009E2411">
        <w:rPr>
          <w:b/>
        </w:rPr>
        <w:t>Ein</w:t>
      </w:r>
      <w:r w:rsidR="000B3A20" w:rsidRPr="00202AF1">
        <w:rPr>
          <w:b/>
        </w:rPr>
        <w:t xml:space="preserve"> </w:t>
      </w:r>
      <w:r w:rsidR="004B243D" w:rsidRPr="00202AF1">
        <w:rPr>
          <w:b/>
        </w:rPr>
        <w:t>Beispiel</w:t>
      </w:r>
      <w:r w:rsidR="007362B6" w:rsidRPr="00202AF1">
        <w:rPr>
          <w:b/>
        </w:rPr>
        <w:t>:</w:t>
      </w:r>
      <w:r w:rsidR="004B243D" w:rsidRPr="00202AF1">
        <w:rPr>
          <w:b/>
        </w:rPr>
        <w:t xml:space="preserve"> </w:t>
      </w:r>
      <w:r w:rsidR="00151C48" w:rsidRPr="00202AF1">
        <w:rPr>
          <w:b/>
        </w:rPr>
        <w:t>WC-</w:t>
      </w:r>
      <w:r w:rsidR="00153383" w:rsidRPr="00202AF1">
        <w:rPr>
          <w:b/>
        </w:rPr>
        <w:t xml:space="preserve">Komfort im </w:t>
      </w:r>
      <w:r w:rsidR="00605ADD" w:rsidRPr="00202AF1">
        <w:rPr>
          <w:b/>
        </w:rPr>
        <w:t>Landgasthof Hessenmühle</w:t>
      </w:r>
      <w:r w:rsidR="00153383" w:rsidRPr="00202AF1">
        <w:rPr>
          <w:b/>
        </w:rPr>
        <w:br/>
      </w:r>
      <w:r w:rsidR="00B653EC" w:rsidRPr="009C51DA">
        <w:t xml:space="preserve">In den Hotelbädern des Landgasthofs Hessenmühle erwarten </w:t>
      </w:r>
      <w:r w:rsidR="009E2411" w:rsidRPr="009C51DA">
        <w:t xml:space="preserve">Geberit Dusch-WCs </w:t>
      </w:r>
      <w:r w:rsidR="00B653EC" w:rsidRPr="009C51DA">
        <w:t>d</w:t>
      </w:r>
      <w:r w:rsidRPr="009C51DA">
        <w:t xml:space="preserve">ie </w:t>
      </w:r>
      <w:r w:rsidR="009E2411" w:rsidRPr="009C51DA">
        <w:t xml:space="preserve">Gäste </w:t>
      </w:r>
      <w:r w:rsidR="00B653EC" w:rsidRPr="009C51DA">
        <w:t xml:space="preserve">– </w:t>
      </w:r>
      <w:r w:rsidR="007E063E" w:rsidRPr="009C51DA">
        <w:t>die</w:t>
      </w:r>
      <w:r w:rsidR="00B653EC" w:rsidRPr="009C51DA">
        <w:t xml:space="preserve"> sind </w:t>
      </w:r>
      <w:r w:rsidR="00605ADD" w:rsidRPr="009C51DA">
        <w:t>begeistert:</w:t>
      </w:r>
      <w:r w:rsidR="00605ADD" w:rsidRPr="00202AF1">
        <w:t xml:space="preserve"> </w:t>
      </w:r>
      <w:r w:rsidR="00605ADD" w:rsidRPr="00202AF1">
        <w:rPr>
          <w:color w:val="000000" w:themeColor="text1"/>
        </w:rPr>
        <w:t xml:space="preserve">„Immer wieder berichten mir Gäste schmunzelnd von ihrer Dusch-WC-Überraschung“, sagt Geschäftsführer Alexander Koch. „Viele möchten dieses Hygienegefühl dann künftig auch zuhause genießen und wollen wissen, wo sie ein AquaClean bekommen können.“ </w:t>
      </w:r>
    </w:p>
    <w:p w14:paraId="7E468074" w14:textId="066C62B0" w:rsidR="00B87A70" w:rsidRPr="004E2009" w:rsidRDefault="00DA383D" w:rsidP="004E2009">
      <w:pPr>
        <w:kinsoku w:val="0"/>
        <w:overflowPunct w:val="0"/>
        <w:spacing w:before="2" w:line="360" w:lineRule="auto"/>
        <w:textAlignment w:val="baseline"/>
      </w:pPr>
      <w:r w:rsidRPr="00202AF1">
        <w:t xml:space="preserve">Viele weitere Hotels </w:t>
      </w:r>
      <w:r w:rsidR="00627317" w:rsidRPr="00202AF1">
        <w:t>auf der ganzen Welt</w:t>
      </w:r>
      <w:r w:rsidRPr="00202AF1">
        <w:t xml:space="preserve"> setzen </w:t>
      </w:r>
      <w:r w:rsidR="00393A2D" w:rsidRPr="00202AF1">
        <w:t>beim Thema</w:t>
      </w:r>
      <w:r w:rsidRPr="00202AF1">
        <w:t xml:space="preserve"> Dusch-WC</w:t>
      </w:r>
      <w:r w:rsidR="00393A2D" w:rsidRPr="00202AF1">
        <w:t xml:space="preserve"> auf </w:t>
      </w:r>
      <w:r w:rsidRPr="00202AF1">
        <w:t>Geberit.</w:t>
      </w:r>
      <w:r w:rsidR="004E2009" w:rsidRPr="00202AF1">
        <w:t xml:space="preserve"> Denn sie erfüllen zentrale Anforderungen an Design, Wirtschaftlichkeit, Reinigungsfreundlichkeit</w:t>
      </w:r>
      <w:r w:rsidR="004E2009">
        <w:t xml:space="preserve"> und Investitionssicherheit. Dass das Geberit AquaClean Mera diesen Anforderungen mehr als gerecht</w:t>
      </w:r>
      <w:r w:rsidR="004E2009" w:rsidRPr="00816C34">
        <w:t xml:space="preserve"> </w:t>
      </w:r>
      <w:r w:rsidR="004E2009">
        <w:t>wird, ist sein Erfolgsgeheimnis.</w:t>
      </w:r>
    </w:p>
    <w:p w14:paraId="22CA25DF" w14:textId="25162F27" w:rsidR="008F3C82" w:rsidRPr="008F3C82" w:rsidRDefault="00C72AA9" w:rsidP="008F3C82">
      <w:r>
        <w:rPr>
          <w:bCs/>
        </w:rPr>
        <w:lastRenderedPageBreak/>
        <w:t xml:space="preserve">Mehr </w:t>
      </w:r>
      <w:r w:rsidR="00964897">
        <w:rPr>
          <w:bCs/>
        </w:rPr>
        <w:t xml:space="preserve">Informationen </w:t>
      </w:r>
      <w:r>
        <w:rPr>
          <w:bCs/>
        </w:rPr>
        <w:t xml:space="preserve">über Geberit </w:t>
      </w:r>
      <w:r w:rsidR="00FB1DAA">
        <w:rPr>
          <w:bCs/>
        </w:rPr>
        <w:t xml:space="preserve">AquaClean in Hotels finden Sie hier: </w:t>
      </w:r>
      <w:r w:rsidR="001316AE">
        <w:br/>
      </w:r>
      <w:hyperlink r:id="rId11" w:history="1">
        <w:r w:rsidR="001316AE" w:rsidRPr="0046657A">
          <w:rPr>
            <w:rStyle w:val="Hyperlink"/>
            <w:bCs/>
          </w:rPr>
          <w:t>https://www.geberit-aquaclean.de/testen-kaufen/geberit-aquaclean-in-hotels/</w:t>
        </w:r>
      </w:hyperlink>
    </w:p>
    <w:p w14:paraId="7A795379" w14:textId="77777777" w:rsidR="005F4A17" w:rsidRDefault="005F4A17" w:rsidP="008F3C82">
      <w:pPr>
        <w:pStyle w:val="Untertitel"/>
      </w:pPr>
    </w:p>
    <w:p w14:paraId="7F33BF5C" w14:textId="03915BBF" w:rsidR="008F3C82" w:rsidRPr="008F3C82" w:rsidRDefault="00C2107F" w:rsidP="008F3C82">
      <w:pPr>
        <w:pStyle w:val="Untertitel"/>
      </w:pPr>
      <w:r>
        <w:t>B</w:t>
      </w:r>
      <w:r w:rsidR="005B491D">
        <w:t>ildmaterial</w:t>
      </w:r>
      <w:r w:rsidR="008F3C82">
        <w:br/>
      </w: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3114"/>
        <w:gridCol w:w="6230"/>
      </w:tblGrid>
      <w:tr w:rsidR="005F4A17" w14:paraId="45AA1B85" w14:textId="77777777" w:rsidTr="009E2411">
        <w:trPr>
          <w:cantSplit/>
          <w:trHeight w:val="1964"/>
        </w:trPr>
        <w:tc>
          <w:tcPr>
            <w:tcW w:w="3114" w:type="dxa"/>
          </w:tcPr>
          <w:p w14:paraId="7E5D4395" w14:textId="5F1BA4B6" w:rsidR="004B243D" w:rsidRDefault="004D0A14" w:rsidP="00076A04">
            <w:pPr>
              <w:rPr>
                <w:noProof/>
              </w:rPr>
            </w:pPr>
            <w:r>
              <w:rPr>
                <w:noProof/>
              </w:rPr>
              <w:drawing>
                <wp:anchor distT="0" distB="107950" distL="114300" distR="114300" simplePos="0" relativeHeight="251664387" behindDoc="1" locked="0" layoutInCell="1" allowOverlap="1" wp14:anchorId="6F1548A7" wp14:editId="50A66F89">
                  <wp:simplePos x="0" y="0"/>
                  <wp:positionH relativeFrom="column">
                    <wp:posOffset>0</wp:posOffset>
                  </wp:positionH>
                  <wp:positionV relativeFrom="paragraph">
                    <wp:posOffset>64472</wp:posOffset>
                  </wp:positionV>
                  <wp:extent cx="1438910" cy="2047240"/>
                  <wp:effectExtent l="0" t="0" r="0" b="0"/>
                  <wp:wrapTight wrapText="bothSides">
                    <wp:wrapPolygon edited="0">
                      <wp:start x="0" y="0"/>
                      <wp:lineTo x="0" y="21439"/>
                      <wp:lineTo x="21352" y="21439"/>
                      <wp:lineTo x="21352" y="0"/>
                      <wp:lineTo x="0" y="0"/>
                    </wp:wrapPolygon>
                  </wp:wrapTight>
                  <wp:docPr id="5" name="Grafik 5" descr="Ein Bild, das Wand, drinnen,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Toilett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438910" cy="2047240"/>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5AF6B5D2" w14:textId="092BC890" w:rsidR="004B243D" w:rsidRPr="005F7702" w:rsidRDefault="004B243D" w:rsidP="009E2411">
            <w:pPr>
              <w:widowControl w:val="0"/>
              <w:autoSpaceDE w:val="0"/>
              <w:autoSpaceDN w:val="0"/>
              <w:adjustRightInd w:val="0"/>
              <w:ind w:left="137"/>
              <w:rPr>
                <w:b/>
                <w:color w:val="000000"/>
              </w:rPr>
            </w:pPr>
            <w:r w:rsidRPr="005F7702">
              <w:rPr>
                <w:b/>
                <w:color w:val="000000"/>
              </w:rPr>
              <w:t>[</w:t>
            </w:r>
            <w:r w:rsidRPr="009E2411">
              <w:rPr>
                <w:b/>
                <w:color w:val="000000"/>
              </w:rPr>
              <w:t>Geberit_AquaClean</w:t>
            </w:r>
            <w:r w:rsidR="00EE6436" w:rsidRPr="009E2411">
              <w:rPr>
                <w:b/>
                <w:color w:val="000000"/>
              </w:rPr>
              <w:t>_</w:t>
            </w:r>
            <w:r w:rsidRPr="009E2411">
              <w:rPr>
                <w:b/>
                <w:color w:val="000000"/>
              </w:rPr>
              <w:t>Hotel_</w:t>
            </w:r>
            <w:r w:rsidR="00EE6436" w:rsidRPr="009E2411">
              <w:rPr>
                <w:b/>
                <w:color w:val="000000"/>
              </w:rPr>
              <w:t>1</w:t>
            </w:r>
            <w:r w:rsidRPr="009E2411">
              <w:rPr>
                <w:b/>
                <w:color w:val="000000"/>
              </w:rPr>
              <w:t>.jpg</w:t>
            </w:r>
            <w:r w:rsidRPr="005F7702">
              <w:rPr>
                <w:b/>
                <w:color w:val="000000"/>
              </w:rPr>
              <w:t>]</w:t>
            </w:r>
            <w:r>
              <w:rPr>
                <w:b/>
                <w:color w:val="000000"/>
              </w:rPr>
              <w:br/>
            </w:r>
            <w:r w:rsidR="00EE6436" w:rsidRPr="009E2411">
              <w:rPr>
                <w:bCs/>
                <w:color w:val="000000"/>
              </w:rPr>
              <w:t>D</w:t>
            </w:r>
            <w:r w:rsidR="0008152A" w:rsidRPr="009E2411">
              <w:rPr>
                <w:bCs/>
                <w:color w:val="000000"/>
              </w:rPr>
              <w:t>ie</w:t>
            </w:r>
            <w:r w:rsidR="00EE6436" w:rsidRPr="009E2411">
              <w:rPr>
                <w:bCs/>
                <w:color w:val="000000"/>
              </w:rPr>
              <w:t xml:space="preserve"> Geberit AquaClean </w:t>
            </w:r>
            <w:r w:rsidR="0008152A" w:rsidRPr="009E2411">
              <w:rPr>
                <w:bCs/>
                <w:color w:val="000000"/>
              </w:rPr>
              <w:t>Serie</w:t>
            </w:r>
            <w:r w:rsidR="00EE6436" w:rsidRPr="009E2411">
              <w:rPr>
                <w:bCs/>
                <w:color w:val="000000"/>
              </w:rPr>
              <w:t xml:space="preserve"> ist durch die hohe Qualität und Langlebigkeit der verwendeten Materialien investitionssicher.</w:t>
            </w:r>
            <w:r w:rsidR="0008152A" w:rsidRPr="009E2411">
              <w:rPr>
                <w:bCs/>
                <w:color w:val="000000"/>
              </w:rPr>
              <w:t xml:space="preserve"> </w:t>
            </w:r>
            <w:r w:rsidR="00123C49" w:rsidRPr="009E2411">
              <w:rPr>
                <w:bCs/>
                <w:color w:val="000000"/>
              </w:rPr>
              <w:t xml:space="preserve">Die </w:t>
            </w:r>
            <w:r w:rsidR="004D0A14" w:rsidRPr="009C51DA">
              <w:rPr>
                <w:bCs/>
                <w:color w:val="000000"/>
              </w:rPr>
              <w:t>hochglanz-verchromte</w:t>
            </w:r>
            <w:r w:rsidR="00123C49" w:rsidRPr="009C51DA">
              <w:rPr>
                <w:bCs/>
                <w:color w:val="000000"/>
              </w:rPr>
              <w:t xml:space="preserve"> </w:t>
            </w:r>
            <w:r w:rsidR="004D0A14" w:rsidRPr="009C51DA">
              <w:rPr>
                <w:bCs/>
                <w:color w:val="000000"/>
              </w:rPr>
              <w:t>A</w:t>
            </w:r>
            <w:r w:rsidR="00123C49" w:rsidRPr="009C51DA">
              <w:rPr>
                <w:bCs/>
                <w:color w:val="000000"/>
              </w:rPr>
              <w:t>bdeckung des</w:t>
            </w:r>
            <w:r w:rsidR="00123C49" w:rsidRPr="009E2411">
              <w:rPr>
                <w:bCs/>
                <w:color w:val="000000"/>
              </w:rPr>
              <w:t xml:space="preserve"> </w:t>
            </w:r>
            <w:r w:rsidR="009E2411" w:rsidRPr="009E2411">
              <w:rPr>
                <w:bCs/>
                <w:color w:val="000000"/>
              </w:rPr>
              <w:t>Dusch-WCs</w:t>
            </w:r>
            <w:r w:rsidR="00123C49" w:rsidRPr="009E2411">
              <w:rPr>
                <w:bCs/>
                <w:color w:val="000000"/>
              </w:rPr>
              <w:t xml:space="preserve"> lässt es elegant und leicht erscheine</w:t>
            </w:r>
            <w:r w:rsidR="009E2411" w:rsidRPr="009E2411">
              <w:rPr>
                <w:bCs/>
                <w:color w:val="000000"/>
              </w:rPr>
              <w:t>n</w:t>
            </w:r>
            <w:r w:rsidR="004D0A14">
              <w:rPr>
                <w:bCs/>
                <w:color w:val="000000"/>
              </w:rPr>
              <w:t xml:space="preserve">. </w:t>
            </w:r>
            <w:r w:rsidR="004D0A14" w:rsidRPr="004D0A14">
              <w:rPr>
                <w:color w:val="000000" w:themeColor="text1"/>
              </w:rPr>
              <w:t>Dahinter verbirgt sich eine ausgeklügelte Technik, die für Wohlfühlkomfort sorgt.</w:t>
            </w:r>
            <w:r w:rsidRPr="009E2411">
              <w:rPr>
                <w:b/>
                <w:color w:val="000000"/>
              </w:rPr>
              <w:br/>
            </w:r>
            <w:r w:rsidRPr="004D0A14">
              <w:rPr>
                <w:bCs/>
                <w:color w:val="000000"/>
              </w:rPr>
              <w:t>Foto: Geberit</w:t>
            </w:r>
          </w:p>
        </w:tc>
      </w:tr>
      <w:tr w:rsidR="005F4A17" w14:paraId="2D66B6D1" w14:textId="77777777" w:rsidTr="009E2411">
        <w:trPr>
          <w:cantSplit/>
          <w:trHeight w:val="1964"/>
        </w:trPr>
        <w:tc>
          <w:tcPr>
            <w:tcW w:w="3114" w:type="dxa"/>
          </w:tcPr>
          <w:p w14:paraId="54F2C1C5" w14:textId="2BD073F7" w:rsidR="004D0A14" w:rsidRDefault="004D0A14" w:rsidP="00076A04">
            <w:pPr>
              <w:rPr>
                <w:noProof/>
              </w:rPr>
            </w:pPr>
            <w:r>
              <w:rPr>
                <w:noProof/>
              </w:rPr>
              <w:drawing>
                <wp:anchor distT="0" distB="0" distL="114300" distR="114300" simplePos="0" relativeHeight="251662339" behindDoc="1" locked="0" layoutInCell="1" allowOverlap="1" wp14:anchorId="3F898206" wp14:editId="06A78E79">
                  <wp:simplePos x="0" y="0"/>
                  <wp:positionH relativeFrom="column">
                    <wp:posOffset>0</wp:posOffset>
                  </wp:positionH>
                  <wp:positionV relativeFrom="paragraph">
                    <wp:posOffset>65534</wp:posOffset>
                  </wp:positionV>
                  <wp:extent cx="1797050" cy="1198880"/>
                  <wp:effectExtent l="0" t="0" r="6350" b="0"/>
                  <wp:wrapTight wrapText="bothSides">
                    <wp:wrapPolygon edited="0">
                      <wp:start x="0" y="0"/>
                      <wp:lineTo x="0" y="21280"/>
                      <wp:lineTo x="21524" y="21280"/>
                      <wp:lineTo x="2152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screen">
                            <a:extLst>
                              <a:ext uri="{28A0092B-C50C-407E-A947-70E740481C1C}">
                                <a14:useLocalDpi xmlns:a14="http://schemas.microsoft.com/office/drawing/2010/main"/>
                              </a:ext>
                            </a:extLst>
                          </a:blip>
                          <a:stretch>
                            <a:fillRect/>
                          </a:stretch>
                        </pic:blipFill>
                        <pic:spPr>
                          <a:xfrm>
                            <a:off x="0" y="0"/>
                            <a:ext cx="1797050" cy="1198880"/>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00007A76" w14:textId="4A1176FD" w:rsidR="004D0A14" w:rsidRPr="005F7702" w:rsidRDefault="004D0A14" w:rsidP="000B3A20">
            <w:pPr>
              <w:widowControl w:val="0"/>
              <w:autoSpaceDE w:val="0"/>
              <w:autoSpaceDN w:val="0"/>
              <w:adjustRightInd w:val="0"/>
              <w:ind w:left="137"/>
              <w:rPr>
                <w:b/>
                <w:color w:val="000000"/>
              </w:rPr>
            </w:pPr>
            <w:r w:rsidRPr="005F7702">
              <w:rPr>
                <w:b/>
                <w:color w:val="000000"/>
              </w:rPr>
              <w:t>[</w:t>
            </w:r>
            <w:r w:rsidRPr="009E2411">
              <w:rPr>
                <w:b/>
                <w:color w:val="000000"/>
              </w:rPr>
              <w:t>Geberit_AquaClean_Hotel_</w:t>
            </w:r>
            <w:r w:rsidR="005F4A17">
              <w:rPr>
                <w:b/>
                <w:color w:val="000000"/>
              </w:rPr>
              <w:t>2</w:t>
            </w:r>
            <w:r w:rsidRPr="009E2411">
              <w:rPr>
                <w:b/>
                <w:color w:val="000000"/>
              </w:rPr>
              <w:t>.jpg</w:t>
            </w:r>
            <w:r w:rsidRPr="005F7702">
              <w:rPr>
                <w:b/>
                <w:color w:val="000000"/>
              </w:rPr>
              <w:t>]</w:t>
            </w:r>
            <w:r>
              <w:rPr>
                <w:b/>
                <w:color w:val="000000"/>
              </w:rPr>
              <w:br/>
            </w:r>
            <w:r w:rsidRPr="009C51DA">
              <w:rPr>
                <w:bCs/>
                <w:color w:val="000000"/>
              </w:rPr>
              <w:t>Geberit Dusch-WCs lassen sich aufgrund ihrer zeitlos-eleganten Gestaltung harmonisch in eine Vielzahl unterschiedlicher Hotelbad-Konzepte integrieren.</w:t>
            </w:r>
            <w:r w:rsidRPr="009E2411">
              <w:rPr>
                <w:b/>
                <w:color w:val="000000"/>
              </w:rPr>
              <w:t xml:space="preserve"> </w:t>
            </w:r>
            <w:r w:rsidRPr="009E2411">
              <w:rPr>
                <w:b/>
                <w:color w:val="000000"/>
              </w:rPr>
              <w:br/>
            </w:r>
            <w:r w:rsidRPr="004D0A14">
              <w:rPr>
                <w:bCs/>
                <w:color w:val="000000"/>
              </w:rPr>
              <w:t>Foto: Geberit</w:t>
            </w:r>
          </w:p>
        </w:tc>
      </w:tr>
      <w:tr w:rsidR="005F4A17" w14:paraId="280D2281" w14:textId="77777777" w:rsidTr="009E2411">
        <w:trPr>
          <w:cantSplit/>
          <w:trHeight w:val="1964"/>
        </w:trPr>
        <w:tc>
          <w:tcPr>
            <w:tcW w:w="3114" w:type="dxa"/>
          </w:tcPr>
          <w:p w14:paraId="5C146B05" w14:textId="5C4996BB" w:rsidR="004D0A14" w:rsidRDefault="00880342" w:rsidP="00076A04">
            <w:pPr>
              <w:rPr>
                <w:noProof/>
              </w:rPr>
            </w:pPr>
            <w:r>
              <w:rPr>
                <w:noProof/>
              </w:rPr>
              <w:drawing>
                <wp:anchor distT="0" distB="0" distL="114300" distR="114300" simplePos="0" relativeHeight="251665411" behindDoc="1" locked="0" layoutInCell="1" allowOverlap="1" wp14:anchorId="0E2858E8" wp14:editId="40EA1401">
                  <wp:simplePos x="0" y="0"/>
                  <wp:positionH relativeFrom="column">
                    <wp:posOffset>0</wp:posOffset>
                  </wp:positionH>
                  <wp:positionV relativeFrom="paragraph">
                    <wp:posOffset>63176</wp:posOffset>
                  </wp:positionV>
                  <wp:extent cx="1344930" cy="2016125"/>
                  <wp:effectExtent l="0" t="0" r="1270" b="3175"/>
                  <wp:wrapTight wrapText="bothSides">
                    <wp:wrapPolygon edited="0">
                      <wp:start x="0" y="0"/>
                      <wp:lineTo x="0" y="21498"/>
                      <wp:lineTo x="21416" y="21498"/>
                      <wp:lineTo x="21416" y="0"/>
                      <wp:lineTo x="0" y="0"/>
                    </wp:wrapPolygon>
                  </wp:wrapTight>
                  <wp:docPr id="12" name="Grafik 12" descr="Ein Bild, das Wand, drinnen,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Wand, drinnen, Boden, Toilett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44930" cy="2016125"/>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165A7A29" w14:textId="19D92603" w:rsidR="004D0A14" w:rsidRPr="005F7702" w:rsidRDefault="004D0A14" w:rsidP="000B3A20">
            <w:pPr>
              <w:widowControl w:val="0"/>
              <w:autoSpaceDE w:val="0"/>
              <w:autoSpaceDN w:val="0"/>
              <w:adjustRightInd w:val="0"/>
              <w:ind w:left="137"/>
              <w:rPr>
                <w:b/>
                <w:color w:val="000000"/>
              </w:rPr>
            </w:pPr>
            <w:r w:rsidRPr="005F7702">
              <w:rPr>
                <w:b/>
                <w:color w:val="000000"/>
              </w:rPr>
              <w:t>[</w:t>
            </w:r>
            <w:r w:rsidRPr="009E2411">
              <w:rPr>
                <w:b/>
                <w:color w:val="000000"/>
              </w:rPr>
              <w:t>Geberit_AquaClean_Hotel_</w:t>
            </w:r>
            <w:r w:rsidR="005F4A17">
              <w:rPr>
                <w:b/>
                <w:color w:val="000000"/>
              </w:rPr>
              <w:t>3</w:t>
            </w:r>
            <w:r w:rsidRPr="009E2411">
              <w:rPr>
                <w:b/>
                <w:color w:val="000000"/>
              </w:rPr>
              <w:t>.jpg</w:t>
            </w:r>
            <w:r w:rsidRPr="005F7702">
              <w:rPr>
                <w:b/>
                <w:color w:val="000000"/>
              </w:rPr>
              <w:t>]</w:t>
            </w:r>
            <w:r>
              <w:rPr>
                <w:b/>
                <w:color w:val="000000"/>
              </w:rPr>
              <w:br/>
            </w:r>
            <w:r w:rsidR="00880342" w:rsidRPr="009C51DA">
              <w:rPr>
                <w:color w:val="000000"/>
                <w:szCs w:val="20"/>
              </w:rPr>
              <w:t>Das Geberit AquaClean Mera ist auch mit schlichter weißer Designabdeckung verfügbar. Hier in Kombination mit der neuen Betätigungsplatte Geberit Sigma70.</w:t>
            </w:r>
            <w:r w:rsidRPr="009E2411">
              <w:rPr>
                <w:b/>
                <w:color w:val="000000"/>
              </w:rPr>
              <w:br/>
            </w:r>
            <w:r w:rsidRPr="004D0A14">
              <w:rPr>
                <w:bCs/>
                <w:color w:val="000000"/>
              </w:rPr>
              <w:t>Foto: Geberit</w:t>
            </w:r>
          </w:p>
        </w:tc>
      </w:tr>
      <w:tr w:rsidR="005F4A17" w14:paraId="54812E62" w14:textId="77777777" w:rsidTr="009E2411">
        <w:trPr>
          <w:cantSplit/>
          <w:trHeight w:val="1964"/>
        </w:trPr>
        <w:tc>
          <w:tcPr>
            <w:tcW w:w="3114" w:type="dxa"/>
          </w:tcPr>
          <w:p w14:paraId="50218B1B" w14:textId="41A4504F" w:rsidR="00D365D8" w:rsidRDefault="00990357" w:rsidP="00076A04">
            <w:pPr>
              <w:rPr>
                <w:noProof/>
                <w:lang w:eastAsia="de-DE"/>
              </w:rPr>
            </w:pPr>
            <w:r>
              <w:rPr>
                <w:noProof/>
              </w:rPr>
              <w:lastRenderedPageBreak/>
              <w:drawing>
                <wp:anchor distT="0" distB="0" distL="114300" distR="114300" simplePos="0" relativeHeight="251658242" behindDoc="0" locked="0" layoutInCell="1" allowOverlap="1" wp14:anchorId="57A9BA8B" wp14:editId="32D5249B">
                  <wp:simplePos x="0" y="0"/>
                  <wp:positionH relativeFrom="column">
                    <wp:posOffset>0</wp:posOffset>
                  </wp:positionH>
                  <wp:positionV relativeFrom="paragraph">
                    <wp:posOffset>64770</wp:posOffset>
                  </wp:positionV>
                  <wp:extent cx="1797685" cy="1005205"/>
                  <wp:effectExtent l="0" t="0" r="5715" b="0"/>
                  <wp:wrapSquare wrapText="bothSides"/>
                  <wp:docPr id="3" name="Grafik 3" descr="Ein Bild, das drinnen, weiß, Geschirr, Schüs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317497" name="Grafik 765317497" descr="Ein Bild, das drinnen, weiß, Geschirr, Schüsse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797685" cy="1005205"/>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31E25FC7" w14:textId="21647F93" w:rsidR="004F0EA4" w:rsidRPr="004F0EA4" w:rsidRDefault="00D365D8" w:rsidP="000B3A20">
            <w:pPr>
              <w:widowControl w:val="0"/>
              <w:autoSpaceDE w:val="0"/>
              <w:autoSpaceDN w:val="0"/>
              <w:adjustRightInd w:val="0"/>
              <w:ind w:left="137"/>
              <w:rPr>
                <w:color w:val="000000"/>
              </w:rPr>
            </w:pPr>
            <w:r w:rsidRPr="005F7702">
              <w:rPr>
                <w:b/>
                <w:color w:val="000000"/>
              </w:rPr>
              <w:t>[</w:t>
            </w:r>
            <w:r w:rsidR="00990357" w:rsidRPr="00042B3F">
              <w:rPr>
                <w:rFonts w:eastAsia="MS Mincho"/>
                <w:b/>
                <w:lang w:eastAsia="ja-JP"/>
              </w:rPr>
              <w:t>Geberit_AquaClean</w:t>
            </w:r>
            <w:r w:rsidR="00EE6436">
              <w:rPr>
                <w:rFonts w:eastAsia="MS Mincho"/>
                <w:b/>
                <w:lang w:eastAsia="ja-JP"/>
              </w:rPr>
              <w:t>_</w:t>
            </w:r>
            <w:r w:rsidR="005F4A17">
              <w:rPr>
                <w:rFonts w:eastAsia="MS Mincho"/>
                <w:b/>
                <w:lang w:eastAsia="ja-JP"/>
              </w:rPr>
              <w:t>WhirlSpray</w:t>
            </w:r>
            <w:r w:rsidR="00990357" w:rsidRPr="00042B3F">
              <w:rPr>
                <w:rFonts w:eastAsia="MS Mincho"/>
                <w:b/>
                <w:lang w:eastAsia="ja-JP"/>
              </w:rPr>
              <w:t>.jpg</w:t>
            </w:r>
            <w:r w:rsidRPr="005F7702">
              <w:rPr>
                <w:b/>
                <w:color w:val="000000"/>
              </w:rPr>
              <w:t>]</w:t>
            </w:r>
            <w:r w:rsidR="00B132B1">
              <w:rPr>
                <w:b/>
                <w:color w:val="000000"/>
              </w:rPr>
              <w:br/>
            </w:r>
            <w:r w:rsidR="00990357">
              <w:rPr>
                <w:bCs/>
              </w:rPr>
              <w:t xml:space="preserve">Angenehmes </w:t>
            </w:r>
            <w:r w:rsidR="005F4A17" w:rsidRPr="009C51DA">
              <w:rPr>
                <w:bCs/>
              </w:rPr>
              <w:t>Reinigungs</w:t>
            </w:r>
            <w:r w:rsidR="00990357" w:rsidRPr="009C51DA">
              <w:rPr>
                <w:bCs/>
              </w:rPr>
              <w:t>erlebnis:</w:t>
            </w:r>
            <w:r w:rsidR="00990357">
              <w:rPr>
                <w:bCs/>
              </w:rPr>
              <w:t xml:space="preserve"> </w:t>
            </w:r>
            <w:r w:rsidR="00990357" w:rsidRPr="00042B3F">
              <w:rPr>
                <w:bCs/>
              </w:rPr>
              <w:t>Bei der patentierten WhirlSpray-Duschtechnologie wird ein pulsierender Duschstrahl mittels dynamischer Luftbeimischung verfeinert.</w:t>
            </w:r>
            <w:r w:rsidR="00990357">
              <w:rPr>
                <w:bCs/>
              </w:rPr>
              <w:t xml:space="preserve"> Das sorgt für eine angenehme Reinigung des Intimbereichs.</w:t>
            </w:r>
            <w:r w:rsidR="00990357">
              <w:rPr>
                <w:bCs/>
              </w:rPr>
              <w:br/>
            </w:r>
            <w:r w:rsidR="00990357" w:rsidRPr="00042B3F">
              <w:rPr>
                <w:rFonts w:eastAsia="MS Mincho"/>
              </w:rPr>
              <w:t>Foto: Geberit</w:t>
            </w:r>
          </w:p>
        </w:tc>
      </w:tr>
      <w:tr w:rsidR="005F4A17" w14:paraId="508C0231" w14:textId="77777777" w:rsidTr="009E2411">
        <w:tblPrEx>
          <w:tblCellMar>
            <w:top w:w="0" w:type="dxa"/>
            <w:left w:w="108" w:type="dxa"/>
            <w:bottom w:w="0" w:type="dxa"/>
            <w:right w:w="108" w:type="dxa"/>
          </w:tblCellMar>
        </w:tblPrEx>
        <w:trPr>
          <w:trHeight w:val="2390"/>
        </w:trPr>
        <w:tc>
          <w:tcPr>
            <w:tcW w:w="3114" w:type="dxa"/>
          </w:tcPr>
          <w:p w14:paraId="4887A0F6" w14:textId="77777777" w:rsidR="00AB7758" w:rsidRDefault="00AB7758" w:rsidP="00AB37E6">
            <w:pPr>
              <w:rPr>
                <w:b/>
              </w:rPr>
            </w:pPr>
            <w:r>
              <w:rPr>
                <w:noProof/>
              </w:rPr>
              <w:drawing>
                <wp:anchor distT="0" distB="0" distL="114300" distR="114300" simplePos="0" relativeHeight="251658240" behindDoc="0" locked="0" layoutInCell="1" allowOverlap="1" wp14:anchorId="263D0019" wp14:editId="0120CEC2">
                  <wp:simplePos x="0" y="0"/>
                  <wp:positionH relativeFrom="column">
                    <wp:posOffset>-65405</wp:posOffset>
                  </wp:positionH>
                  <wp:positionV relativeFrom="paragraph">
                    <wp:posOffset>69850</wp:posOffset>
                  </wp:positionV>
                  <wp:extent cx="1400810" cy="1400810"/>
                  <wp:effectExtent l="0" t="0" r="0" b="0"/>
                  <wp:wrapSquare wrapText="bothSides"/>
                  <wp:docPr id="1674749959" name="Grafik 1674749959" descr="Ein Bild, das Wand, drinnen,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749959" name="Grafik 1674749959" descr="Ein Bild, das Wand, drinnen, weiß, Toilet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400810" cy="1400810"/>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1636D4BD" w14:textId="7A5DD039" w:rsidR="00AB7758" w:rsidRDefault="00AB7758" w:rsidP="00AB37E6">
            <w:pPr>
              <w:rPr>
                <w:b/>
              </w:rPr>
            </w:pPr>
            <w:r w:rsidRPr="00042B3F">
              <w:rPr>
                <w:b/>
              </w:rPr>
              <w:t>[</w:t>
            </w:r>
            <w:r w:rsidRPr="00042B3F">
              <w:rPr>
                <w:rFonts w:eastAsia="MS Mincho"/>
                <w:b/>
                <w:lang w:eastAsia="ja-JP"/>
              </w:rPr>
              <w:t>Geberit_AquaClean</w:t>
            </w:r>
            <w:r w:rsidR="00EE6436">
              <w:rPr>
                <w:rFonts w:eastAsia="MS Mincho"/>
                <w:b/>
                <w:lang w:eastAsia="ja-JP"/>
              </w:rPr>
              <w:t>_</w:t>
            </w:r>
            <w:r w:rsidR="005F4A17">
              <w:rPr>
                <w:rFonts w:eastAsia="MS Mincho"/>
                <w:b/>
                <w:lang w:eastAsia="ja-JP"/>
              </w:rPr>
              <w:t>TurboFlush</w:t>
            </w:r>
            <w:r w:rsidRPr="00042B3F">
              <w:rPr>
                <w:rFonts w:eastAsia="MS Mincho"/>
                <w:b/>
                <w:lang w:eastAsia="ja-JP"/>
              </w:rPr>
              <w:t>.jpg</w:t>
            </w:r>
            <w:r w:rsidRPr="00042B3F">
              <w:rPr>
                <w:b/>
              </w:rPr>
              <w:t>]</w:t>
            </w:r>
            <w:r w:rsidRPr="00042B3F">
              <w:rPr>
                <w:b/>
              </w:rPr>
              <w:br/>
            </w:r>
            <w:r w:rsidRPr="00042B3F">
              <w:rPr>
                <w:rFonts w:eastAsia="MS Mincho"/>
              </w:rPr>
              <w:t xml:space="preserve">Effizient und leise: Die asymmetrische Innengeometrie der Keramik mit einer seitlichen Spülöffnung ermöglicht eine besonders gründliche </w:t>
            </w:r>
            <w:r w:rsidR="00D177A6" w:rsidRPr="0008152A">
              <w:rPr>
                <w:rFonts w:eastAsia="MS Mincho"/>
              </w:rPr>
              <w:t>und leise</w:t>
            </w:r>
            <w:r w:rsidR="00D177A6">
              <w:rPr>
                <w:rFonts w:eastAsia="MS Mincho"/>
              </w:rPr>
              <w:t xml:space="preserve"> </w:t>
            </w:r>
            <w:r w:rsidRPr="00042B3F">
              <w:rPr>
                <w:rFonts w:eastAsia="MS Mincho"/>
              </w:rPr>
              <w:t>Ausspülung</w:t>
            </w:r>
            <w:r w:rsidR="004E2009">
              <w:rPr>
                <w:rFonts w:eastAsia="MS Mincho"/>
              </w:rPr>
              <w:t xml:space="preserve"> durch die </w:t>
            </w:r>
            <w:r>
              <w:rPr>
                <w:rFonts w:eastAsia="MS Mincho"/>
              </w:rPr>
              <w:t>TurboFlush-</w:t>
            </w:r>
            <w:r w:rsidRPr="00747AD0">
              <w:rPr>
                <w:rFonts w:eastAsia="MS Mincho"/>
              </w:rPr>
              <w:t>Spültechn</w:t>
            </w:r>
            <w:r w:rsidR="0008152A" w:rsidRPr="00747AD0">
              <w:rPr>
                <w:rFonts w:eastAsia="MS Mincho"/>
              </w:rPr>
              <w:t>ik</w:t>
            </w:r>
            <w:r>
              <w:rPr>
                <w:rFonts w:eastAsia="MS Mincho"/>
              </w:rPr>
              <w:t>.</w:t>
            </w:r>
            <w:r w:rsidRPr="00042B3F">
              <w:rPr>
                <w:rFonts w:eastAsia="MS Mincho"/>
              </w:rPr>
              <w:br/>
              <w:t>Foto: Geberit</w:t>
            </w:r>
          </w:p>
        </w:tc>
      </w:tr>
      <w:tr w:rsidR="005F4A17" w:rsidRPr="000C215D" w14:paraId="6E3342A3" w14:textId="77777777" w:rsidTr="009E2411">
        <w:tblPrEx>
          <w:tblCellMar>
            <w:top w:w="0" w:type="dxa"/>
            <w:left w:w="108" w:type="dxa"/>
            <w:bottom w:w="0" w:type="dxa"/>
            <w:right w:w="108" w:type="dxa"/>
          </w:tblCellMar>
        </w:tblPrEx>
        <w:trPr>
          <w:trHeight w:val="3108"/>
        </w:trPr>
        <w:tc>
          <w:tcPr>
            <w:tcW w:w="3114" w:type="dxa"/>
          </w:tcPr>
          <w:p w14:paraId="08CA6FAF" w14:textId="3014D767" w:rsidR="00892B7D" w:rsidRDefault="00892B7D" w:rsidP="00AB37E6">
            <w:pPr>
              <w:rPr>
                <w:b/>
                <w:noProof/>
                <w:sz w:val="16"/>
              </w:rPr>
            </w:pPr>
            <w:r>
              <w:rPr>
                <w:b/>
                <w:noProof/>
                <w:sz w:val="16"/>
              </w:rPr>
              <w:drawing>
                <wp:anchor distT="0" distB="107950" distL="114300" distR="114300" simplePos="0" relativeHeight="251660291" behindDoc="1" locked="0" layoutInCell="1" allowOverlap="1" wp14:anchorId="2A98623C" wp14:editId="5E431CB6">
                  <wp:simplePos x="0" y="0"/>
                  <wp:positionH relativeFrom="column">
                    <wp:posOffset>-65405</wp:posOffset>
                  </wp:positionH>
                  <wp:positionV relativeFrom="paragraph">
                    <wp:posOffset>62474</wp:posOffset>
                  </wp:positionV>
                  <wp:extent cx="1400810" cy="1868170"/>
                  <wp:effectExtent l="0" t="0" r="5715" b="0"/>
                  <wp:wrapTight wrapText="bothSides">
                    <wp:wrapPolygon edited="0">
                      <wp:start x="0" y="0"/>
                      <wp:lineTo x="0" y="21425"/>
                      <wp:lineTo x="21489" y="21425"/>
                      <wp:lineTo x="21489" y="0"/>
                      <wp:lineTo x="0" y="0"/>
                    </wp:wrapPolygon>
                  </wp:wrapTight>
                  <wp:docPr id="7" name="Grafik 7" descr="Ein Bild, das Toilette, Person, drinnen,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oilette, Person, drinnen, Badewanne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400810" cy="1868170"/>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592B539B" w14:textId="4E387E0A" w:rsidR="00892B7D" w:rsidRPr="52FA83D5" w:rsidRDefault="0064409C" w:rsidP="00AB37E6">
            <w:pPr>
              <w:rPr>
                <w:b/>
                <w:bCs/>
                <w:color w:val="000000" w:themeColor="text1"/>
              </w:rPr>
            </w:pPr>
            <w:r w:rsidRPr="00042B3F">
              <w:rPr>
                <w:b/>
              </w:rPr>
              <w:t>[</w:t>
            </w:r>
            <w:r w:rsidR="00BD562E" w:rsidRPr="00BD562E">
              <w:rPr>
                <w:rFonts w:eastAsia="MS Mincho"/>
                <w:b/>
                <w:lang w:eastAsia="ja-JP"/>
              </w:rPr>
              <w:t>Geberit_AquaClean_Reinigungsfreundlichkeit</w:t>
            </w:r>
            <w:r w:rsidRPr="00042B3F">
              <w:rPr>
                <w:rFonts w:eastAsia="MS Mincho"/>
                <w:b/>
                <w:lang w:eastAsia="ja-JP"/>
              </w:rPr>
              <w:t>.jpg</w:t>
            </w:r>
            <w:r w:rsidRPr="00042B3F">
              <w:rPr>
                <w:b/>
              </w:rPr>
              <w:t>]</w:t>
            </w:r>
            <w:r w:rsidRPr="00042B3F">
              <w:rPr>
                <w:b/>
              </w:rPr>
              <w:br/>
            </w:r>
            <w:r w:rsidR="00D62411" w:rsidRPr="0008152A">
              <w:rPr>
                <w:rFonts w:eastAsia="MS Mincho"/>
              </w:rPr>
              <w:t>Die Spezialglasur KeraTect</w:t>
            </w:r>
            <w:r w:rsidR="00164794" w:rsidRPr="0008152A">
              <w:rPr>
                <w:rFonts w:eastAsia="MS Mincho"/>
              </w:rPr>
              <w:t xml:space="preserve"> sorgt für eine nahezu porenfreie, extrem glatte Oberfläche. Diese macht die WC-Keramik nicht nur langlebiger, sondern auch äußerst reinigungsfreundlich.</w:t>
            </w:r>
            <w:r w:rsidR="00D62411">
              <w:rPr>
                <w:rFonts w:eastAsia="MS Mincho"/>
              </w:rPr>
              <w:t xml:space="preserve"> </w:t>
            </w:r>
            <w:r w:rsidRPr="00042B3F">
              <w:rPr>
                <w:rFonts w:eastAsia="MS Mincho"/>
              </w:rPr>
              <w:br/>
              <w:t>Foto: Geberit</w:t>
            </w:r>
          </w:p>
        </w:tc>
      </w:tr>
      <w:tr w:rsidR="005F4A17" w14:paraId="5656FA4D" w14:textId="77777777" w:rsidTr="009E2411">
        <w:tblPrEx>
          <w:tblCellMar>
            <w:top w:w="0" w:type="dxa"/>
            <w:left w:w="108" w:type="dxa"/>
            <w:bottom w:w="0" w:type="dxa"/>
            <w:right w:w="108" w:type="dxa"/>
          </w:tblCellMar>
        </w:tblPrEx>
        <w:trPr>
          <w:trHeight w:val="2505"/>
        </w:trPr>
        <w:tc>
          <w:tcPr>
            <w:tcW w:w="3114" w:type="dxa"/>
          </w:tcPr>
          <w:p w14:paraId="4EDE6D9D" w14:textId="0FE443AE" w:rsidR="004735C3" w:rsidRDefault="005F4A17" w:rsidP="00AB37E6">
            <w:pPr>
              <w:rPr>
                <w:noProof/>
              </w:rPr>
            </w:pPr>
            <w:r>
              <w:rPr>
                <w:noProof/>
              </w:rPr>
              <w:drawing>
                <wp:anchor distT="0" distB="0" distL="114300" distR="114300" simplePos="0" relativeHeight="251666435" behindDoc="1" locked="0" layoutInCell="1" allowOverlap="1" wp14:anchorId="43052794" wp14:editId="7FC43840">
                  <wp:simplePos x="0" y="0"/>
                  <wp:positionH relativeFrom="column">
                    <wp:posOffset>-65405</wp:posOffset>
                  </wp:positionH>
                  <wp:positionV relativeFrom="paragraph">
                    <wp:posOffset>82550</wp:posOffset>
                  </wp:positionV>
                  <wp:extent cx="1797685" cy="1196975"/>
                  <wp:effectExtent l="0" t="0" r="5715" b="0"/>
                  <wp:wrapTight wrapText="bothSides">
                    <wp:wrapPolygon edited="0">
                      <wp:start x="0" y="0"/>
                      <wp:lineTo x="0" y="21314"/>
                      <wp:lineTo x="21516" y="21314"/>
                      <wp:lineTo x="21516" y="0"/>
                      <wp:lineTo x="0" y="0"/>
                    </wp:wrapPolygon>
                  </wp:wrapTight>
                  <wp:docPr id="13" name="Grafik 13" descr="Ein Bild, das Text, weiß, Datei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descr="Ein Bild, das Text, weiß, Datei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797685" cy="1196975"/>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46200B1C" w14:textId="4B10C56A" w:rsidR="004735C3" w:rsidRPr="00332976" w:rsidRDefault="004735C3" w:rsidP="00AB37E6">
            <w:pPr>
              <w:rPr>
                <w:b/>
              </w:rPr>
            </w:pPr>
            <w:r w:rsidRPr="00042B3F">
              <w:rPr>
                <w:b/>
              </w:rPr>
              <w:t>[</w:t>
            </w:r>
            <w:r w:rsidRPr="00BD562E">
              <w:rPr>
                <w:rFonts w:eastAsia="MS Mincho"/>
                <w:b/>
                <w:lang w:eastAsia="ja-JP"/>
              </w:rPr>
              <w:t>Geberit_AquaClean_</w:t>
            </w:r>
            <w:r>
              <w:rPr>
                <w:rFonts w:eastAsia="MS Mincho"/>
                <w:b/>
                <w:lang w:eastAsia="ja-JP"/>
              </w:rPr>
              <w:t>Wandbedienpanel</w:t>
            </w:r>
            <w:r w:rsidRPr="00042B3F">
              <w:rPr>
                <w:rFonts w:eastAsia="MS Mincho"/>
                <w:b/>
                <w:lang w:eastAsia="ja-JP"/>
              </w:rPr>
              <w:t>.jpg</w:t>
            </w:r>
            <w:r w:rsidRPr="00042B3F">
              <w:rPr>
                <w:b/>
              </w:rPr>
              <w:t>]</w:t>
            </w:r>
            <w:r w:rsidRPr="00042B3F">
              <w:rPr>
                <w:b/>
              </w:rPr>
              <w:br/>
            </w:r>
            <w:r w:rsidR="004011EB" w:rsidRPr="009C51DA">
              <w:rPr>
                <w:color w:val="000000"/>
                <w:szCs w:val="20"/>
              </w:rPr>
              <w:t xml:space="preserve">Keine zusätzliche Fernbedienung, deshalb keine Gefahr vor Verlust oder Beschädigung: </w:t>
            </w:r>
            <w:r w:rsidRPr="009C51DA">
              <w:rPr>
                <w:color w:val="000000"/>
                <w:szCs w:val="20"/>
              </w:rPr>
              <w:t>Die Steuerung der Geberit Dusch-WCs ist für die Hotelgäste bequem per Wandbedienpanel möglich.</w:t>
            </w:r>
            <w:r>
              <w:rPr>
                <w:rFonts w:ascii="Helvetica Neue" w:hAnsi="Helvetica Neue" w:cs="Helvetica Neue"/>
                <w:color w:val="000000"/>
                <w:sz w:val="26"/>
                <w:szCs w:val="26"/>
              </w:rPr>
              <w:t xml:space="preserve"> </w:t>
            </w:r>
            <w:r w:rsidRPr="00042B3F">
              <w:rPr>
                <w:rFonts w:eastAsia="MS Mincho"/>
              </w:rPr>
              <w:br/>
              <w:t>Foto: Geberit</w:t>
            </w:r>
          </w:p>
        </w:tc>
      </w:tr>
      <w:tr w:rsidR="005F4A17" w14:paraId="5A6F3B66" w14:textId="77777777" w:rsidTr="009E2411">
        <w:tblPrEx>
          <w:tblCellMar>
            <w:top w:w="0" w:type="dxa"/>
            <w:left w:w="108" w:type="dxa"/>
            <w:bottom w:w="0" w:type="dxa"/>
            <w:right w:w="108" w:type="dxa"/>
          </w:tblCellMar>
        </w:tblPrEx>
        <w:trPr>
          <w:trHeight w:val="2505"/>
        </w:trPr>
        <w:tc>
          <w:tcPr>
            <w:tcW w:w="3114" w:type="dxa"/>
          </w:tcPr>
          <w:p w14:paraId="59D57A0C" w14:textId="6FA240E2" w:rsidR="00856321" w:rsidRPr="00EA53C5" w:rsidRDefault="00856321" w:rsidP="00AB37E6">
            <w:pPr>
              <w:rPr>
                <w:b/>
              </w:rPr>
            </w:pPr>
            <w:r>
              <w:rPr>
                <w:noProof/>
              </w:rPr>
              <w:lastRenderedPageBreak/>
              <w:drawing>
                <wp:anchor distT="0" distB="0" distL="114300" distR="114300" simplePos="0" relativeHeight="251658241" behindDoc="0" locked="0" layoutInCell="1" allowOverlap="1" wp14:anchorId="78469051" wp14:editId="5560DA5B">
                  <wp:simplePos x="0" y="0"/>
                  <wp:positionH relativeFrom="margin">
                    <wp:posOffset>-65405</wp:posOffset>
                  </wp:positionH>
                  <wp:positionV relativeFrom="margin">
                    <wp:posOffset>85192</wp:posOffset>
                  </wp:positionV>
                  <wp:extent cx="1344930" cy="2045970"/>
                  <wp:effectExtent l="0" t="0" r="1270" b="0"/>
                  <wp:wrapThrough wrapText="bothSides">
                    <wp:wrapPolygon edited="0">
                      <wp:start x="0" y="0"/>
                      <wp:lineTo x="0" y="21453"/>
                      <wp:lineTo x="21416" y="21453"/>
                      <wp:lineTo x="21416" y="0"/>
                      <wp:lineTo x="0" y="0"/>
                    </wp:wrapPolygon>
                  </wp:wrapThrough>
                  <wp:docPr id="1685244138" name="Grafik 1685244138" descr="Ein Bild, das drinnen, Badezimmer, Wand, Ausgu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244138" name="Grafik 1685244138" descr="Ein Bild, das drinnen, Badezimmer, Wand, Ausguss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344930" cy="2045970"/>
                          </a:xfrm>
                          <a:prstGeom prst="rect">
                            <a:avLst/>
                          </a:prstGeom>
                        </pic:spPr>
                      </pic:pic>
                    </a:graphicData>
                  </a:graphic>
                  <wp14:sizeRelH relativeFrom="margin">
                    <wp14:pctWidth>0</wp14:pctWidth>
                  </wp14:sizeRelH>
                  <wp14:sizeRelV relativeFrom="margin">
                    <wp14:pctHeight>0</wp14:pctHeight>
                  </wp14:sizeRelV>
                </wp:anchor>
              </w:drawing>
            </w:r>
          </w:p>
        </w:tc>
        <w:tc>
          <w:tcPr>
            <w:tcW w:w="6230" w:type="dxa"/>
          </w:tcPr>
          <w:p w14:paraId="6DB81139" w14:textId="149D63B3" w:rsidR="00856321" w:rsidRDefault="00856321" w:rsidP="00AB37E6">
            <w:pPr>
              <w:rPr>
                <w:rFonts w:eastAsia="MS Mincho"/>
              </w:rPr>
            </w:pPr>
            <w:r w:rsidRPr="00332976">
              <w:rPr>
                <w:b/>
              </w:rPr>
              <w:t>[</w:t>
            </w:r>
            <w:r w:rsidRPr="00332976">
              <w:rPr>
                <w:rFonts w:eastAsia="MS Mincho"/>
                <w:b/>
                <w:lang w:eastAsia="ja-JP"/>
              </w:rPr>
              <w:t>Geberit_AquaClean</w:t>
            </w:r>
            <w:r w:rsidR="00EE6436">
              <w:rPr>
                <w:rFonts w:eastAsia="MS Mincho"/>
                <w:b/>
                <w:lang w:eastAsia="ja-JP"/>
              </w:rPr>
              <w:t>_Radisson_Blue</w:t>
            </w:r>
            <w:r w:rsidRPr="00332976">
              <w:rPr>
                <w:rFonts w:eastAsia="MS Mincho"/>
                <w:b/>
                <w:lang w:eastAsia="ja-JP"/>
              </w:rPr>
              <w:t>.jpg</w:t>
            </w:r>
            <w:r w:rsidRPr="00332976">
              <w:rPr>
                <w:b/>
              </w:rPr>
              <w:t>]</w:t>
            </w:r>
            <w:r w:rsidRPr="00332976">
              <w:rPr>
                <w:b/>
              </w:rPr>
              <w:br/>
            </w:r>
            <w:r w:rsidRPr="00332976">
              <w:rPr>
                <w:bCs/>
              </w:rPr>
              <w:t xml:space="preserve">Das Dusch-WC Geberit AquaClean Mera lässt von außen nicht erahnen, dass es ein Dusch-WC ist. Die Komfortfunktionen zeigen sich dem Gast erst bei näherer Betrachtung. </w:t>
            </w:r>
            <w:r w:rsidR="00123C49">
              <w:rPr>
                <w:bCs/>
              </w:rPr>
              <w:t>Zum Beispiel i</w:t>
            </w:r>
            <w:r w:rsidRPr="00332976">
              <w:rPr>
                <w:bCs/>
              </w:rPr>
              <w:t xml:space="preserve">n den Bädern des Radisson Blu in Köln (im Bild) überrascht es die Hotelgäste positiv. </w:t>
            </w:r>
            <w:r w:rsidRPr="00332976">
              <w:rPr>
                <w:bCs/>
              </w:rPr>
              <w:br/>
            </w:r>
            <w:r w:rsidRPr="00332976">
              <w:rPr>
                <w:rFonts w:eastAsia="MS Mincho"/>
              </w:rPr>
              <w:t xml:space="preserve">Foto: </w:t>
            </w:r>
            <w:r w:rsidRPr="00332976">
              <w:t>Bauer Living KG / Olaf Szczepaniak für Wohnidee</w:t>
            </w:r>
          </w:p>
          <w:p w14:paraId="4979A301" w14:textId="77777777" w:rsidR="00856321" w:rsidRDefault="00856321" w:rsidP="00AB37E6">
            <w:pPr>
              <w:rPr>
                <w:b/>
              </w:rPr>
            </w:pPr>
          </w:p>
        </w:tc>
      </w:tr>
    </w:tbl>
    <w:p w14:paraId="778A82D7" w14:textId="6492AA78" w:rsidR="00461BAF" w:rsidRDefault="00461BAF" w:rsidP="00085424">
      <w:pPr>
        <w:spacing w:after="0" w:line="240" w:lineRule="auto"/>
        <w:rPr>
          <w:rStyle w:val="Fett"/>
          <w:b/>
        </w:rPr>
      </w:pPr>
    </w:p>
    <w:p w14:paraId="674C5BBB" w14:textId="77777777" w:rsidR="004F0EA4" w:rsidRDefault="004F0EA4" w:rsidP="00085424">
      <w:pPr>
        <w:spacing w:after="0" w:line="240" w:lineRule="auto"/>
        <w:rPr>
          <w:rStyle w:val="Fett"/>
          <w:b/>
        </w:rPr>
      </w:pPr>
    </w:p>
    <w:p w14:paraId="1495055C" w14:textId="77777777" w:rsidR="00920DAC" w:rsidRDefault="00920DAC" w:rsidP="00085424">
      <w:pPr>
        <w:spacing w:after="0" w:line="240" w:lineRule="auto"/>
        <w:rPr>
          <w:rStyle w:val="Fett"/>
          <w:b/>
        </w:rPr>
      </w:pPr>
    </w:p>
    <w:p w14:paraId="32B2EA99" w14:textId="0E58C92A" w:rsidR="008D397A" w:rsidRPr="00CC6242" w:rsidRDefault="00CC6242" w:rsidP="00BA3B26">
      <w:pPr>
        <w:spacing w:after="0" w:line="276" w:lineRule="auto"/>
        <w:rPr>
          <w:rStyle w:val="Fett"/>
          <w:b/>
        </w:rPr>
      </w:pPr>
      <w:r w:rsidRPr="00CC6242">
        <w:rPr>
          <w:rStyle w:val="Fett"/>
          <w:b/>
        </w:rPr>
        <w:t>Weitere Auskünfte erteilt:</w:t>
      </w:r>
    </w:p>
    <w:p w14:paraId="63280DF3" w14:textId="4081C526" w:rsidR="00F02A16" w:rsidRPr="00CC6242" w:rsidRDefault="00CC6242" w:rsidP="00BA3B26">
      <w:pPr>
        <w:pStyle w:val="Boilerpatebold"/>
        <w:spacing w:line="276" w:lineRule="auto"/>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B77126">
        <w:rPr>
          <w:rStyle w:val="Fett"/>
          <w:b w:val="0"/>
          <w:lang w:val="fr-CH"/>
        </w:rPr>
        <w:t>Annibale Picicci, Katrin Bühner</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B77126">
        <w:rPr>
          <w:rStyle w:val="Fett"/>
          <w:b w:val="0"/>
        </w:rPr>
        <w:t>2</w:t>
      </w:r>
    </w:p>
    <w:p w14:paraId="740EE9C4" w14:textId="66D93F00" w:rsidR="00CC6242" w:rsidRPr="00CC6242" w:rsidRDefault="00CC6242" w:rsidP="00BA3B26">
      <w:pPr>
        <w:pStyle w:val="Boilerpatebold"/>
        <w:spacing w:line="276" w:lineRule="auto"/>
        <w:rPr>
          <w:rStyle w:val="Fett"/>
          <w:b w:val="0"/>
        </w:rPr>
      </w:pPr>
      <w:r w:rsidRPr="00CC6242">
        <w:rPr>
          <w:rStyle w:val="Fett"/>
          <w:b w:val="0"/>
        </w:rPr>
        <w:t xml:space="preserve">Mail: </w:t>
      </w:r>
      <w:r w:rsidR="00B77126">
        <w:rPr>
          <w:rStyle w:val="Fett"/>
          <w:b w:val="0"/>
        </w:rPr>
        <w:t>a.picicci</w:t>
      </w:r>
      <w:r w:rsidRPr="00CC6242">
        <w:rPr>
          <w:rStyle w:val="Fett"/>
          <w:b w:val="0"/>
        </w:rPr>
        <w:t xml:space="preserve">@anselmoellers.de </w:t>
      </w:r>
    </w:p>
    <w:p w14:paraId="32AA1E14" w14:textId="77777777" w:rsidR="00055A5C" w:rsidRDefault="00055A5C" w:rsidP="00BA3B26">
      <w:pPr>
        <w:pStyle w:val="Boilerpatebold"/>
        <w:spacing w:line="276" w:lineRule="auto"/>
        <w:rPr>
          <w:rStyle w:val="Fett"/>
          <w:b w:val="0"/>
          <w:highlight w:val="yellow"/>
        </w:rPr>
      </w:pPr>
    </w:p>
    <w:p w14:paraId="3BDBBA65" w14:textId="18BFC189" w:rsidR="00461BAF" w:rsidRDefault="00461BAF" w:rsidP="00BA3B26">
      <w:pPr>
        <w:pStyle w:val="Boilerpatebold"/>
        <w:spacing w:line="276" w:lineRule="auto"/>
        <w:rPr>
          <w:rStyle w:val="Fett"/>
        </w:rPr>
      </w:pPr>
    </w:p>
    <w:p w14:paraId="25BBB6B0" w14:textId="77777777" w:rsidR="0051596B" w:rsidRPr="00B71285" w:rsidRDefault="0051596B" w:rsidP="00BA3B26">
      <w:pPr>
        <w:pStyle w:val="Boilerpatebold"/>
        <w:spacing w:line="276" w:lineRule="auto"/>
        <w:rPr>
          <w:rStyle w:val="Fett"/>
        </w:rPr>
      </w:pPr>
      <w:r w:rsidRPr="00B71285">
        <w:rPr>
          <w:rStyle w:val="Fett"/>
        </w:rPr>
        <w:t>Über Geberit</w:t>
      </w:r>
    </w:p>
    <w:p w14:paraId="3450E36D" w14:textId="7238AEA8" w:rsidR="006B47B6" w:rsidRPr="005F4A17" w:rsidRDefault="005F4A17" w:rsidP="005F4A17">
      <w:pPr>
        <w:kinsoku w:val="0"/>
        <w:overflowPunct w:val="0"/>
        <w:spacing w:before="2" w:line="276" w:lineRule="auto"/>
        <w:textAlignment w:val="baseline"/>
        <w:rPr>
          <w:b/>
          <w:bCs/>
          <w:sz w:val="16"/>
          <w:szCs w:val="16"/>
        </w:rPr>
      </w:pPr>
      <w:r w:rsidRPr="009C51DA">
        <w:rPr>
          <w:color w:val="242424"/>
          <w:sz w:val="16"/>
          <w:szCs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6B47B6" w:rsidRPr="005F4A17">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92BF3" w14:textId="77777777" w:rsidR="00DE7181" w:rsidRDefault="00DE7181" w:rsidP="00C0638B">
      <w:r>
        <w:separator/>
      </w:r>
    </w:p>
  </w:endnote>
  <w:endnote w:type="continuationSeparator" w:id="0">
    <w:p w14:paraId="395F1AC6" w14:textId="77777777" w:rsidR="00DE7181" w:rsidRDefault="00DE7181" w:rsidP="00C0638B">
      <w:r>
        <w:continuationSeparator/>
      </w:r>
    </w:p>
  </w:endnote>
  <w:endnote w:type="continuationNotice" w:id="1">
    <w:p w14:paraId="6DF9579C" w14:textId="77777777" w:rsidR="00DE7181" w:rsidRDefault="00DE7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DC7A5" w14:textId="77777777" w:rsidR="00DE7181" w:rsidRDefault="00DE7181" w:rsidP="00C0638B">
      <w:r>
        <w:separator/>
      </w:r>
    </w:p>
  </w:footnote>
  <w:footnote w:type="continuationSeparator" w:id="0">
    <w:p w14:paraId="262C860F" w14:textId="77777777" w:rsidR="00DE7181" w:rsidRDefault="00DE7181" w:rsidP="00C0638B">
      <w:r>
        <w:continuationSeparator/>
      </w:r>
    </w:p>
  </w:footnote>
  <w:footnote w:type="continuationNotice" w:id="1">
    <w:p w14:paraId="79A13370" w14:textId="77777777" w:rsidR="00DE7181" w:rsidRDefault="00DE7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1A628D"/>
    <w:multiLevelType w:val="hybridMultilevel"/>
    <w:tmpl w:val="DC183844"/>
    <w:lvl w:ilvl="0" w:tplc="95729AE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61645E"/>
    <w:multiLevelType w:val="multilevel"/>
    <w:tmpl w:val="567ADB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BC730BC"/>
    <w:multiLevelType w:val="hybridMultilevel"/>
    <w:tmpl w:val="DB26C218"/>
    <w:lvl w:ilvl="0" w:tplc="23CEDDB4">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213CCF"/>
    <w:multiLevelType w:val="hybridMultilevel"/>
    <w:tmpl w:val="4AAC172C"/>
    <w:lvl w:ilvl="0" w:tplc="E51279DC">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B13FD4"/>
    <w:multiLevelType w:val="multilevel"/>
    <w:tmpl w:val="BCF465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564A101E"/>
    <w:multiLevelType w:val="multilevel"/>
    <w:tmpl w:val="02BAF2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66437319"/>
    <w:multiLevelType w:val="hybridMultilevel"/>
    <w:tmpl w:val="577A7E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2A3472"/>
    <w:multiLevelType w:val="multilevel"/>
    <w:tmpl w:val="684A6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88528180">
    <w:abstractNumId w:val="0"/>
  </w:num>
  <w:num w:numId="2" w16cid:durableId="2135712489">
    <w:abstractNumId w:val="10"/>
  </w:num>
  <w:num w:numId="3" w16cid:durableId="1851143259">
    <w:abstractNumId w:val="1"/>
  </w:num>
  <w:num w:numId="4" w16cid:durableId="471598860">
    <w:abstractNumId w:val="4"/>
  </w:num>
  <w:num w:numId="5" w16cid:durableId="1868759216">
    <w:abstractNumId w:val="9"/>
  </w:num>
  <w:num w:numId="6" w16cid:durableId="1062675426">
    <w:abstractNumId w:val="2"/>
  </w:num>
  <w:num w:numId="7" w16cid:durableId="2136485262">
    <w:abstractNumId w:val="3"/>
  </w:num>
  <w:num w:numId="8" w16cid:durableId="688524444">
    <w:abstractNumId w:val="7"/>
  </w:num>
  <w:num w:numId="9" w16cid:durableId="1861510531">
    <w:abstractNumId w:val="6"/>
  </w:num>
  <w:num w:numId="10" w16cid:durableId="522211118">
    <w:abstractNumId w:val="8"/>
  </w:num>
  <w:num w:numId="11" w16cid:durableId="20931585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235"/>
    <w:rsid w:val="00004A20"/>
    <w:rsid w:val="00006036"/>
    <w:rsid w:val="00006B72"/>
    <w:rsid w:val="00010735"/>
    <w:rsid w:val="00010AE6"/>
    <w:rsid w:val="000133EF"/>
    <w:rsid w:val="00014B8E"/>
    <w:rsid w:val="000174CA"/>
    <w:rsid w:val="00026FA3"/>
    <w:rsid w:val="00030C7F"/>
    <w:rsid w:val="00031006"/>
    <w:rsid w:val="00031FB8"/>
    <w:rsid w:val="000330F8"/>
    <w:rsid w:val="00033BB8"/>
    <w:rsid w:val="000412CB"/>
    <w:rsid w:val="00041529"/>
    <w:rsid w:val="000435CF"/>
    <w:rsid w:val="00043E95"/>
    <w:rsid w:val="000441CF"/>
    <w:rsid w:val="00044480"/>
    <w:rsid w:val="00045C33"/>
    <w:rsid w:val="000542B2"/>
    <w:rsid w:val="00054485"/>
    <w:rsid w:val="00055A5C"/>
    <w:rsid w:val="00057EB1"/>
    <w:rsid w:val="000628BD"/>
    <w:rsid w:val="00063A9A"/>
    <w:rsid w:val="000649E4"/>
    <w:rsid w:val="000658F0"/>
    <w:rsid w:val="00065EBD"/>
    <w:rsid w:val="0007103A"/>
    <w:rsid w:val="000738CF"/>
    <w:rsid w:val="00073B7E"/>
    <w:rsid w:val="00073E45"/>
    <w:rsid w:val="000764B8"/>
    <w:rsid w:val="00076A04"/>
    <w:rsid w:val="00076ADC"/>
    <w:rsid w:val="0008152A"/>
    <w:rsid w:val="000834F3"/>
    <w:rsid w:val="00084B16"/>
    <w:rsid w:val="00085424"/>
    <w:rsid w:val="00087C62"/>
    <w:rsid w:val="00087D32"/>
    <w:rsid w:val="000912B7"/>
    <w:rsid w:val="00091FA7"/>
    <w:rsid w:val="0009294D"/>
    <w:rsid w:val="00094DF5"/>
    <w:rsid w:val="00095958"/>
    <w:rsid w:val="00095F57"/>
    <w:rsid w:val="0009617A"/>
    <w:rsid w:val="00096B04"/>
    <w:rsid w:val="00096E28"/>
    <w:rsid w:val="000A0DF8"/>
    <w:rsid w:val="000A20E7"/>
    <w:rsid w:val="000A2D58"/>
    <w:rsid w:val="000A2E53"/>
    <w:rsid w:val="000A46CD"/>
    <w:rsid w:val="000A5172"/>
    <w:rsid w:val="000A7415"/>
    <w:rsid w:val="000B15BF"/>
    <w:rsid w:val="000B3A20"/>
    <w:rsid w:val="000B4490"/>
    <w:rsid w:val="000B5D29"/>
    <w:rsid w:val="000B7DF3"/>
    <w:rsid w:val="000C34FB"/>
    <w:rsid w:val="000C476C"/>
    <w:rsid w:val="000D0825"/>
    <w:rsid w:val="000D0A70"/>
    <w:rsid w:val="000D1568"/>
    <w:rsid w:val="000D2273"/>
    <w:rsid w:val="000D2D2F"/>
    <w:rsid w:val="000D3F12"/>
    <w:rsid w:val="000E2F8D"/>
    <w:rsid w:val="000E4EC4"/>
    <w:rsid w:val="000E6811"/>
    <w:rsid w:val="000E74CB"/>
    <w:rsid w:val="000F375A"/>
    <w:rsid w:val="000F69A3"/>
    <w:rsid w:val="000F6A6E"/>
    <w:rsid w:val="000F6BD5"/>
    <w:rsid w:val="000F749D"/>
    <w:rsid w:val="00100C6F"/>
    <w:rsid w:val="00103939"/>
    <w:rsid w:val="0010640E"/>
    <w:rsid w:val="001078C3"/>
    <w:rsid w:val="0011200D"/>
    <w:rsid w:val="00113D09"/>
    <w:rsid w:val="00114824"/>
    <w:rsid w:val="0011609E"/>
    <w:rsid w:val="00117C2B"/>
    <w:rsid w:val="001205AF"/>
    <w:rsid w:val="00120AF2"/>
    <w:rsid w:val="00120FA7"/>
    <w:rsid w:val="00122C8B"/>
    <w:rsid w:val="00123C49"/>
    <w:rsid w:val="001245B7"/>
    <w:rsid w:val="001265FF"/>
    <w:rsid w:val="001316AE"/>
    <w:rsid w:val="0013303F"/>
    <w:rsid w:val="001335D9"/>
    <w:rsid w:val="0013361C"/>
    <w:rsid w:val="001362ED"/>
    <w:rsid w:val="00136CA5"/>
    <w:rsid w:val="00137250"/>
    <w:rsid w:val="00140332"/>
    <w:rsid w:val="0014057D"/>
    <w:rsid w:val="00143394"/>
    <w:rsid w:val="00146652"/>
    <w:rsid w:val="00147130"/>
    <w:rsid w:val="001507F4"/>
    <w:rsid w:val="00150D35"/>
    <w:rsid w:val="00151C48"/>
    <w:rsid w:val="00153383"/>
    <w:rsid w:val="0015394B"/>
    <w:rsid w:val="0015425C"/>
    <w:rsid w:val="001556EE"/>
    <w:rsid w:val="00160863"/>
    <w:rsid w:val="00163AA8"/>
    <w:rsid w:val="00163B4B"/>
    <w:rsid w:val="00164138"/>
    <w:rsid w:val="00164794"/>
    <w:rsid w:val="0016735E"/>
    <w:rsid w:val="0017149A"/>
    <w:rsid w:val="001719E7"/>
    <w:rsid w:val="00173696"/>
    <w:rsid w:val="00174363"/>
    <w:rsid w:val="0017569E"/>
    <w:rsid w:val="001779F0"/>
    <w:rsid w:val="0018186A"/>
    <w:rsid w:val="00182035"/>
    <w:rsid w:val="001828EB"/>
    <w:rsid w:val="00191079"/>
    <w:rsid w:val="00191A7E"/>
    <w:rsid w:val="00191CD9"/>
    <w:rsid w:val="00195744"/>
    <w:rsid w:val="00197702"/>
    <w:rsid w:val="001A00B2"/>
    <w:rsid w:val="001A014F"/>
    <w:rsid w:val="001A27AB"/>
    <w:rsid w:val="001A3CD8"/>
    <w:rsid w:val="001A3D0A"/>
    <w:rsid w:val="001A4321"/>
    <w:rsid w:val="001A5E6F"/>
    <w:rsid w:val="001A67ED"/>
    <w:rsid w:val="001B14CA"/>
    <w:rsid w:val="001B2F10"/>
    <w:rsid w:val="001B35D5"/>
    <w:rsid w:val="001C10E6"/>
    <w:rsid w:val="001C23E4"/>
    <w:rsid w:val="001C6F24"/>
    <w:rsid w:val="001D08B9"/>
    <w:rsid w:val="001D359D"/>
    <w:rsid w:val="001D4A79"/>
    <w:rsid w:val="001D67CA"/>
    <w:rsid w:val="001E0650"/>
    <w:rsid w:val="001E18DB"/>
    <w:rsid w:val="001E2022"/>
    <w:rsid w:val="001E4148"/>
    <w:rsid w:val="001E5F11"/>
    <w:rsid w:val="001E6468"/>
    <w:rsid w:val="001F0F8D"/>
    <w:rsid w:val="001F648A"/>
    <w:rsid w:val="00202AF1"/>
    <w:rsid w:val="00203563"/>
    <w:rsid w:val="00204CCF"/>
    <w:rsid w:val="00206C7C"/>
    <w:rsid w:val="002122B9"/>
    <w:rsid w:val="0021427B"/>
    <w:rsid w:val="0021728A"/>
    <w:rsid w:val="002176F2"/>
    <w:rsid w:val="0022087C"/>
    <w:rsid w:val="002211CE"/>
    <w:rsid w:val="00221C19"/>
    <w:rsid w:val="002227A2"/>
    <w:rsid w:val="0022291F"/>
    <w:rsid w:val="00225C5E"/>
    <w:rsid w:val="00231637"/>
    <w:rsid w:val="0023457B"/>
    <w:rsid w:val="002376BD"/>
    <w:rsid w:val="002378E4"/>
    <w:rsid w:val="002403F9"/>
    <w:rsid w:val="0024228F"/>
    <w:rsid w:val="00243DCB"/>
    <w:rsid w:val="0024509C"/>
    <w:rsid w:val="00245B83"/>
    <w:rsid w:val="0024723F"/>
    <w:rsid w:val="002473A7"/>
    <w:rsid w:val="00251FCF"/>
    <w:rsid w:val="00253655"/>
    <w:rsid w:val="00255DCA"/>
    <w:rsid w:val="00262F6D"/>
    <w:rsid w:val="00263928"/>
    <w:rsid w:val="002646CB"/>
    <w:rsid w:val="00270527"/>
    <w:rsid w:val="00271EEC"/>
    <w:rsid w:val="0027304F"/>
    <w:rsid w:val="0027381C"/>
    <w:rsid w:val="00273C8E"/>
    <w:rsid w:val="00274BB0"/>
    <w:rsid w:val="00275137"/>
    <w:rsid w:val="0027592B"/>
    <w:rsid w:val="0027782E"/>
    <w:rsid w:val="0028343A"/>
    <w:rsid w:val="002909BE"/>
    <w:rsid w:val="002915CE"/>
    <w:rsid w:val="002916A7"/>
    <w:rsid w:val="00293408"/>
    <w:rsid w:val="00296B6D"/>
    <w:rsid w:val="002A2294"/>
    <w:rsid w:val="002A50B3"/>
    <w:rsid w:val="002A569F"/>
    <w:rsid w:val="002A68E4"/>
    <w:rsid w:val="002B38A8"/>
    <w:rsid w:val="002B4364"/>
    <w:rsid w:val="002B5DAF"/>
    <w:rsid w:val="002B60B1"/>
    <w:rsid w:val="002C044F"/>
    <w:rsid w:val="002C2617"/>
    <w:rsid w:val="002C6455"/>
    <w:rsid w:val="002D0013"/>
    <w:rsid w:val="002D07E9"/>
    <w:rsid w:val="002D0A6B"/>
    <w:rsid w:val="002D429A"/>
    <w:rsid w:val="002D5B20"/>
    <w:rsid w:val="002D5BA1"/>
    <w:rsid w:val="002D5E34"/>
    <w:rsid w:val="002D5E61"/>
    <w:rsid w:val="002D71A8"/>
    <w:rsid w:val="002E013F"/>
    <w:rsid w:val="002E3582"/>
    <w:rsid w:val="002E35D5"/>
    <w:rsid w:val="002E3E2A"/>
    <w:rsid w:val="002E5D4D"/>
    <w:rsid w:val="002E6D78"/>
    <w:rsid w:val="002E7DAB"/>
    <w:rsid w:val="002F11DB"/>
    <w:rsid w:val="002F21A0"/>
    <w:rsid w:val="002F2F6F"/>
    <w:rsid w:val="002F4E16"/>
    <w:rsid w:val="002F693A"/>
    <w:rsid w:val="00300889"/>
    <w:rsid w:val="00300925"/>
    <w:rsid w:val="003030FF"/>
    <w:rsid w:val="00303B05"/>
    <w:rsid w:val="003049B3"/>
    <w:rsid w:val="00305C12"/>
    <w:rsid w:val="0030682A"/>
    <w:rsid w:val="00311832"/>
    <w:rsid w:val="003137B4"/>
    <w:rsid w:val="0031399F"/>
    <w:rsid w:val="00315AE3"/>
    <w:rsid w:val="003217B8"/>
    <w:rsid w:val="003240E8"/>
    <w:rsid w:val="003340D6"/>
    <w:rsid w:val="00334C49"/>
    <w:rsid w:val="003351CE"/>
    <w:rsid w:val="00340855"/>
    <w:rsid w:val="0034154B"/>
    <w:rsid w:val="0034238C"/>
    <w:rsid w:val="003429DD"/>
    <w:rsid w:val="00342C54"/>
    <w:rsid w:val="0034317E"/>
    <w:rsid w:val="00344596"/>
    <w:rsid w:val="00350947"/>
    <w:rsid w:val="00351289"/>
    <w:rsid w:val="00351C24"/>
    <w:rsid w:val="00357651"/>
    <w:rsid w:val="00360319"/>
    <w:rsid w:val="00364588"/>
    <w:rsid w:val="0036553E"/>
    <w:rsid w:val="00365CF5"/>
    <w:rsid w:val="00366DFA"/>
    <w:rsid w:val="00370AC6"/>
    <w:rsid w:val="00374C82"/>
    <w:rsid w:val="003760E8"/>
    <w:rsid w:val="0037753E"/>
    <w:rsid w:val="003828E3"/>
    <w:rsid w:val="0038324E"/>
    <w:rsid w:val="0039084B"/>
    <w:rsid w:val="003920EB"/>
    <w:rsid w:val="0039283A"/>
    <w:rsid w:val="00393A2D"/>
    <w:rsid w:val="00393EDE"/>
    <w:rsid w:val="00396339"/>
    <w:rsid w:val="00396B58"/>
    <w:rsid w:val="003A1543"/>
    <w:rsid w:val="003A5665"/>
    <w:rsid w:val="003A616D"/>
    <w:rsid w:val="003A6E9F"/>
    <w:rsid w:val="003B100C"/>
    <w:rsid w:val="003B2B7B"/>
    <w:rsid w:val="003B59B8"/>
    <w:rsid w:val="003B6BCC"/>
    <w:rsid w:val="003C43FD"/>
    <w:rsid w:val="003D0DD2"/>
    <w:rsid w:val="003D1D93"/>
    <w:rsid w:val="003D4A27"/>
    <w:rsid w:val="003E0124"/>
    <w:rsid w:val="003E143B"/>
    <w:rsid w:val="003E1A1F"/>
    <w:rsid w:val="003E25F1"/>
    <w:rsid w:val="003E41F6"/>
    <w:rsid w:val="003E4F6A"/>
    <w:rsid w:val="003F2241"/>
    <w:rsid w:val="003F2473"/>
    <w:rsid w:val="003F4526"/>
    <w:rsid w:val="003F5DEC"/>
    <w:rsid w:val="004001C9"/>
    <w:rsid w:val="00400327"/>
    <w:rsid w:val="00400425"/>
    <w:rsid w:val="004011EB"/>
    <w:rsid w:val="004013B6"/>
    <w:rsid w:val="00401EAB"/>
    <w:rsid w:val="0040464A"/>
    <w:rsid w:val="00404E1E"/>
    <w:rsid w:val="00405AC8"/>
    <w:rsid w:val="00405E72"/>
    <w:rsid w:val="00406D59"/>
    <w:rsid w:val="00407FDC"/>
    <w:rsid w:val="0041134C"/>
    <w:rsid w:val="0041193A"/>
    <w:rsid w:val="0041256D"/>
    <w:rsid w:val="00413214"/>
    <w:rsid w:val="0041331E"/>
    <w:rsid w:val="0041589F"/>
    <w:rsid w:val="004165E6"/>
    <w:rsid w:val="00417054"/>
    <w:rsid w:val="004171C9"/>
    <w:rsid w:val="0041766F"/>
    <w:rsid w:val="004236FE"/>
    <w:rsid w:val="00425A8D"/>
    <w:rsid w:val="00431757"/>
    <w:rsid w:val="004320C6"/>
    <w:rsid w:val="00432489"/>
    <w:rsid w:val="00433DE8"/>
    <w:rsid w:val="00433F63"/>
    <w:rsid w:val="00437C7B"/>
    <w:rsid w:val="00444FB2"/>
    <w:rsid w:val="00447320"/>
    <w:rsid w:val="0045394F"/>
    <w:rsid w:val="0045744B"/>
    <w:rsid w:val="004603EC"/>
    <w:rsid w:val="00461BAF"/>
    <w:rsid w:val="0046278F"/>
    <w:rsid w:val="0046327B"/>
    <w:rsid w:val="004635AF"/>
    <w:rsid w:val="00463B2C"/>
    <w:rsid w:val="00466AC4"/>
    <w:rsid w:val="004677B1"/>
    <w:rsid w:val="004735C3"/>
    <w:rsid w:val="004776B6"/>
    <w:rsid w:val="004776C0"/>
    <w:rsid w:val="004778B9"/>
    <w:rsid w:val="00477AC6"/>
    <w:rsid w:val="00477C1C"/>
    <w:rsid w:val="00480161"/>
    <w:rsid w:val="00481661"/>
    <w:rsid w:val="00481FA4"/>
    <w:rsid w:val="00482FAD"/>
    <w:rsid w:val="0048449D"/>
    <w:rsid w:val="00486445"/>
    <w:rsid w:val="00487C29"/>
    <w:rsid w:val="004920F9"/>
    <w:rsid w:val="00492354"/>
    <w:rsid w:val="004A3EA4"/>
    <w:rsid w:val="004A5EC2"/>
    <w:rsid w:val="004A6420"/>
    <w:rsid w:val="004B243D"/>
    <w:rsid w:val="004B3FDC"/>
    <w:rsid w:val="004B44D5"/>
    <w:rsid w:val="004B53A1"/>
    <w:rsid w:val="004B61EA"/>
    <w:rsid w:val="004B6F7B"/>
    <w:rsid w:val="004B7079"/>
    <w:rsid w:val="004C3FDA"/>
    <w:rsid w:val="004C401B"/>
    <w:rsid w:val="004C4798"/>
    <w:rsid w:val="004C494F"/>
    <w:rsid w:val="004C663D"/>
    <w:rsid w:val="004C6ED7"/>
    <w:rsid w:val="004C7142"/>
    <w:rsid w:val="004C7453"/>
    <w:rsid w:val="004D0A14"/>
    <w:rsid w:val="004D1990"/>
    <w:rsid w:val="004D4A83"/>
    <w:rsid w:val="004D651C"/>
    <w:rsid w:val="004E2009"/>
    <w:rsid w:val="004E6B3B"/>
    <w:rsid w:val="004E7FBE"/>
    <w:rsid w:val="004F0EA4"/>
    <w:rsid w:val="004F689D"/>
    <w:rsid w:val="004F712F"/>
    <w:rsid w:val="00501F84"/>
    <w:rsid w:val="005023D5"/>
    <w:rsid w:val="00503A0E"/>
    <w:rsid w:val="00504537"/>
    <w:rsid w:val="00504DB4"/>
    <w:rsid w:val="00505C83"/>
    <w:rsid w:val="005077DA"/>
    <w:rsid w:val="005120AC"/>
    <w:rsid w:val="00513003"/>
    <w:rsid w:val="0051596B"/>
    <w:rsid w:val="00516F61"/>
    <w:rsid w:val="005203D6"/>
    <w:rsid w:val="00520DD7"/>
    <w:rsid w:val="00521EB7"/>
    <w:rsid w:val="005221E2"/>
    <w:rsid w:val="005238E1"/>
    <w:rsid w:val="005238E4"/>
    <w:rsid w:val="00524EA0"/>
    <w:rsid w:val="00525DD0"/>
    <w:rsid w:val="005277DD"/>
    <w:rsid w:val="00527E7E"/>
    <w:rsid w:val="00531117"/>
    <w:rsid w:val="005311EC"/>
    <w:rsid w:val="005326BE"/>
    <w:rsid w:val="00535CF8"/>
    <w:rsid w:val="00537E29"/>
    <w:rsid w:val="00541279"/>
    <w:rsid w:val="0054197D"/>
    <w:rsid w:val="0054213C"/>
    <w:rsid w:val="00543EE4"/>
    <w:rsid w:val="0054634D"/>
    <w:rsid w:val="00546604"/>
    <w:rsid w:val="005467C1"/>
    <w:rsid w:val="00555E24"/>
    <w:rsid w:val="00561F89"/>
    <w:rsid w:val="00562BF2"/>
    <w:rsid w:val="0056773A"/>
    <w:rsid w:val="00571D1F"/>
    <w:rsid w:val="00572272"/>
    <w:rsid w:val="00572E53"/>
    <w:rsid w:val="005759A5"/>
    <w:rsid w:val="00576100"/>
    <w:rsid w:val="00576E66"/>
    <w:rsid w:val="00585551"/>
    <w:rsid w:val="005911C9"/>
    <w:rsid w:val="00591D43"/>
    <w:rsid w:val="0059221C"/>
    <w:rsid w:val="005931F2"/>
    <w:rsid w:val="0059323A"/>
    <w:rsid w:val="005941FC"/>
    <w:rsid w:val="00595428"/>
    <w:rsid w:val="005965F8"/>
    <w:rsid w:val="0059661F"/>
    <w:rsid w:val="005967C1"/>
    <w:rsid w:val="00597CCF"/>
    <w:rsid w:val="005A0751"/>
    <w:rsid w:val="005A0E05"/>
    <w:rsid w:val="005A1D9A"/>
    <w:rsid w:val="005A2581"/>
    <w:rsid w:val="005A5ABC"/>
    <w:rsid w:val="005A5DAF"/>
    <w:rsid w:val="005A6DA5"/>
    <w:rsid w:val="005B2105"/>
    <w:rsid w:val="005B491D"/>
    <w:rsid w:val="005B4EC5"/>
    <w:rsid w:val="005B5BB4"/>
    <w:rsid w:val="005B6308"/>
    <w:rsid w:val="005C0D0F"/>
    <w:rsid w:val="005C3DA7"/>
    <w:rsid w:val="005C6783"/>
    <w:rsid w:val="005D279D"/>
    <w:rsid w:val="005D5F07"/>
    <w:rsid w:val="005E0088"/>
    <w:rsid w:val="005E528F"/>
    <w:rsid w:val="005E53EF"/>
    <w:rsid w:val="005E543B"/>
    <w:rsid w:val="005F1C10"/>
    <w:rsid w:val="005F22C6"/>
    <w:rsid w:val="005F3665"/>
    <w:rsid w:val="005F4624"/>
    <w:rsid w:val="005F4A17"/>
    <w:rsid w:val="005F5FBC"/>
    <w:rsid w:val="005F62EE"/>
    <w:rsid w:val="005F6E3D"/>
    <w:rsid w:val="00600292"/>
    <w:rsid w:val="006009D4"/>
    <w:rsid w:val="00600CEF"/>
    <w:rsid w:val="006053C8"/>
    <w:rsid w:val="00605ADD"/>
    <w:rsid w:val="00606F69"/>
    <w:rsid w:val="00611A0A"/>
    <w:rsid w:val="006127A8"/>
    <w:rsid w:val="00612B9F"/>
    <w:rsid w:val="00612D73"/>
    <w:rsid w:val="00616B45"/>
    <w:rsid w:val="00621B96"/>
    <w:rsid w:val="00626C79"/>
    <w:rsid w:val="00627317"/>
    <w:rsid w:val="00627BA2"/>
    <w:rsid w:val="00630BDC"/>
    <w:rsid w:val="00630D22"/>
    <w:rsid w:val="00632509"/>
    <w:rsid w:val="00632A31"/>
    <w:rsid w:val="00634009"/>
    <w:rsid w:val="00636E19"/>
    <w:rsid w:val="00640B13"/>
    <w:rsid w:val="0064409C"/>
    <w:rsid w:val="0064481F"/>
    <w:rsid w:val="00646C98"/>
    <w:rsid w:val="00646FA3"/>
    <w:rsid w:val="00653D0E"/>
    <w:rsid w:val="00655090"/>
    <w:rsid w:val="0065659F"/>
    <w:rsid w:val="0065706F"/>
    <w:rsid w:val="00657B62"/>
    <w:rsid w:val="00657B88"/>
    <w:rsid w:val="00657CC5"/>
    <w:rsid w:val="006606A9"/>
    <w:rsid w:val="006641F5"/>
    <w:rsid w:val="00665A40"/>
    <w:rsid w:val="006671CE"/>
    <w:rsid w:val="0067239F"/>
    <w:rsid w:val="0067490E"/>
    <w:rsid w:val="006821E0"/>
    <w:rsid w:val="006824BA"/>
    <w:rsid w:val="00682ECE"/>
    <w:rsid w:val="0068408A"/>
    <w:rsid w:val="00685137"/>
    <w:rsid w:val="00685354"/>
    <w:rsid w:val="00690206"/>
    <w:rsid w:val="00694E68"/>
    <w:rsid w:val="00696D99"/>
    <w:rsid w:val="006A01D0"/>
    <w:rsid w:val="006A0CB2"/>
    <w:rsid w:val="006A2621"/>
    <w:rsid w:val="006A3ABA"/>
    <w:rsid w:val="006A51B5"/>
    <w:rsid w:val="006A784F"/>
    <w:rsid w:val="006B1A0B"/>
    <w:rsid w:val="006B47B6"/>
    <w:rsid w:val="006B51C6"/>
    <w:rsid w:val="006B5D24"/>
    <w:rsid w:val="006B6CAA"/>
    <w:rsid w:val="006B74FA"/>
    <w:rsid w:val="006C01CE"/>
    <w:rsid w:val="006C06EE"/>
    <w:rsid w:val="006C42A4"/>
    <w:rsid w:val="006C5CD9"/>
    <w:rsid w:val="006C5DEF"/>
    <w:rsid w:val="006D0AD3"/>
    <w:rsid w:val="006D132E"/>
    <w:rsid w:val="006D226C"/>
    <w:rsid w:val="006D349A"/>
    <w:rsid w:val="006D3E7D"/>
    <w:rsid w:val="006D4212"/>
    <w:rsid w:val="006D594B"/>
    <w:rsid w:val="006D5C7A"/>
    <w:rsid w:val="006D6059"/>
    <w:rsid w:val="006D7316"/>
    <w:rsid w:val="006D778B"/>
    <w:rsid w:val="006E1ADE"/>
    <w:rsid w:val="006E3B74"/>
    <w:rsid w:val="006E5951"/>
    <w:rsid w:val="006E5E17"/>
    <w:rsid w:val="006F57B7"/>
    <w:rsid w:val="006F6F71"/>
    <w:rsid w:val="00700CB9"/>
    <w:rsid w:val="00701D7F"/>
    <w:rsid w:val="007023CE"/>
    <w:rsid w:val="007039BB"/>
    <w:rsid w:val="0070520A"/>
    <w:rsid w:val="00711644"/>
    <w:rsid w:val="007124C0"/>
    <w:rsid w:val="007124C6"/>
    <w:rsid w:val="00712FFA"/>
    <w:rsid w:val="00713027"/>
    <w:rsid w:val="007134FB"/>
    <w:rsid w:val="00713837"/>
    <w:rsid w:val="00714095"/>
    <w:rsid w:val="0071437C"/>
    <w:rsid w:val="0071465F"/>
    <w:rsid w:val="00714709"/>
    <w:rsid w:val="0071547E"/>
    <w:rsid w:val="007155C1"/>
    <w:rsid w:val="0071618F"/>
    <w:rsid w:val="0071670D"/>
    <w:rsid w:val="0071793C"/>
    <w:rsid w:val="00717C9B"/>
    <w:rsid w:val="00720079"/>
    <w:rsid w:val="00722332"/>
    <w:rsid w:val="00722C18"/>
    <w:rsid w:val="0072308A"/>
    <w:rsid w:val="00727196"/>
    <w:rsid w:val="00727AD7"/>
    <w:rsid w:val="00730462"/>
    <w:rsid w:val="007306F9"/>
    <w:rsid w:val="00731D95"/>
    <w:rsid w:val="00733A8E"/>
    <w:rsid w:val="007362B6"/>
    <w:rsid w:val="0073735A"/>
    <w:rsid w:val="0074077E"/>
    <w:rsid w:val="00742E9A"/>
    <w:rsid w:val="00742FBF"/>
    <w:rsid w:val="0074431C"/>
    <w:rsid w:val="007448C0"/>
    <w:rsid w:val="00745B3E"/>
    <w:rsid w:val="00747AD0"/>
    <w:rsid w:val="00752338"/>
    <w:rsid w:val="00752A25"/>
    <w:rsid w:val="0075387D"/>
    <w:rsid w:val="00755C48"/>
    <w:rsid w:val="007568CA"/>
    <w:rsid w:val="007612E3"/>
    <w:rsid w:val="007618DF"/>
    <w:rsid w:val="00761E39"/>
    <w:rsid w:val="00762A87"/>
    <w:rsid w:val="00763C2A"/>
    <w:rsid w:val="00765669"/>
    <w:rsid w:val="007666E4"/>
    <w:rsid w:val="00771BDE"/>
    <w:rsid w:val="007734B7"/>
    <w:rsid w:val="00774F92"/>
    <w:rsid w:val="00782DDC"/>
    <w:rsid w:val="00784D7F"/>
    <w:rsid w:val="00785051"/>
    <w:rsid w:val="00785B70"/>
    <w:rsid w:val="0078777A"/>
    <w:rsid w:val="00790854"/>
    <w:rsid w:val="00791A6B"/>
    <w:rsid w:val="00791AD2"/>
    <w:rsid w:val="00791D04"/>
    <w:rsid w:val="00793E41"/>
    <w:rsid w:val="007946EE"/>
    <w:rsid w:val="00794AA2"/>
    <w:rsid w:val="007A53AE"/>
    <w:rsid w:val="007A5790"/>
    <w:rsid w:val="007A5964"/>
    <w:rsid w:val="007A5A9D"/>
    <w:rsid w:val="007A731F"/>
    <w:rsid w:val="007B10AF"/>
    <w:rsid w:val="007B1DBC"/>
    <w:rsid w:val="007B2BF5"/>
    <w:rsid w:val="007B7692"/>
    <w:rsid w:val="007C08D8"/>
    <w:rsid w:val="007C1723"/>
    <w:rsid w:val="007C17D6"/>
    <w:rsid w:val="007C2E96"/>
    <w:rsid w:val="007C3A0D"/>
    <w:rsid w:val="007C484A"/>
    <w:rsid w:val="007C4859"/>
    <w:rsid w:val="007C70D0"/>
    <w:rsid w:val="007D1090"/>
    <w:rsid w:val="007D279C"/>
    <w:rsid w:val="007D28DB"/>
    <w:rsid w:val="007D5AC4"/>
    <w:rsid w:val="007D67FC"/>
    <w:rsid w:val="007E063E"/>
    <w:rsid w:val="007E30EF"/>
    <w:rsid w:val="007E4885"/>
    <w:rsid w:val="007E6A89"/>
    <w:rsid w:val="007F4DB2"/>
    <w:rsid w:val="007F5990"/>
    <w:rsid w:val="007F5E43"/>
    <w:rsid w:val="007F5FF9"/>
    <w:rsid w:val="00801A89"/>
    <w:rsid w:val="00801F0C"/>
    <w:rsid w:val="008023B0"/>
    <w:rsid w:val="0080547E"/>
    <w:rsid w:val="00806E7C"/>
    <w:rsid w:val="008076FD"/>
    <w:rsid w:val="0080783B"/>
    <w:rsid w:val="00810F98"/>
    <w:rsid w:val="00813137"/>
    <w:rsid w:val="00813193"/>
    <w:rsid w:val="008131C0"/>
    <w:rsid w:val="00815B8F"/>
    <w:rsid w:val="00816C34"/>
    <w:rsid w:val="00821BF9"/>
    <w:rsid w:val="008223D1"/>
    <w:rsid w:val="00823089"/>
    <w:rsid w:val="00827BD0"/>
    <w:rsid w:val="00827C4B"/>
    <w:rsid w:val="0083151A"/>
    <w:rsid w:val="008322E6"/>
    <w:rsid w:val="008325F6"/>
    <w:rsid w:val="00834DE2"/>
    <w:rsid w:val="008359F8"/>
    <w:rsid w:val="00836014"/>
    <w:rsid w:val="00837079"/>
    <w:rsid w:val="008449CB"/>
    <w:rsid w:val="008478D5"/>
    <w:rsid w:val="00851843"/>
    <w:rsid w:val="00852D84"/>
    <w:rsid w:val="00856321"/>
    <w:rsid w:val="00857694"/>
    <w:rsid w:val="00862349"/>
    <w:rsid w:val="008674E4"/>
    <w:rsid w:val="008707E8"/>
    <w:rsid w:val="00871F6B"/>
    <w:rsid w:val="00874F7B"/>
    <w:rsid w:val="00875F94"/>
    <w:rsid w:val="00876EC1"/>
    <w:rsid w:val="00880342"/>
    <w:rsid w:val="00881AEA"/>
    <w:rsid w:val="00882165"/>
    <w:rsid w:val="0088462B"/>
    <w:rsid w:val="00886BF9"/>
    <w:rsid w:val="00890523"/>
    <w:rsid w:val="00892B50"/>
    <w:rsid w:val="00892B7D"/>
    <w:rsid w:val="00892E4F"/>
    <w:rsid w:val="008937EA"/>
    <w:rsid w:val="00893E14"/>
    <w:rsid w:val="008A21DF"/>
    <w:rsid w:val="008A3712"/>
    <w:rsid w:val="008A534E"/>
    <w:rsid w:val="008A5CF2"/>
    <w:rsid w:val="008A72DE"/>
    <w:rsid w:val="008B15D6"/>
    <w:rsid w:val="008B1BF8"/>
    <w:rsid w:val="008B2FBA"/>
    <w:rsid w:val="008B35AC"/>
    <w:rsid w:val="008B3DA4"/>
    <w:rsid w:val="008B4191"/>
    <w:rsid w:val="008B4FFC"/>
    <w:rsid w:val="008B560D"/>
    <w:rsid w:val="008B5C1D"/>
    <w:rsid w:val="008B76DF"/>
    <w:rsid w:val="008C416B"/>
    <w:rsid w:val="008C49C0"/>
    <w:rsid w:val="008C5654"/>
    <w:rsid w:val="008C6E0C"/>
    <w:rsid w:val="008D2B5C"/>
    <w:rsid w:val="008D397A"/>
    <w:rsid w:val="008D592C"/>
    <w:rsid w:val="008D5FEF"/>
    <w:rsid w:val="008D6673"/>
    <w:rsid w:val="008E4C71"/>
    <w:rsid w:val="008E69E9"/>
    <w:rsid w:val="008F0959"/>
    <w:rsid w:val="008F1E07"/>
    <w:rsid w:val="008F2573"/>
    <w:rsid w:val="008F2BC6"/>
    <w:rsid w:val="008F3C47"/>
    <w:rsid w:val="008F3C82"/>
    <w:rsid w:val="008F5DDF"/>
    <w:rsid w:val="008F7E66"/>
    <w:rsid w:val="00902BBA"/>
    <w:rsid w:val="00903F21"/>
    <w:rsid w:val="0090549B"/>
    <w:rsid w:val="009056CA"/>
    <w:rsid w:val="00906A35"/>
    <w:rsid w:val="00911829"/>
    <w:rsid w:val="0091424D"/>
    <w:rsid w:val="00915C65"/>
    <w:rsid w:val="00920BEB"/>
    <w:rsid w:val="00920DAC"/>
    <w:rsid w:val="00921352"/>
    <w:rsid w:val="00921592"/>
    <w:rsid w:val="00922B14"/>
    <w:rsid w:val="00925849"/>
    <w:rsid w:val="00925905"/>
    <w:rsid w:val="009275C7"/>
    <w:rsid w:val="0093078A"/>
    <w:rsid w:val="009330AA"/>
    <w:rsid w:val="00934413"/>
    <w:rsid w:val="00934FF8"/>
    <w:rsid w:val="00935893"/>
    <w:rsid w:val="00940BFE"/>
    <w:rsid w:val="00943090"/>
    <w:rsid w:val="009475B3"/>
    <w:rsid w:val="00947AA6"/>
    <w:rsid w:val="00951A52"/>
    <w:rsid w:val="0095297A"/>
    <w:rsid w:val="00962DA2"/>
    <w:rsid w:val="00964897"/>
    <w:rsid w:val="00966C5A"/>
    <w:rsid w:val="0097285B"/>
    <w:rsid w:val="00973018"/>
    <w:rsid w:val="00973C44"/>
    <w:rsid w:val="0097494A"/>
    <w:rsid w:val="0097624A"/>
    <w:rsid w:val="00977B90"/>
    <w:rsid w:val="00980BF4"/>
    <w:rsid w:val="00984B5B"/>
    <w:rsid w:val="009850A8"/>
    <w:rsid w:val="00990357"/>
    <w:rsid w:val="00992490"/>
    <w:rsid w:val="0099473A"/>
    <w:rsid w:val="009948E8"/>
    <w:rsid w:val="00996D56"/>
    <w:rsid w:val="009A0ED9"/>
    <w:rsid w:val="009A36B5"/>
    <w:rsid w:val="009A55DC"/>
    <w:rsid w:val="009A5B05"/>
    <w:rsid w:val="009B0E0F"/>
    <w:rsid w:val="009B596C"/>
    <w:rsid w:val="009B7477"/>
    <w:rsid w:val="009B7FEA"/>
    <w:rsid w:val="009C03E3"/>
    <w:rsid w:val="009C1081"/>
    <w:rsid w:val="009C1570"/>
    <w:rsid w:val="009C165A"/>
    <w:rsid w:val="009C2EE0"/>
    <w:rsid w:val="009C51DA"/>
    <w:rsid w:val="009C54D0"/>
    <w:rsid w:val="009C5CE6"/>
    <w:rsid w:val="009D2F1B"/>
    <w:rsid w:val="009D787F"/>
    <w:rsid w:val="009E0312"/>
    <w:rsid w:val="009E0723"/>
    <w:rsid w:val="009E2411"/>
    <w:rsid w:val="009E47D9"/>
    <w:rsid w:val="009E598D"/>
    <w:rsid w:val="009E6427"/>
    <w:rsid w:val="009F451B"/>
    <w:rsid w:val="009F46C4"/>
    <w:rsid w:val="009F5498"/>
    <w:rsid w:val="009F6107"/>
    <w:rsid w:val="009F6EC8"/>
    <w:rsid w:val="00A026D7"/>
    <w:rsid w:val="00A04D59"/>
    <w:rsid w:val="00A10C5D"/>
    <w:rsid w:val="00A11D06"/>
    <w:rsid w:val="00A12E38"/>
    <w:rsid w:val="00A14A0C"/>
    <w:rsid w:val="00A15926"/>
    <w:rsid w:val="00A17E7F"/>
    <w:rsid w:val="00A20F70"/>
    <w:rsid w:val="00A20F74"/>
    <w:rsid w:val="00A225DB"/>
    <w:rsid w:val="00A23C5D"/>
    <w:rsid w:val="00A2472B"/>
    <w:rsid w:val="00A258F5"/>
    <w:rsid w:val="00A332CB"/>
    <w:rsid w:val="00A37311"/>
    <w:rsid w:val="00A4235F"/>
    <w:rsid w:val="00A426C3"/>
    <w:rsid w:val="00A4503E"/>
    <w:rsid w:val="00A5088F"/>
    <w:rsid w:val="00A51622"/>
    <w:rsid w:val="00A51C53"/>
    <w:rsid w:val="00A51FE9"/>
    <w:rsid w:val="00A522A3"/>
    <w:rsid w:val="00A52F7C"/>
    <w:rsid w:val="00A54860"/>
    <w:rsid w:val="00A57489"/>
    <w:rsid w:val="00A60BBF"/>
    <w:rsid w:val="00A666A2"/>
    <w:rsid w:val="00A670F8"/>
    <w:rsid w:val="00A71391"/>
    <w:rsid w:val="00A74389"/>
    <w:rsid w:val="00A7607B"/>
    <w:rsid w:val="00A76753"/>
    <w:rsid w:val="00A775EC"/>
    <w:rsid w:val="00A84B5D"/>
    <w:rsid w:val="00A8501E"/>
    <w:rsid w:val="00A850B7"/>
    <w:rsid w:val="00A93AB1"/>
    <w:rsid w:val="00A94A20"/>
    <w:rsid w:val="00A969B2"/>
    <w:rsid w:val="00AA12F4"/>
    <w:rsid w:val="00AA2493"/>
    <w:rsid w:val="00AA41D2"/>
    <w:rsid w:val="00AA520B"/>
    <w:rsid w:val="00AA566F"/>
    <w:rsid w:val="00AB1712"/>
    <w:rsid w:val="00AB39E7"/>
    <w:rsid w:val="00AB4530"/>
    <w:rsid w:val="00AB7758"/>
    <w:rsid w:val="00AB7E1B"/>
    <w:rsid w:val="00AC4A5C"/>
    <w:rsid w:val="00AC573A"/>
    <w:rsid w:val="00AC5B7A"/>
    <w:rsid w:val="00AC7BAD"/>
    <w:rsid w:val="00AD0A8A"/>
    <w:rsid w:val="00AD1EEF"/>
    <w:rsid w:val="00AD3506"/>
    <w:rsid w:val="00AD44CC"/>
    <w:rsid w:val="00AE2E08"/>
    <w:rsid w:val="00AE6448"/>
    <w:rsid w:val="00AE6945"/>
    <w:rsid w:val="00AE7C63"/>
    <w:rsid w:val="00AF03BD"/>
    <w:rsid w:val="00AF06CB"/>
    <w:rsid w:val="00AF231A"/>
    <w:rsid w:val="00AF3FF5"/>
    <w:rsid w:val="00AF4040"/>
    <w:rsid w:val="00AF43A4"/>
    <w:rsid w:val="00AF6B5C"/>
    <w:rsid w:val="00B01E67"/>
    <w:rsid w:val="00B024FE"/>
    <w:rsid w:val="00B03573"/>
    <w:rsid w:val="00B0429C"/>
    <w:rsid w:val="00B04ACD"/>
    <w:rsid w:val="00B0524D"/>
    <w:rsid w:val="00B06CF2"/>
    <w:rsid w:val="00B0710D"/>
    <w:rsid w:val="00B12174"/>
    <w:rsid w:val="00B132B1"/>
    <w:rsid w:val="00B169AE"/>
    <w:rsid w:val="00B172EF"/>
    <w:rsid w:val="00B20BE5"/>
    <w:rsid w:val="00B213B7"/>
    <w:rsid w:val="00B23969"/>
    <w:rsid w:val="00B2454A"/>
    <w:rsid w:val="00B2729D"/>
    <w:rsid w:val="00B36EA7"/>
    <w:rsid w:val="00B4010A"/>
    <w:rsid w:val="00B406FE"/>
    <w:rsid w:val="00B412CA"/>
    <w:rsid w:val="00B44A37"/>
    <w:rsid w:val="00B44DD4"/>
    <w:rsid w:val="00B4524F"/>
    <w:rsid w:val="00B452E2"/>
    <w:rsid w:val="00B453A6"/>
    <w:rsid w:val="00B458FA"/>
    <w:rsid w:val="00B532D4"/>
    <w:rsid w:val="00B534DC"/>
    <w:rsid w:val="00B62336"/>
    <w:rsid w:val="00B64299"/>
    <w:rsid w:val="00B64EBC"/>
    <w:rsid w:val="00B652A2"/>
    <w:rsid w:val="00B653EC"/>
    <w:rsid w:val="00B660CD"/>
    <w:rsid w:val="00B67C15"/>
    <w:rsid w:val="00B7176C"/>
    <w:rsid w:val="00B7341B"/>
    <w:rsid w:val="00B7560D"/>
    <w:rsid w:val="00B77126"/>
    <w:rsid w:val="00B816C7"/>
    <w:rsid w:val="00B830F1"/>
    <w:rsid w:val="00B84557"/>
    <w:rsid w:val="00B852C0"/>
    <w:rsid w:val="00B87A70"/>
    <w:rsid w:val="00B907AC"/>
    <w:rsid w:val="00B9297D"/>
    <w:rsid w:val="00B939D2"/>
    <w:rsid w:val="00BA0DF1"/>
    <w:rsid w:val="00BA22DF"/>
    <w:rsid w:val="00BA3B26"/>
    <w:rsid w:val="00BA54E5"/>
    <w:rsid w:val="00BB1537"/>
    <w:rsid w:val="00BB18BA"/>
    <w:rsid w:val="00BB2502"/>
    <w:rsid w:val="00BB5FD2"/>
    <w:rsid w:val="00BC4F8C"/>
    <w:rsid w:val="00BC5228"/>
    <w:rsid w:val="00BC6054"/>
    <w:rsid w:val="00BD351D"/>
    <w:rsid w:val="00BD4958"/>
    <w:rsid w:val="00BD562E"/>
    <w:rsid w:val="00BD5DDC"/>
    <w:rsid w:val="00BD77F5"/>
    <w:rsid w:val="00BE02CB"/>
    <w:rsid w:val="00BE1DD8"/>
    <w:rsid w:val="00BE45A3"/>
    <w:rsid w:val="00BF4E17"/>
    <w:rsid w:val="00BF6AF0"/>
    <w:rsid w:val="00BF7ABD"/>
    <w:rsid w:val="00C018E4"/>
    <w:rsid w:val="00C02790"/>
    <w:rsid w:val="00C05FF2"/>
    <w:rsid w:val="00C0638B"/>
    <w:rsid w:val="00C13106"/>
    <w:rsid w:val="00C15DFE"/>
    <w:rsid w:val="00C15FED"/>
    <w:rsid w:val="00C201B7"/>
    <w:rsid w:val="00C208D8"/>
    <w:rsid w:val="00C20BE1"/>
    <w:rsid w:val="00C2107F"/>
    <w:rsid w:val="00C219BC"/>
    <w:rsid w:val="00C24B92"/>
    <w:rsid w:val="00C24CF4"/>
    <w:rsid w:val="00C24D76"/>
    <w:rsid w:val="00C2581B"/>
    <w:rsid w:val="00C26D4D"/>
    <w:rsid w:val="00C31E71"/>
    <w:rsid w:val="00C33240"/>
    <w:rsid w:val="00C34D9B"/>
    <w:rsid w:val="00C37712"/>
    <w:rsid w:val="00C4054F"/>
    <w:rsid w:val="00C40E0A"/>
    <w:rsid w:val="00C42D38"/>
    <w:rsid w:val="00C43D80"/>
    <w:rsid w:val="00C4690A"/>
    <w:rsid w:val="00C46E05"/>
    <w:rsid w:val="00C47AC2"/>
    <w:rsid w:val="00C505EB"/>
    <w:rsid w:val="00C51198"/>
    <w:rsid w:val="00C51523"/>
    <w:rsid w:val="00C52179"/>
    <w:rsid w:val="00C5234E"/>
    <w:rsid w:val="00C55933"/>
    <w:rsid w:val="00C55F77"/>
    <w:rsid w:val="00C6015B"/>
    <w:rsid w:val="00C72AA9"/>
    <w:rsid w:val="00C73EEA"/>
    <w:rsid w:val="00C8003B"/>
    <w:rsid w:val="00C815EA"/>
    <w:rsid w:val="00C81D0D"/>
    <w:rsid w:val="00C83A34"/>
    <w:rsid w:val="00C84DD3"/>
    <w:rsid w:val="00C8551E"/>
    <w:rsid w:val="00CA3F1D"/>
    <w:rsid w:val="00CA5031"/>
    <w:rsid w:val="00CB00DC"/>
    <w:rsid w:val="00CB15BC"/>
    <w:rsid w:val="00CB3CDF"/>
    <w:rsid w:val="00CB487C"/>
    <w:rsid w:val="00CB4A33"/>
    <w:rsid w:val="00CB5126"/>
    <w:rsid w:val="00CB5339"/>
    <w:rsid w:val="00CB67E7"/>
    <w:rsid w:val="00CB7A24"/>
    <w:rsid w:val="00CC146D"/>
    <w:rsid w:val="00CC1C38"/>
    <w:rsid w:val="00CC277B"/>
    <w:rsid w:val="00CC29F2"/>
    <w:rsid w:val="00CC508D"/>
    <w:rsid w:val="00CC5CAC"/>
    <w:rsid w:val="00CC6242"/>
    <w:rsid w:val="00CE39EE"/>
    <w:rsid w:val="00CE4A8D"/>
    <w:rsid w:val="00CF2DAF"/>
    <w:rsid w:val="00CF3650"/>
    <w:rsid w:val="00CF5AF1"/>
    <w:rsid w:val="00CF6418"/>
    <w:rsid w:val="00CF6A80"/>
    <w:rsid w:val="00D000AA"/>
    <w:rsid w:val="00D008FB"/>
    <w:rsid w:val="00D02ACA"/>
    <w:rsid w:val="00D037E0"/>
    <w:rsid w:val="00D06033"/>
    <w:rsid w:val="00D0714C"/>
    <w:rsid w:val="00D15029"/>
    <w:rsid w:val="00D15603"/>
    <w:rsid w:val="00D15621"/>
    <w:rsid w:val="00D177A6"/>
    <w:rsid w:val="00D17BC3"/>
    <w:rsid w:val="00D20F07"/>
    <w:rsid w:val="00D22E36"/>
    <w:rsid w:val="00D25A0B"/>
    <w:rsid w:val="00D33EE1"/>
    <w:rsid w:val="00D341FF"/>
    <w:rsid w:val="00D365D8"/>
    <w:rsid w:val="00D37AB0"/>
    <w:rsid w:val="00D4098D"/>
    <w:rsid w:val="00D4103B"/>
    <w:rsid w:val="00D4309E"/>
    <w:rsid w:val="00D43A9E"/>
    <w:rsid w:val="00D461DA"/>
    <w:rsid w:val="00D54883"/>
    <w:rsid w:val="00D5623C"/>
    <w:rsid w:val="00D622D6"/>
    <w:rsid w:val="00D62411"/>
    <w:rsid w:val="00D64BDD"/>
    <w:rsid w:val="00D65DF4"/>
    <w:rsid w:val="00D6712C"/>
    <w:rsid w:val="00D67B6D"/>
    <w:rsid w:val="00D73611"/>
    <w:rsid w:val="00D7413D"/>
    <w:rsid w:val="00D7460B"/>
    <w:rsid w:val="00D77FFE"/>
    <w:rsid w:val="00D814A2"/>
    <w:rsid w:val="00D82246"/>
    <w:rsid w:val="00D823EE"/>
    <w:rsid w:val="00D86440"/>
    <w:rsid w:val="00D87D5F"/>
    <w:rsid w:val="00D91B91"/>
    <w:rsid w:val="00D92D86"/>
    <w:rsid w:val="00D94CE2"/>
    <w:rsid w:val="00D95C39"/>
    <w:rsid w:val="00DA0632"/>
    <w:rsid w:val="00DA1268"/>
    <w:rsid w:val="00DA383D"/>
    <w:rsid w:val="00DA3FB4"/>
    <w:rsid w:val="00DA4080"/>
    <w:rsid w:val="00DA5778"/>
    <w:rsid w:val="00DA68DA"/>
    <w:rsid w:val="00DA7212"/>
    <w:rsid w:val="00DB0897"/>
    <w:rsid w:val="00DB1CFF"/>
    <w:rsid w:val="00DB3ECA"/>
    <w:rsid w:val="00DC4A4F"/>
    <w:rsid w:val="00DC55B6"/>
    <w:rsid w:val="00DC6426"/>
    <w:rsid w:val="00DC6C35"/>
    <w:rsid w:val="00DC7319"/>
    <w:rsid w:val="00DD03C9"/>
    <w:rsid w:val="00DD0B55"/>
    <w:rsid w:val="00DD0E44"/>
    <w:rsid w:val="00DD17CE"/>
    <w:rsid w:val="00DD1EB5"/>
    <w:rsid w:val="00DD36B7"/>
    <w:rsid w:val="00DD54A5"/>
    <w:rsid w:val="00DD7D62"/>
    <w:rsid w:val="00DE04B4"/>
    <w:rsid w:val="00DE0D3F"/>
    <w:rsid w:val="00DE1115"/>
    <w:rsid w:val="00DE1E37"/>
    <w:rsid w:val="00DE6B2F"/>
    <w:rsid w:val="00DE7181"/>
    <w:rsid w:val="00DF07EE"/>
    <w:rsid w:val="00DF23F6"/>
    <w:rsid w:val="00DF2F60"/>
    <w:rsid w:val="00DF5EFA"/>
    <w:rsid w:val="00DF60EB"/>
    <w:rsid w:val="00DF7827"/>
    <w:rsid w:val="00DF78D1"/>
    <w:rsid w:val="00E02749"/>
    <w:rsid w:val="00E05D0A"/>
    <w:rsid w:val="00E06B53"/>
    <w:rsid w:val="00E074D5"/>
    <w:rsid w:val="00E07613"/>
    <w:rsid w:val="00E16891"/>
    <w:rsid w:val="00E16B02"/>
    <w:rsid w:val="00E177CA"/>
    <w:rsid w:val="00E20C18"/>
    <w:rsid w:val="00E20D65"/>
    <w:rsid w:val="00E23D46"/>
    <w:rsid w:val="00E24A51"/>
    <w:rsid w:val="00E2523B"/>
    <w:rsid w:val="00E26172"/>
    <w:rsid w:val="00E3065B"/>
    <w:rsid w:val="00E30B24"/>
    <w:rsid w:val="00E33B61"/>
    <w:rsid w:val="00E346C2"/>
    <w:rsid w:val="00E35C9B"/>
    <w:rsid w:val="00E4020A"/>
    <w:rsid w:val="00E41553"/>
    <w:rsid w:val="00E43A1A"/>
    <w:rsid w:val="00E43C45"/>
    <w:rsid w:val="00E44B06"/>
    <w:rsid w:val="00E55CD5"/>
    <w:rsid w:val="00E574DD"/>
    <w:rsid w:val="00E57CF2"/>
    <w:rsid w:val="00E60210"/>
    <w:rsid w:val="00E60701"/>
    <w:rsid w:val="00E60791"/>
    <w:rsid w:val="00E6432B"/>
    <w:rsid w:val="00E65269"/>
    <w:rsid w:val="00E65C92"/>
    <w:rsid w:val="00E66699"/>
    <w:rsid w:val="00E704E4"/>
    <w:rsid w:val="00E72297"/>
    <w:rsid w:val="00E726AC"/>
    <w:rsid w:val="00E7517D"/>
    <w:rsid w:val="00E767C3"/>
    <w:rsid w:val="00E82781"/>
    <w:rsid w:val="00E83FC2"/>
    <w:rsid w:val="00E87016"/>
    <w:rsid w:val="00E874A5"/>
    <w:rsid w:val="00E921B0"/>
    <w:rsid w:val="00EA1E93"/>
    <w:rsid w:val="00EA286E"/>
    <w:rsid w:val="00EA53C5"/>
    <w:rsid w:val="00EA5FB9"/>
    <w:rsid w:val="00EA6FAF"/>
    <w:rsid w:val="00EB354F"/>
    <w:rsid w:val="00EB77A9"/>
    <w:rsid w:val="00EB7D61"/>
    <w:rsid w:val="00EC2C97"/>
    <w:rsid w:val="00EC2E2D"/>
    <w:rsid w:val="00EC3BD8"/>
    <w:rsid w:val="00EC463D"/>
    <w:rsid w:val="00EC5A5F"/>
    <w:rsid w:val="00EC68F1"/>
    <w:rsid w:val="00EC6904"/>
    <w:rsid w:val="00EC6CAD"/>
    <w:rsid w:val="00EC7445"/>
    <w:rsid w:val="00ED07C3"/>
    <w:rsid w:val="00ED22D1"/>
    <w:rsid w:val="00ED6E1D"/>
    <w:rsid w:val="00EE10CF"/>
    <w:rsid w:val="00EE51A3"/>
    <w:rsid w:val="00EE6436"/>
    <w:rsid w:val="00EE6F0C"/>
    <w:rsid w:val="00EF0CF9"/>
    <w:rsid w:val="00EF0E6C"/>
    <w:rsid w:val="00EF1BA8"/>
    <w:rsid w:val="00EF3556"/>
    <w:rsid w:val="00EF4CBE"/>
    <w:rsid w:val="00EF605D"/>
    <w:rsid w:val="00EF69A1"/>
    <w:rsid w:val="00F002E8"/>
    <w:rsid w:val="00F013B4"/>
    <w:rsid w:val="00F02398"/>
    <w:rsid w:val="00F02A16"/>
    <w:rsid w:val="00F034B4"/>
    <w:rsid w:val="00F0661C"/>
    <w:rsid w:val="00F120CA"/>
    <w:rsid w:val="00F137C2"/>
    <w:rsid w:val="00F1477A"/>
    <w:rsid w:val="00F1550B"/>
    <w:rsid w:val="00F15E93"/>
    <w:rsid w:val="00F16204"/>
    <w:rsid w:val="00F16969"/>
    <w:rsid w:val="00F16E51"/>
    <w:rsid w:val="00F212D8"/>
    <w:rsid w:val="00F22591"/>
    <w:rsid w:val="00F2324B"/>
    <w:rsid w:val="00F26BD9"/>
    <w:rsid w:val="00F270FB"/>
    <w:rsid w:val="00F31C10"/>
    <w:rsid w:val="00F339C2"/>
    <w:rsid w:val="00F33D56"/>
    <w:rsid w:val="00F36135"/>
    <w:rsid w:val="00F417CC"/>
    <w:rsid w:val="00F44E81"/>
    <w:rsid w:val="00F4514A"/>
    <w:rsid w:val="00F47016"/>
    <w:rsid w:val="00F47D5A"/>
    <w:rsid w:val="00F532E1"/>
    <w:rsid w:val="00F54229"/>
    <w:rsid w:val="00F573A7"/>
    <w:rsid w:val="00F5771F"/>
    <w:rsid w:val="00F6243E"/>
    <w:rsid w:val="00F677D0"/>
    <w:rsid w:val="00F7365E"/>
    <w:rsid w:val="00F75DC0"/>
    <w:rsid w:val="00F800C7"/>
    <w:rsid w:val="00F814CA"/>
    <w:rsid w:val="00F84324"/>
    <w:rsid w:val="00F84A07"/>
    <w:rsid w:val="00F86583"/>
    <w:rsid w:val="00F86DE1"/>
    <w:rsid w:val="00F87881"/>
    <w:rsid w:val="00F94023"/>
    <w:rsid w:val="00F97312"/>
    <w:rsid w:val="00FA0C1F"/>
    <w:rsid w:val="00FA22A5"/>
    <w:rsid w:val="00FA40D6"/>
    <w:rsid w:val="00FA575B"/>
    <w:rsid w:val="00FA62DA"/>
    <w:rsid w:val="00FB05DB"/>
    <w:rsid w:val="00FB1DAA"/>
    <w:rsid w:val="00FB259D"/>
    <w:rsid w:val="00FB280F"/>
    <w:rsid w:val="00FB2BFC"/>
    <w:rsid w:val="00FC0B55"/>
    <w:rsid w:val="00FC77F8"/>
    <w:rsid w:val="00FC7E99"/>
    <w:rsid w:val="00FD0EA5"/>
    <w:rsid w:val="00FD6761"/>
    <w:rsid w:val="00FD728A"/>
    <w:rsid w:val="00FD76C2"/>
    <w:rsid w:val="00FE02C4"/>
    <w:rsid w:val="00FE152D"/>
    <w:rsid w:val="00FE2670"/>
    <w:rsid w:val="00FE72BA"/>
    <w:rsid w:val="00FF0EF5"/>
    <w:rsid w:val="00FF3C4F"/>
    <w:rsid w:val="00FF64F2"/>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3">
    <w:name w:val="heading 3"/>
    <w:basedOn w:val="Standard"/>
    <w:next w:val="Standard"/>
    <w:link w:val="berschrift3Zchn"/>
    <w:semiHidden/>
    <w:unhideWhenUsed/>
    <w:qFormat/>
    <w:rsid w:val="001C6F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berschrift3Zchn">
    <w:name w:val="Überschrift 3 Zchn"/>
    <w:basedOn w:val="Absatz-Standardschriftart"/>
    <w:link w:val="berschrift3"/>
    <w:semiHidden/>
    <w:rsid w:val="001C6F24"/>
    <w:rPr>
      <w:rFonts w:asciiTheme="majorHAnsi" w:eastAsiaTheme="majorEastAsia" w:hAnsiTheme="majorHAnsi" w:cstheme="majorBidi"/>
      <w:color w:val="243F60" w:themeColor="accent1" w:themeShade="7F"/>
      <w:sz w:val="24"/>
      <w:szCs w:val="24"/>
      <w:lang w:val="de-DE"/>
    </w:rPr>
  </w:style>
  <w:style w:type="paragraph" w:styleId="StandardWeb">
    <w:name w:val="Normal (Web)"/>
    <w:basedOn w:val="Standard"/>
    <w:uiPriority w:val="99"/>
    <w:unhideWhenUsed/>
    <w:rsid w:val="001C6F24"/>
    <w:pPr>
      <w:spacing w:before="100" w:beforeAutospacing="1" w:after="100" w:afterAutospacing="1" w:line="240" w:lineRule="auto"/>
    </w:pPr>
    <w:rPr>
      <w:rFonts w:ascii="Times New Roman" w:hAnsi="Times New Roman" w:cs="Times New Roman"/>
      <w:sz w:val="24"/>
      <w:szCs w:val="24"/>
      <w:lang w:eastAsia="de-DE" w:bidi="ar-SA"/>
    </w:rPr>
  </w:style>
  <w:style w:type="character" w:styleId="NichtaufgelsteErwhnung">
    <w:name w:val="Unresolved Mention"/>
    <w:basedOn w:val="Absatz-Standardschriftart"/>
    <w:uiPriority w:val="99"/>
    <w:semiHidden/>
    <w:unhideWhenUsed/>
    <w:rsid w:val="00FB1DAA"/>
    <w:rPr>
      <w:color w:val="605E5C"/>
      <w:shd w:val="clear" w:color="auto" w:fill="E1DFDD"/>
    </w:rPr>
  </w:style>
  <w:style w:type="character" w:customStyle="1" w:styleId="markedcontent">
    <w:name w:val="markedcontent"/>
    <w:basedOn w:val="Absatz-Standardschriftart"/>
    <w:rsid w:val="005467C1"/>
  </w:style>
  <w:style w:type="paragraph" w:styleId="berarbeitung">
    <w:name w:val="Revision"/>
    <w:hidden/>
    <w:uiPriority w:val="99"/>
    <w:semiHidden/>
    <w:rsid w:val="00CC5CAC"/>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9414">
      <w:bodyDiv w:val="1"/>
      <w:marLeft w:val="0"/>
      <w:marRight w:val="0"/>
      <w:marTop w:val="0"/>
      <w:marBottom w:val="0"/>
      <w:divBdr>
        <w:top w:val="none" w:sz="0" w:space="0" w:color="auto"/>
        <w:left w:val="none" w:sz="0" w:space="0" w:color="auto"/>
        <w:bottom w:val="none" w:sz="0" w:space="0" w:color="auto"/>
        <w:right w:val="none" w:sz="0" w:space="0" w:color="auto"/>
      </w:divBdr>
    </w:div>
    <w:div w:id="165901279">
      <w:bodyDiv w:val="1"/>
      <w:marLeft w:val="0"/>
      <w:marRight w:val="0"/>
      <w:marTop w:val="0"/>
      <w:marBottom w:val="0"/>
      <w:divBdr>
        <w:top w:val="none" w:sz="0" w:space="0" w:color="auto"/>
        <w:left w:val="none" w:sz="0" w:space="0" w:color="auto"/>
        <w:bottom w:val="none" w:sz="0" w:space="0" w:color="auto"/>
        <w:right w:val="none" w:sz="0" w:space="0" w:color="auto"/>
      </w:divBdr>
    </w:div>
    <w:div w:id="216815891">
      <w:bodyDiv w:val="1"/>
      <w:marLeft w:val="0"/>
      <w:marRight w:val="0"/>
      <w:marTop w:val="0"/>
      <w:marBottom w:val="0"/>
      <w:divBdr>
        <w:top w:val="none" w:sz="0" w:space="0" w:color="auto"/>
        <w:left w:val="none" w:sz="0" w:space="0" w:color="auto"/>
        <w:bottom w:val="none" w:sz="0" w:space="0" w:color="auto"/>
        <w:right w:val="none" w:sz="0" w:space="0" w:color="auto"/>
      </w:divBdr>
    </w:div>
    <w:div w:id="428546702">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91442814">
      <w:bodyDiv w:val="1"/>
      <w:marLeft w:val="0"/>
      <w:marRight w:val="0"/>
      <w:marTop w:val="0"/>
      <w:marBottom w:val="0"/>
      <w:divBdr>
        <w:top w:val="none" w:sz="0" w:space="0" w:color="auto"/>
        <w:left w:val="none" w:sz="0" w:space="0" w:color="auto"/>
        <w:bottom w:val="none" w:sz="0" w:space="0" w:color="auto"/>
        <w:right w:val="none" w:sz="0" w:space="0" w:color="auto"/>
      </w:divBdr>
    </w:div>
    <w:div w:id="1086077805">
      <w:bodyDiv w:val="1"/>
      <w:marLeft w:val="0"/>
      <w:marRight w:val="0"/>
      <w:marTop w:val="0"/>
      <w:marBottom w:val="0"/>
      <w:divBdr>
        <w:top w:val="none" w:sz="0" w:space="0" w:color="auto"/>
        <w:left w:val="none" w:sz="0" w:space="0" w:color="auto"/>
        <w:bottom w:val="none" w:sz="0" w:space="0" w:color="auto"/>
        <w:right w:val="none" w:sz="0" w:space="0" w:color="auto"/>
      </w:divBdr>
    </w:div>
    <w:div w:id="1183938355">
      <w:bodyDiv w:val="1"/>
      <w:marLeft w:val="0"/>
      <w:marRight w:val="0"/>
      <w:marTop w:val="0"/>
      <w:marBottom w:val="0"/>
      <w:divBdr>
        <w:top w:val="none" w:sz="0" w:space="0" w:color="auto"/>
        <w:left w:val="none" w:sz="0" w:space="0" w:color="auto"/>
        <w:bottom w:val="none" w:sz="0" w:space="0" w:color="auto"/>
        <w:right w:val="none" w:sz="0" w:space="0" w:color="auto"/>
      </w:divBdr>
    </w:div>
    <w:div w:id="1272473002">
      <w:bodyDiv w:val="1"/>
      <w:marLeft w:val="0"/>
      <w:marRight w:val="0"/>
      <w:marTop w:val="0"/>
      <w:marBottom w:val="0"/>
      <w:divBdr>
        <w:top w:val="none" w:sz="0" w:space="0" w:color="auto"/>
        <w:left w:val="none" w:sz="0" w:space="0" w:color="auto"/>
        <w:bottom w:val="none" w:sz="0" w:space="0" w:color="auto"/>
        <w:right w:val="none" w:sz="0" w:space="0" w:color="auto"/>
      </w:divBdr>
      <w:divsChild>
        <w:div w:id="919872513">
          <w:marLeft w:val="0"/>
          <w:marRight w:val="0"/>
          <w:marTop w:val="0"/>
          <w:marBottom w:val="0"/>
          <w:divBdr>
            <w:top w:val="none" w:sz="0" w:space="0" w:color="auto"/>
            <w:left w:val="none" w:sz="0" w:space="0" w:color="auto"/>
            <w:bottom w:val="none" w:sz="0" w:space="0" w:color="auto"/>
            <w:right w:val="none" w:sz="0" w:space="0" w:color="auto"/>
          </w:divBdr>
          <w:divsChild>
            <w:div w:id="1578397812">
              <w:marLeft w:val="0"/>
              <w:marRight w:val="0"/>
              <w:marTop w:val="0"/>
              <w:marBottom w:val="0"/>
              <w:divBdr>
                <w:top w:val="none" w:sz="0" w:space="0" w:color="auto"/>
                <w:left w:val="none" w:sz="0" w:space="0" w:color="auto"/>
                <w:bottom w:val="none" w:sz="0" w:space="0" w:color="auto"/>
                <w:right w:val="none" w:sz="0" w:space="0" w:color="auto"/>
              </w:divBdr>
              <w:divsChild>
                <w:div w:id="2068599920">
                  <w:marLeft w:val="0"/>
                  <w:marRight w:val="0"/>
                  <w:marTop w:val="0"/>
                  <w:marBottom w:val="0"/>
                  <w:divBdr>
                    <w:top w:val="none" w:sz="0" w:space="0" w:color="auto"/>
                    <w:left w:val="none" w:sz="0" w:space="0" w:color="auto"/>
                    <w:bottom w:val="none" w:sz="0" w:space="0" w:color="auto"/>
                    <w:right w:val="none" w:sz="0" w:space="0" w:color="auto"/>
                  </w:divBdr>
                </w:div>
                <w:div w:id="1803189352">
                  <w:marLeft w:val="0"/>
                  <w:marRight w:val="0"/>
                  <w:marTop w:val="0"/>
                  <w:marBottom w:val="0"/>
                  <w:divBdr>
                    <w:top w:val="none" w:sz="0" w:space="0" w:color="auto"/>
                    <w:left w:val="none" w:sz="0" w:space="0" w:color="auto"/>
                    <w:bottom w:val="none" w:sz="0" w:space="0" w:color="auto"/>
                    <w:right w:val="none" w:sz="0" w:space="0" w:color="auto"/>
                  </w:divBdr>
                  <w:divsChild>
                    <w:div w:id="1733503112">
                      <w:marLeft w:val="0"/>
                      <w:marRight w:val="0"/>
                      <w:marTop w:val="0"/>
                      <w:marBottom w:val="0"/>
                      <w:divBdr>
                        <w:top w:val="none" w:sz="0" w:space="0" w:color="auto"/>
                        <w:left w:val="none" w:sz="0" w:space="0" w:color="auto"/>
                        <w:bottom w:val="none" w:sz="0" w:space="0" w:color="auto"/>
                        <w:right w:val="none" w:sz="0" w:space="0" w:color="auto"/>
                      </w:divBdr>
                      <w:divsChild>
                        <w:div w:id="1918205360">
                          <w:marLeft w:val="0"/>
                          <w:marRight w:val="0"/>
                          <w:marTop w:val="0"/>
                          <w:marBottom w:val="0"/>
                          <w:divBdr>
                            <w:top w:val="none" w:sz="0" w:space="0" w:color="auto"/>
                            <w:left w:val="none" w:sz="0" w:space="0" w:color="auto"/>
                            <w:bottom w:val="none" w:sz="0" w:space="0" w:color="auto"/>
                            <w:right w:val="none" w:sz="0" w:space="0" w:color="auto"/>
                          </w:divBdr>
                          <w:divsChild>
                            <w:div w:id="51079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654970">
      <w:bodyDiv w:val="1"/>
      <w:marLeft w:val="0"/>
      <w:marRight w:val="0"/>
      <w:marTop w:val="0"/>
      <w:marBottom w:val="0"/>
      <w:divBdr>
        <w:top w:val="none" w:sz="0" w:space="0" w:color="auto"/>
        <w:left w:val="none" w:sz="0" w:space="0" w:color="auto"/>
        <w:bottom w:val="none" w:sz="0" w:space="0" w:color="auto"/>
        <w:right w:val="none" w:sz="0" w:space="0" w:color="auto"/>
      </w:divBdr>
    </w:div>
    <w:div w:id="1511528884">
      <w:bodyDiv w:val="1"/>
      <w:marLeft w:val="0"/>
      <w:marRight w:val="0"/>
      <w:marTop w:val="0"/>
      <w:marBottom w:val="0"/>
      <w:divBdr>
        <w:top w:val="none" w:sz="0" w:space="0" w:color="auto"/>
        <w:left w:val="none" w:sz="0" w:space="0" w:color="auto"/>
        <w:bottom w:val="none" w:sz="0" w:space="0" w:color="auto"/>
        <w:right w:val="none" w:sz="0" w:space="0" w:color="auto"/>
      </w:divBdr>
    </w:div>
    <w:div w:id="1828210599">
      <w:bodyDiv w:val="1"/>
      <w:marLeft w:val="0"/>
      <w:marRight w:val="0"/>
      <w:marTop w:val="0"/>
      <w:marBottom w:val="0"/>
      <w:divBdr>
        <w:top w:val="none" w:sz="0" w:space="0" w:color="auto"/>
        <w:left w:val="none" w:sz="0" w:space="0" w:color="auto"/>
        <w:bottom w:val="none" w:sz="0" w:space="0" w:color="auto"/>
        <w:right w:val="none" w:sz="0" w:space="0" w:color="auto"/>
      </w:divBdr>
    </w:div>
    <w:div w:id="194360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aquaclean.de/testen-kaufen/geberit-aquaclean-in-hotel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9904CD90-16D3-49D6-874B-7142F9102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1643</Words>
  <Characters>10352</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8</cp:revision>
  <cp:lastPrinted>2017-02-16T10:02:00Z</cp:lastPrinted>
  <dcterms:created xsi:type="dcterms:W3CDTF">2023-02-27T16:01:00Z</dcterms:created>
  <dcterms:modified xsi:type="dcterms:W3CDTF">2023-02-28T14:02:00Z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0x0101002A3EF3E237F8B842AC8091920635E624</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2022-08-03T08:15:50Z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00236f67-759f-47db-a193-7c79427cdee2</vt:lpwstr>
  </property>
  <property fmtid="{D5CDD505-2E9C-101B-9397-08002B2CF9AE}" pid="10" name="MSIP_Label_583d9081-ff0c-403e-9495-6ce7896734ce_ContentBits">
    <vt:lpwstr>0</vt:lpwstr>
  </property>
</Properties>
</file>