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093F07" w14:textId="0D6E7DC2" w:rsidR="005D53A3" w:rsidRPr="007111FB" w:rsidRDefault="00E11E2A" w:rsidP="00574A06">
      <w:pPr>
        <w:pStyle w:val="KeinLeerraum"/>
        <w:rPr>
          <w:lang w:val="de-DE"/>
        </w:rPr>
      </w:pPr>
      <w:r w:rsidRPr="007111FB">
        <w:rPr>
          <w:lang w:val="de-DE"/>
        </w:rPr>
        <w:t>Ausgezeichnete Form und Funktion</w:t>
      </w:r>
    </w:p>
    <w:p w14:paraId="16C3E88E" w14:textId="2AED7CC4" w:rsidR="005D53A3" w:rsidRPr="007111FB" w:rsidRDefault="008D25A6" w:rsidP="00574A06">
      <w:pPr>
        <w:pStyle w:val="berschrift1"/>
        <w:rPr>
          <w:lang w:val="de-DE"/>
        </w:rPr>
      </w:pPr>
      <w:r w:rsidRPr="007111FB">
        <w:rPr>
          <w:lang w:val="de-DE"/>
        </w:rPr>
        <w:t>Geberit</w:t>
      </w:r>
      <w:r w:rsidR="00542DCA" w:rsidRPr="007111FB">
        <w:rPr>
          <w:lang w:val="de-DE"/>
        </w:rPr>
        <w:t xml:space="preserve"> </w:t>
      </w:r>
      <w:r w:rsidR="00AB629F" w:rsidRPr="007111FB">
        <w:rPr>
          <w:lang w:val="de-DE"/>
        </w:rPr>
        <w:t>Clean</w:t>
      </w:r>
      <w:r w:rsidR="000241C6">
        <w:rPr>
          <w:lang w:val="de-DE"/>
        </w:rPr>
        <w:t>L</w:t>
      </w:r>
      <w:r w:rsidR="00AB629F" w:rsidRPr="007111FB">
        <w:rPr>
          <w:lang w:val="de-DE"/>
        </w:rPr>
        <w:t xml:space="preserve">ine50 und Sigma70 </w:t>
      </w:r>
      <w:r w:rsidR="00325519" w:rsidRPr="007111FB">
        <w:rPr>
          <w:lang w:val="de-DE"/>
        </w:rPr>
        <w:t>erhalten</w:t>
      </w:r>
      <w:r w:rsidR="00AB629F" w:rsidRPr="007111FB">
        <w:rPr>
          <w:lang w:val="de-DE"/>
        </w:rPr>
        <w:t xml:space="preserve"> </w:t>
      </w:r>
      <w:proofErr w:type="spellStart"/>
      <w:r w:rsidR="00AB629F" w:rsidRPr="007111FB">
        <w:rPr>
          <w:lang w:val="de-DE"/>
        </w:rPr>
        <w:t>Red</w:t>
      </w:r>
      <w:proofErr w:type="spellEnd"/>
      <w:r w:rsidR="00AB629F" w:rsidRPr="007111FB">
        <w:rPr>
          <w:lang w:val="de-DE"/>
        </w:rPr>
        <w:t xml:space="preserve"> </w:t>
      </w:r>
      <w:proofErr w:type="spellStart"/>
      <w:r w:rsidR="00AB629F" w:rsidRPr="007111FB">
        <w:rPr>
          <w:lang w:val="de-DE"/>
        </w:rPr>
        <w:t>Dot</w:t>
      </w:r>
      <w:proofErr w:type="spellEnd"/>
      <w:r w:rsidR="00AB629F" w:rsidRPr="007111FB">
        <w:rPr>
          <w:lang w:val="de-DE"/>
        </w:rPr>
        <w:t xml:space="preserve"> Award </w:t>
      </w:r>
    </w:p>
    <w:p w14:paraId="6F21634D" w14:textId="141FDC8C" w:rsidR="00BC7CAE" w:rsidRPr="007111FB" w:rsidRDefault="00B4524F" w:rsidP="00574A06">
      <w:pPr>
        <w:pStyle w:val="Kopfzeile"/>
        <w:spacing w:after="480"/>
        <w:rPr>
          <w:rStyle w:val="Hervorhebung"/>
          <w:lang w:val="de-DE"/>
        </w:rPr>
      </w:pPr>
      <w:r w:rsidRPr="007111FB">
        <w:rPr>
          <w:rStyle w:val="Hervorhebung"/>
          <w:lang w:val="de-DE"/>
        </w:rPr>
        <w:t xml:space="preserve">Geberit </w:t>
      </w:r>
      <w:r w:rsidR="00392FCF" w:rsidRPr="007111FB">
        <w:rPr>
          <w:rStyle w:val="Hervorhebung"/>
          <w:lang w:val="de-DE"/>
        </w:rPr>
        <w:t>Vertriebs GmbH</w:t>
      </w:r>
      <w:r w:rsidRPr="007111FB">
        <w:rPr>
          <w:rStyle w:val="Hervorhebung"/>
          <w:lang w:val="de-DE"/>
        </w:rPr>
        <w:t xml:space="preserve">, </w:t>
      </w:r>
      <w:r w:rsidR="00392FCF" w:rsidRPr="007111FB">
        <w:rPr>
          <w:rStyle w:val="Hervorhebung"/>
          <w:lang w:val="de-DE"/>
        </w:rPr>
        <w:t>Pfullendorf</w:t>
      </w:r>
      <w:r w:rsidRPr="007111FB">
        <w:rPr>
          <w:rStyle w:val="Hervorhebung"/>
          <w:lang w:val="de-DE"/>
        </w:rPr>
        <w:t xml:space="preserve">, </w:t>
      </w:r>
      <w:r w:rsidR="00946B5E">
        <w:rPr>
          <w:rStyle w:val="Hervorhebung"/>
          <w:lang w:val="de-DE"/>
        </w:rPr>
        <w:t>Juni</w:t>
      </w:r>
      <w:r w:rsidR="008D25A6" w:rsidRPr="007111FB">
        <w:rPr>
          <w:rStyle w:val="Hervorhebung"/>
          <w:lang w:val="de-DE"/>
        </w:rPr>
        <w:t xml:space="preserve"> 202</w:t>
      </w:r>
      <w:r w:rsidR="002702C0" w:rsidRPr="007111FB">
        <w:rPr>
          <w:rStyle w:val="Hervorhebung"/>
          <w:lang w:val="de-DE"/>
        </w:rPr>
        <w:t>3</w:t>
      </w:r>
    </w:p>
    <w:p w14:paraId="44FC9323" w14:textId="10F15057" w:rsidR="00FA4373" w:rsidRPr="007111FB" w:rsidRDefault="00F82209" w:rsidP="00FA4373">
      <w:pPr>
        <w:pStyle w:val="Titel"/>
        <w:rPr>
          <w:lang w:val="de-DE"/>
        </w:rPr>
      </w:pPr>
      <w:r w:rsidRPr="007111FB">
        <w:rPr>
          <w:lang w:val="de-DE"/>
        </w:rPr>
        <w:t xml:space="preserve">Mit der </w:t>
      </w:r>
      <w:r w:rsidR="00325519" w:rsidRPr="007111FB">
        <w:rPr>
          <w:lang w:val="de-DE"/>
        </w:rPr>
        <w:t xml:space="preserve">Duschrinne </w:t>
      </w:r>
      <w:r w:rsidRPr="007111FB">
        <w:rPr>
          <w:lang w:val="de-DE"/>
        </w:rPr>
        <w:t>CleanLine50 und der Betätigungsplatte Sigma70 gewannen zwei</w:t>
      </w:r>
      <w:r w:rsidR="00086CE1" w:rsidRPr="007111FB">
        <w:rPr>
          <w:lang w:val="de-DE"/>
        </w:rPr>
        <w:t xml:space="preserve"> Geberit Produkte </w:t>
      </w:r>
      <w:r w:rsidRPr="007111FB">
        <w:rPr>
          <w:lang w:val="de-DE"/>
        </w:rPr>
        <w:t xml:space="preserve">den </w:t>
      </w:r>
      <w:r w:rsidR="00542DCA" w:rsidRPr="007111FB">
        <w:rPr>
          <w:lang w:val="de-DE"/>
        </w:rPr>
        <w:t>international renommierten</w:t>
      </w:r>
      <w:r w:rsidR="00086CE1" w:rsidRPr="007111FB">
        <w:rPr>
          <w:lang w:val="de-DE"/>
        </w:rPr>
        <w:t xml:space="preserve"> </w:t>
      </w:r>
      <w:proofErr w:type="spellStart"/>
      <w:r w:rsidRPr="007111FB">
        <w:rPr>
          <w:lang w:val="de-DE"/>
        </w:rPr>
        <w:t>Red</w:t>
      </w:r>
      <w:proofErr w:type="spellEnd"/>
      <w:r w:rsidRPr="007111FB">
        <w:rPr>
          <w:lang w:val="de-DE"/>
        </w:rPr>
        <w:t xml:space="preserve"> </w:t>
      </w:r>
      <w:proofErr w:type="spellStart"/>
      <w:r w:rsidRPr="007111FB">
        <w:rPr>
          <w:lang w:val="de-DE"/>
        </w:rPr>
        <w:t>Dot</w:t>
      </w:r>
      <w:proofErr w:type="spellEnd"/>
      <w:r w:rsidRPr="007111FB">
        <w:rPr>
          <w:lang w:val="de-DE"/>
        </w:rPr>
        <w:t xml:space="preserve"> Award 2023 in der Kategorie </w:t>
      </w:r>
      <w:r w:rsidR="00325519" w:rsidRPr="007111FB">
        <w:rPr>
          <w:lang w:val="de-DE"/>
        </w:rPr>
        <w:t>«</w:t>
      </w:r>
      <w:proofErr w:type="spellStart"/>
      <w:r w:rsidRPr="007111FB">
        <w:rPr>
          <w:lang w:val="de-DE"/>
        </w:rPr>
        <w:t>Produ</w:t>
      </w:r>
      <w:r w:rsidR="00325519" w:rsidRPr="007111FB">
        <w:rPr>
          <w:lang w:val="de-DE"/>
        </w:rPr>
        <w:t>c</w:t>
      </w:r>
      <w:r w:rsidRPr="007111FB">
        <w:rPr>
          <w:lang w:val="de-DE"/>
        </w:rPr>
        <w:t>t</w:t>
      </w:r>
      <w:proofErr w:type="spellEnd"/>
      <w:r w:rsidRPr="007111FB">
        <w:rPr>
          <w:lang w:val="de-DE"/>
        </w:rPr>
        <w:t xml:space="preserve"> Design</w:t>
      </w:r>
      <w:r w:rsidR="00325519" w:rsidRPr="007111FB">
        <w:rPr>
          <w:lang w:val="de-DE"/>
        </w:rPr>
        <w:t>»</w:t>
      </w:r>
      <w:r w:rsidRPr="007111FB">
        <w:rPr>
          <w:lang w:val="de-DE"/>
        </w:rPr>
        <w:t xml:space="preserve">. Die CleanLine50 </w:t>
      </w:r>
      <w:r w:rsidR="00325519" w:rsidRPr="007111FB">
        <w:rPr>
          <w:lang w:val="de-DE"/>
        </w:rPr>
        <w:t xml:space="preserve">punktete </w:t>
      </w:r>
      <w:r w:rsidRPr="007111FB">
        <w:rPr>
          <w:lang w:val="de-DE"/>
        </w:rPr>
        <w:t xml:space="preserve">auch beim </w:t>
      </w:r>
      <w:r w:rsidR="002702C0" w:rsidRPr="007111FB">
        <w:rPr>
          <w:bCs/>
          <w:color w:val="000000"/>
          <w:lang w:val="de-DE" w:eastAsia="de-DE"/>
        </w:rPr>
        <w:t xml:space="preserve">Innovationspreis Design Plus </w:t>
      </w:r>
      <w:r w:rsidR="00AB629F" w:rsidRPr="007111FB">
        <w:rPr>
          <w:bCs/>
          <w:color w:val="000000"/>
          <w:lang w:val="de-DE" w:eastAsia="de-DE"/>
        </w:rPr>
        <w:t xml:space="preserve">der </w:t>
      </w:r>
      <w:r w:rsidR="009631DF" w:rsidRPr="007111FB">
        <w:rPr>
          <w:bCs/>
          <w:color w:val="000000"/>
          <w:lang w:val="de-DE" w:eastAsia="de-DE"/>
        </w:rPr>
        <w:t xml:space="preserve">deutschen </w:t>
      </w:r>
      <w:r w:rsidR="003E6340" w:rsidRPr="007111FB">
        <w:rPr>
          <w:bCs/>
          <w:color w:val="000000"/>
          <w:lang w:val="de-DE" w:eastAsia="de-DE"/>
        </w:rPr>
        <w:t>Sanitärf</w:t>
      </w:r>
      <w:r w:rsidR="009631DF" w:rsidRPr="007111FB">
        <w:rPr>
          <w:bCs/>
          <w:color w:val="000000"/>
          <w:lang w:val="de-DE" w:eastAsia="de-DE"/>
        </w:rPr>
        <w:t xml:space="preserve">achmesse </w:t>
      </w:r>
      <w:r w:rsidR="00AB629F" w:rsidRPr="007111FB">
        <w:rPr>
          <w:bCs/>
          <w:color w:val="000000"/>
          <w:lang w:val="de-DE" w:eastAsia="de-DE"/>
        </w:rPr>
        <w:t>ISH</w:t>
      </w:r>
      <w:r w:rsidRPr="007111FB">
        <w:rPr>
          <w:bCs/>
          <w:color w:val="000000"/>
          <w:lang w:val="de-DE" w:eastAsia="de-DE"/>
        </w:rPr>
        <w:t>.</w:t>
      </w:r>
    </w:p>
    <w:p w14:paraId="10900805" w14:textId="58C4D7A5" w:rsidR="00382A2A" w:rsidRPr="007111FB" w:rsidRDefault="00382A2A" w:rsidP="00382A2A">
      <w:pPr>
        <w:pStyle w:val="Untertitel"/>
        <w:rPr>
          <w:lang w:val="de-DE" w:eastAsia="de-DE"/>
        </w:rPr>
      </w:pPr>
      <w:r w:rsidRPr="007111FB">
        <w:rPr>
          <w:lang w:val="de-DE" w:eastAsia="de-DE"/>
        </w:rPr>
        <w:t xml:space="preserve">Geberit </w:t>
      </w:r>
      <w:r w:rsidR="00F82209" w:rsidRPr="007111FB">
        <w:rPr>
          <w:lang w:val="de-DE" w:eastAsia="de-DE"/>
        </w:rPr>
        <w:t>CleanLine50</w:t>
      </w:r>
    </w:p>
    <w:p w14:paraId="0DA396CC" w14:textId="357FDB60" w:rsidR="00F82209" w:rsidRPr="007111FB" w:rsidRDefault="00112FC4" w:rsidP="00F82209">
      <w:pPr>
        <w:rPr>
          <w:lang w:val="de-DE"/>
        </w:rPr>
      </w:pPr>
      <w:r w:rsidRPr="007111FB">
        <w:rPr>
          <w:bCs/>
          <w:color w:val="000000"/>
          <w:lang w:val="de-DE" w:eastAsia="de-DE"/>
        </w:rPr>
        <w:t xml:space="preserve">Die neue Duschrinne Geberit CleanLine50 </w:t>
      </w:r>
      <w:r w:rsidR="00E760A5" w:rsidRPr="007111FB">
        <w:rPr>
          <w:bCs/>
          <w:color w:val="000000"/>
          <w:lang w:val="de-DE" w:eastAsia="de-DE"/>
        </w:rPr>
        <w:t xml:space="preserve">überzeugt </w:t>
      </w:r>
      <w:r w:rsidR="008F6D98" w:rsidRPr="007111FB">
        <w:rPr>
          <w:bCs/>
          <w:color w:val="000000"/>
          <w:lang w:val="de-DE" w:eastAsia="de-DE"/>
        </w:rPr>
        <w:t>mit ihrem minimalistischen, schlanken Design</w:t>
      </w:r>
      <w:r w:rsidRPr="007111FB">
        <w:rPr>
          <w:bCs/>
          <w:color w:val="000000"/>
          <w:lang w:val="de-DE" w:eastAsia="de-DE"/>
        </w:rPr>
        <w:t>.</w:t>
      </w:r>
      <w:r w:rsidR="00E760A5" w:rsidRPr="007111FB">
        <w:rPr>
          <w:lang w:val="de-DE"/>
        </w:rPr>
        <w:t xml:space="preserve"> Mit nur drei Zentimetern Breite und einer asymmetrischen Ablaufrinne </w:t>
      </w:r>
      <w:r w:rsidR="00C96935">
        <w:rPr>
          <w:lang w:val="de-DE"/>
        </w:rPr>
        <w:t xml:space="preserve">besticht sie </w:t>
      </w:r>
      <w:r w:rsidR="00C96935" w:rsidRPr="00280D99">
        <w:rPr>
          <w:lang w:val="de-DE"/>
        </w:rPr>
        <w:t xml:space="preserve">durch </w:t>
      </w:r>
      <w:r w:rsidR="00EC1591" w:rsidRPr="00280D99">
        <w:rPr>
          <w:lang w:val="de-DE"/>
        </w:rPr>
        <w:t>eine</w:t>
      </w:r>
      <w:r w:rsidR="00C96935" w:rsidRPr="00280D99">
        <w:rPr>
          <w:lang w:val="de-DE"/>
        </w:rPr>
        <w:t xml:space="preserve"> </w:t>
      </w:r>
      <w:r w:rsidR="00EC1591" w:rsidRPr="00280D99">
        <w:rPr>
          <w:lang w:val="de-DE"/>
        </w:rPr>
        <w:t>moderne und minimalistische</w:t>
      </w:r>
      <w:r w:rsidR="00C96935" w:rsidRPr="00280D99">
        <w:rPr>
          <w:lang w:val="de-DE"/>
        </w:rPr>
        <w:t xml:space="preserve"> Ästhetik</w:t>
      </w:r>
      <w:r w:rsidR="007F6398" w:rsidRPr="00280D99">
        <w:rPr>
          <w:lang w:val="de-DE"/>
        </w:rPr>
        <w:t>.</w:t>
      </w:r>
      <w:r w:rsidR="00556EB4" w:rsidRPr="00280D99">
        <w:rPr>
          <w:lang w:val="de-DE"/>
        </w:rPr>
        <w:t xml:space="preserve"> </w:t>
      </w:r>
      <w:r w:rsidR="00E760A5" w:rsidRPr="00280D99">
        <w:rPr>
          <w:lang w:val="de-DE"/>
        </w:rPr>
        <w:t xml:space="preserve">Die Duschrinne </w:t>
      </w:r>
      <w:r w:rsidR="00E760A5" w:rsidRPr="00280D99">
        <w:rPr>
          <w:bCs/>
          <w:color w:val="000000"/>
          <w:lang w:val="de-DE" w:eastAsia="de-DE"/>
        </w:rPr>
        <w:t>ist</w:t>
      </w:r>
      <w:r w:rsidR="00D75D3A" w:rsidRPr="00280D99">
        <w:rPr>
          <w:bCs/>
          <w:color w:val="000000"/>
          <w:lang w:val="de-DE" w:eastAsia="de-DE"/>
        </w:rPr>
        <w:t xml:space="preserve"> aus hochwertigen Materialien gefertigt</w:t>
      </w:r>
      <w:r w:rsidR="003941DC" w:rsidRPr="00280D99">
        <w:rPr>
          <w:bCs/>
          <w:color w:val="000000"/>
          <w:lang w:val="de-DE" w:eastAsia="de-DE"/>
        </w:rPr>
        <w:t xml:space="preserve"> und in den Längen 900 und 1300 Millimeter erhältli</w:t>
      </w:r>
      <w:r w:rsidR="00176062" w:rsidRPr="00280D99">
        <w:rPr>
          <w:bCs/>
          <w:color w:val="000000"/>
          <w:lang w:val="de-DE" w:eastAsia="de-DE"/>
        </w:rPr>
        <w:t xml:space="preserve">ch. </w:t>
      </w:r>
      <w:r w:rsidR="003C6366" w:rsidRPr="00280D99">
        <w:rPr>
          <w:bCs/>
          <w:color w:val="000000"/>
          <w:lang w:val="de-DE" w:eastAsia="de-DE"/>
        </w:rPr>
        <w:t xml:space="preserve">Alternativ </w:t>
      </w:r>
      <w:r w:rsidR="00D75D3A" w:rsidRPr="00280D99">
        <w:rPr>
          <w:bCs/>
          <w:color w:val="000000"/>
          <w:lang w:val="de-DE" w:eastAsia="de-DE"/>
        </w:rPr>
        <w:t xml:space="preserve">lässt </w:t>
      </w:r>
      <w:r w:rsidR="00176062" w:rsidRPr="00280D99">
        <w:rPr>
          <w:bCs/>
          <w:color w:val="000000"/>
          <w:lang w:val="de-DE" w:eastAsia="de-DE"/>
        </w:rPr>
        <w:t xml:space="preserve">sie </w:t>
      </w:r>
      <w:r w:rsidR="00D75D3A" w:rsidRPr="00280D99">
        <w:rPr>
          <w:bCs/>
          <w:color w:val="000000"/>
          <w:lang w:val="de-DE" w:eastAsia="de-DE"/>
        </w:rPr>
        <w:t xml:space="preserve">sich </w:t>
      </w:r>
      <w:r w:rsidR="00F70C2B" w:rsidRPr="00280D99">
        <w:rPr>
          <w:bCs/>
          <w:color w:val="000000"/>
          <w:lang w:val="de-DE" w:eastAsia="de-DE"/>
        </w:rPr>
        <w:t xml:space="preserve">in der Länge </w:t>
      </w:r>
      <w:r w:rsidR="00176062" w:rsidRPr="00280D99">
        <w:rPr>
          <w:bCs/>
          <w:color w:val="000000"/>
          <w:lang w:val="de-DE" w:eastAsia="de-DE"/>
        </w:rPr>
        <w:t xml:space="preserve">individuell </w:t>
      </w:r>
      <w:r w:rsidR="00D75D3A" w:rsidRPr="00280D99">
        <w:rPr>
          <w:bCs/>
          <w:color w:val="000000"/>
          <w:lang w:val="de-DE" w:eastAsia="de-DE"/>
        </w:rPr>
        <w:t>an</w:t>
      </w:r>
      <w:r w:rsidR="00D75D3A" w:rsidRPr="007111FB">
        <w:rPr>
          <w:bCs/>
          <w:color w:val="000000"/>
          <w:lang w:val="de-DE" w:eastAsia="de-DE"/>
        </w:rPr>
        <w:t xml:space="preserve"> die </w:t>
      </w:r>
      <w:r w:rsidR="00F70C2B" w:rsidRPr="007111FB">
        <w:rPr>
          <w:bCs/>
          <w:color w:val="000000"/>
          <w:lang w:val="de-DE" w:eastAsia="de-DE"/>
        </w:rPr>
        <w:t xml:space="preserve">Maße der </w:t>
      </w:r>
      <w:r w:rsidR="00D75D3A" w:rsidRPr="007111FB">
        <w:rPr>
          <w:bCs/>
          <w:color w:val="000000"/>
          <w:lang w:val="de-DE" w:eastAsia="de-DE"/>
        </w:rPr>
        <w:t xml:space="preserve">Duschfläche anpassen. </w:t>
      </w:r>
      <w:r w:rsidRPr="007111FB">
        <w:rPr>
          <w:bCs/>
          <w:color w:val="000000"/>
          <w:lang w:val="de-DE" w:eastAsia="de-DE"/>
        </w:rPr>
        <w:t xml:space="preserve">Diese Eigenschaften überzeugten sowohl die Jury des </w:t>
      </w:r>
      <w:proofErr w:type="spellStart"/>
      <w:r w:rsidR="007E11E3" w:rsidRPr="007111FB">
        <w:rPr>
          <w:bCs/>
          <w:color w:val="000000"/>
          <w:lang w:val="de-DE" w:eastAsia="de-DE"/>
        </w:rPr>
        <w:t>Red</w:t>
      </w:r>
      <w:proofErr w:type="spellEnd"/>
      <w:r w:rsidR="007E11E3" w:rsidRPr="007111FB">
        <w:rPr>
          <w:bCs/>
          <w:color w:val="000000"/>
          <w:lang w:val="de-DE" w:eastAsia="de-DE"/>
        </w:rPr>
        <w:t xml:space="preserve"> </w:t>
      </w:r>
      <w:proofErr w:type="spellStart"/>
      <w:r w:rsidR="007E11E3" w:rsidRPr="007111FB">
        <w:rPr>
          <w:bCs/>
          <w:color w:val="000000"/>
          <w:lang w:val="de-DE" w:eastAsia="de-DE"/>
        </w:rPr>
        <w:t>Dot</w:t>
      </w:r>
      <w:proofErr w:type="spellEnd"/>
      <w:r w:rsidR="007E11E3" w:rsidRPr="007111FB">
        <w:rPr>
          <w:bCs/>
          <w:color w:val="000000"/>
          <w:lang w:val="de-DE" w:eastAsia="de-DE"/>
        </w:rPr>
        <w:t xml:space="preserve"> Award als auch </w:t>
      </w:r>
      <w:r w:rsidR="00800B34" w:rsidRPr="007111FB">
        <w:rPr>
          <w:bCs/>
          <w:color w:val="000000"/>
          <w:lang w:val="de-DE" w:eastAsia="de-DE"/>
        </w:rPr>
        <w:t xml:space="preserve">die </w:t>
      </w:r>
      <w:r w:rsidR="007E11E3" w:rsidRPr="007111FB">
        <w:rPr>
          <w:bCs/>
          <w:color w:val="000000"/>
          <w:lang w:val="de-DE" w:eastAsia="de-DE"/>
        </w:rPr>
        <w:t xml:space="preserve">des </w:t>
      </w:r>
      <w:r w:rsidRPr="007111FB">
        <w:rPr>
          <w:bCs/>
          <w:color w:val="000000"/>
          <w:lang w:val="de-DE" w:eastAsia="de-DE"/>
        </w:rPr>
        <w:t xml:space="preserve">Innovationspreis Design Plus </w:t>
      </w:r>
      <w:proofErr w:type="spellStart"/>
      <w:r w:rsidRPr="007111FB">
        <w:rPr>
          <w:bCs/>
          <w:color w:val="000000"/>
          <w:lang w:val="de-DE" w:eastAsia="de-DE"/>
        </w:rPr>
        <w:t>powered</w:t>
      </w:r>
      <w:proofErr w:type="spellEnd"/>
      <w:r w:rsidRPr="007111FB">
        <w:rPr>
          <w:bCs/>
          <w:color w:val="000000"/>
          <w:lang w:val="de-DE" w:eastAsia="de-DE"/>
        </w:rPr>
        <w:t xml:space="preserve"> </w:t>
      </w:r>
      <w:proofErr w:type="spellStart"/>
      <w:r w:rsidRPr="007111FB">
        <w:rPr>
          <w:bCs/>
          <w:color w:val="000000"/>
          <w:lang w:val="de-DE" w:eastAsia="de-DE"/>
        </w:rPr>
        <w:t>by</w:t>
      </w:r>
      <w:proofErr w:type="spellEnd"/>
      <w:r w:rsidRPr="007111FB">
        <w:rPr>
          <w:bCs/>
          <w:color w:val="000000"/>
          <w:lang w:val="de-DE" w:eastAsia="de-DE"/>
        </w:rPr>
        <w:t xml:space="preserve"> ISH. Der </w:t>
      </w:r>
      <w:proofErr w:type="gramStart"/>
      <w:r w:rsidRPr="007111FB">
        <w:rPr>
          <w:bCs/>
          <w:color w:val="000000"/>
          <w:lang w:val="de-DE" w:eastAsia="de-DE"/>
        </w:rPr>
        <w:t>ISH Innovationspreis</w:t>
      </w:r>
      <w:proofErr w:type="gramEnd"/>
      <w:r w:rsidRPr="007111FB">
        <w:rPr>
          <w:bCs/>
          <w:color w:val="000000"/>
          <w:lang w:val="de-DE" w:eastAsia="de-DE"/>
        </w:rPr>
        <w:t xml:space="preserve"> wurde anlässlich der diesjährigen internationalen Leitmesse der Sanitärbranche ISH in Frankfurt a.</w:t>
      </w:r>
      <w:r w:rsidR="00232AFA">
        <w:rPr>
          <w:bCs/>
          <w:color w:val="000000"/>
          <w:lang w:val="de-DE" w:eastAsia="de-DE"/>
        </w:rPr>
        <w:t xml:space="preserve"> </w:t>
      </w:r>
      <w:r w:rsidRPr="007111FB">
        <w:rPr>
          <w:bCs/>
          <w:color w:val="000000"/>
          <w:lang w:val="de-DE" w:eastAsia="de-DE"/>
        </w:rPr>
        <w:t>M. verliehen</w:t>
      </w:r>
      <w:r w:rsidR="00D75D3A" w:rsidRPr="007111FB">
        <w:rPr>
          <w:bCs/>
          <w:color w:val="000000"/>
          <w:lang w:val="de-DE" w:eastAsia="de-DE"/>
        </w:rPr>
        <w:t>.</w:t>
      </w:r>
      <w:r w:rsidRPr="007111FB">
        <w:rPr>
          <w:bCs/>
          <w:color w:val="000000"/>
          <w:lang w:val="de-DE" w:eastAsia="de-DE"/>
        </w:rPr>
        <w:t xml:space="preserve"> </w:t>
      </w:r>
    </w:p>
    <w:p w14:paraId="423F4228" w14:textId="0BE317D2" w:rsidR="001B0599" w:rsidRPr="007111FB" w:rsidRDefault="001B0599" w:rsidP="001B0599">
      <w:pPr>
        <w:rPr>
          <w:b/>
          <w:lang w:val="de-DE" w:eastAsia="de-DE"/>
        </w:rPr>
      </w:pPr>
      <w:r w:rsidRPr="007111FB">
        <w:rPr>
          <w:lang w:val="de-DE" w:eastAsia="de-DE"/>
        </w:rPr>
        <w:t xml:space="preserve">Die Jury des </w:t>
      </w:r>
      <w:proofErr w:type="spellStart"/>
      <w:r w:rsidRPr="007111FB">
        <w:rPr>
          <w:lang w:val="de-DE" w:eastAsia="de-DE"/>
        </w:rPr>
        <w:t>Red</w:t>
      </w:r>
      <w:proofErr w:type="spellEnd"/>
      <w:r w:rsidRPr="007111FB">
        <w:rPr>
          <w:lang w:val="de-DE" w:eastAsia="de-DE"/>
        </w:rPr>
        <w:t xml:space="preserve"> </w:t>
      </w:r>
      <w:proofErr w:type="spellStart"/>
      <w:r w:rsidRPr="007111FB">
        <w:rPr>
          <w:lang w:val="de-DE" w:eastAsia="de-DE"/>
        </w:rPr>
        <w:t>Dot</w:t>
      </w:r>
      <w:proofErr w:type="spellEnd"/>
      <w:r w:rsidRPr="007111FB">
        <w:rPr>
          <w:lang w:val="de-DE" w:eastAsia="de-DE"/>
        </w:rPr>
        <w:t xml:space="preserve"> Award prämierte neben der Optik auch die beiden Farbvarianten der Duschrinne, Edelstahl </w:t>
      </w:r>
      <w:r w:rsidR="009F1ED5" w:rsidRPr="007111FB">
        <w:rPr>
          <w:lang w:val="de-DE" w:eastAsia="de-DE"/>
        </w:rPr>
        <w:t xml:space="preserve">gebürstet </w:t>
      </w:r>
      <w:r w:rsidRPr="007111FB">
        <w:rPr>
          <w:lang w:val="de-DE" w:eastAsia="de-DE"/>
        </w:rPr>
        <w:t xml:space="preserve">und Schwarzchrom. </w:t>
      </w:r>
      <w:r w:rsidR="004569E2" w:rsidRPr="007111FB">
        <w:rPr>
          <w:lang w:val="de-DE" w:eastAsia="de-DE"/>
        </w:rPr>
        <w:t>Ebenso haben</w:t>
      </w:r>
      <w:r w:rsidR="00F55CBA" w:rsidRPr="007111FB">
        <w:rPr>
          <w:lang w:val="de-DE" w:eastAsia="de-DE"/>
        </w:rPr>
        <w:t xml:space="preserve"> die technischen Eigenschaften der Duschrinne</w:t>
      </w:r>
      <w:r w:rsidR="004569E2" w:rsidRPr="007111FB">
        <w:rPr>
          <w:lang w:val="de-DE" w:eastAsia="de-DE"/>
        </w:rPr>
        <w:t xml:space="preserve"> </w:t>
      </w:r>
      <w:r w:rsidR="00F55CBA" w:rsidRPr="007111FB">
        <w:rPr>
          <w:lang w:val="de-DE" w:eastAsia="de-DE"/>
        </w:rPr>
        <w:t xml:space="preserve">die Jury überzeugt. </w:t>
      </w:r>
      <w:r w:rsidRPr="007111FB">
        <w:rPr>
          <w:lang w:val="de-DE" w:eastAsia="de-DE"/>
        </w:rPr>
        <w:t xml:space="preserve">Die </w:t>
      </w:r>
      <w:r w:rsidR="00600FB3" w:rsidRPr="007111FB">
        <w:rPr>
          <w:lang w:val="de-DE" w:eastAsia="de-DE"/>
        </w:rPr>
        <w:t xml:space="preserve">Geberit </w:t>
      </w:r>
      <w:r w:rsidRPr="007111FB">
        <w:rPr>
          <w:lang w:val="de-DE" w:eastAsia="de-DE"/>
        </w:rPr>
        <w:t>CleanLine</w:t>
      </w:r>
      <w:r w:rsidR="00600FB3" w:rsidRPr="007111FB">
        <w:rPr>
          <w:lang w:val="de-DE" w:eastAsia="de-DE"/>
        </w:rPr>
        <w:t>50</w:t>
      </w:r>
      <w:r w:rsidRPr="007111FB">
        <w:rPr>
          <w:lang w:val="de-DE" w:eastAsia="de-DE"/>
        </w:rPr>
        <w:t xml:space="preserve"> verfügt über ein integriertes Gefälle, </w:t>
      </w:r>
      <w:r w:rsidR="0033403A" w:rsidRPr="007111FB">
        <w:rPr>
          <w:lang w:val="de-DE" w:eastAsia="de-DE"/>
        </w:rPr>
        <w:t xml:space="preserve">welche </w:t>
      </w:r>
      <w:r w:rsidRPr="007111FB">
        <w:rPr>
          <w:lang w:val="de-DE" w:eastAsia="de-DE"/>
        </w:rPr>
        <w:t xml:space="preserve">das Duschwasser optimal zum Ablauf hin ableitet. </w:t>
      </w:r>
      <w:r w:rsidR="00C90789" w:rsidRPr="007111FB">
        <w:rPr>
          <w:lang w:val="de-DE" w:eastAsia="de-DE"/>
        </w:rPr>
        <w:t>Zudem besitzt die Duschrinne einen</w:t>
      </w:r>
      <w:r w:rsidR="00D75D3A" w:rsidRPr="007111FB">
        <w:rPr>
          <w:lang w:val="de-DE" w:eastAsia="de-DE"/>
        </w:rPr>
        <w:t xml:space="preserve"> praktische</w:t>
      </w:r>
      <w:r w:rsidR="004A690E" w:rsidRPr="007111FB">
        <w:rPr>
          <w:lang w:val="de-DE" w:eastAsia="de-DE"/>
        </w:rPr>
        <w:t>n</w:t>
      </w:r>
      <w:r w:rsidR="00D75D3A" w:rsidRPr="007111FB">
        <w:rPr>
          <w:lang w:val="de-DE" w:eastAsia="de-DE"/>
        </w:rPr>
        <w:t xml:space="preserve"> Kammeinsatz im Ablauf</w:t>
      </w:r>
      <w:r w:rsidR="00C90789" w:rsidRPr="007111FB">
        <w:rPr>
          <w:lang w:val="de-DE" w:eastAsia="de-DE"/>
        </w:rPr>
        <w:t>, welcher sich einfach entnehmen und schnell ausspülen lässt.</w:t>
      </w:r>
      <w:r w:rsidR="009A18D5" w:rsidRPr="007111FB">
        <w:rPr>
          <w:lang w:val="de-DE" w:eastAsia="de-DE"/>
        </w:rPr>
        <w:t xml:space="preserve"> Auf der glatten, offenen A</w:t>
      </w:r>
      <w:r w:rsidR="00EF66C9" w:rsidRPr="007111FB">
        <w:rPr>
          <w:lang w:val="de-DE" w:eastAsia="de-DE"/>
        </w:rPr>
        <w:t>blauffläche mit Easy-</w:t>
      </w:r>
      <w:proofErr w:type="spellStart"/>
      <w:r w:rsidR="00EF66C9" w:rsidRPr="007111FB">
        <w:rPr>
          <w:lang w:val="de-DE" w:eastAsia="de-DE"/>
        </w:rPr>
        <w:t>to</w:t>
      </w:r>
      <w:proofErr w:type="spellEnd"/>
      <w:r w:rsidR="00EF66C9" w:rsidRPr="007111FB">
        <w:rPr>
          <w:lang w:val="de-DE" w:eastAsia="de-DE"/>
        </w:rPr>
        <w:t>-clean-Beschichtung können sich kaum Schmutz und Bakterien ablagern.</w:t>
      </w:r>
    </w:p>
    <w:p w14:paraId="586964AB" w14:textId="577F1B18" w:rsidR="00FA0911" w:rsidRPr="007111FB" w:rsidRDefault="00FA0911" w:rsidP="00FA0911">
      <w:pPr>
        <w:pStyle w:val="Untertitel"/>
        <w:rPr>
          <w:lang w:val="de-DE" w:eastAsia="de-DE"/>
        </w:rPr>
      </w:pPr>
      <w:r w:rsidRPr="007111FB">
        <w:rPr>
          <w:lang w:val="de-DE" w:eastAsia="de-DE"/>
        </w:rPr>
        <w:t>Geberit Sigma70</w:t>
      </w:r>
    </w:p>
    <w:p w14:paraId="2BB860DB" w14:textId="02007262" w:rsidR="00E872A6" w:rsidRPr="007111FB" w:rsidRDefault="00F55CBA" w:rsidP="00C67628">
      <w:pPr>
        <w:rPr>
          <w:bCs/>
          <w:color w:val="000000"/>
          <w:lang w:val="de-DE" w:eastAsia="de-DE"/>
        </w:rPr>
      </w:pPr>
      <w:r w:rsidRPr="007111FB">
        <w:rPr>
          <w:bCs/>
          <w:color w:val="000000"/>
          <w:lang w:val="de-DE" w:eastAsia="de-DE"/>
        </w:rPr>
        <w:t xml:space="preserve">Mit ihrem schwebenden Design </w:t>
      </w:r>
      <w:r w:rsidR="00FB1687" w:rsidRPr="007111FB">
        <w:rPr>
          <w:bCs/>
          <w:color w:val="000000"/>
          <w:lang w:val="de-DE" w:eastAsia="de-DE"/>
        </w:rPr>
        <w:t>wurde</w:t>
      </w:r>
      <w:r w:rsidRPr="007111FB">
        <w:rPr>
          <w:bCs/>
          <w:color w:val="000000"/>
          <w:lang w:val="de-DE" w:eastAsia="de-DE"/>
        </w:rPr>
        <w:t xml:space="preserve"> d</w:t>
      </w:r>
      <w:r w:rsidR="00457DFB" w:rsidRPr="007111FB">
        <w:rPr>
          <w:bCs/>
          <w:color w:val="000000"/>
          <w:lang w:val="de-DE" w:eastAsia="de-DE"/>
        </w:rPr>
        <w:t xml:space="preserve">ie neue Geberit Betätigungsplatte Sigma70 </w:t>
      </w:r>
      <w:r w:rsidR="00FB1687" w:rsidRPr="007111FB">
        <w:rPr>
          <w:bCs/>
          <w:color w:val="000000"/>
          <w:lang w:val="de-DE" w:eastAsia="de-DE"/>
        </w:rPr>
        <w:t xml:space="preserve">mit </w:t>
      </w:r>
      <w:r w:rsidR="00457DFB" w:rsidRPr="007111FB">
        <w:rPr>
          <w:bCs/>
          <w:color w:val="000000"/>
          <w:lang w:val="de-DE" w:eastAsia="de-DE"/>
        </w:rPr>
        <w:t>de</w:t>
      </w:r>
      <w:r w:rsidR="00C265B1">
        <w:rPr>
          <w:bCs/>
          <w:color w:val="000000"/>
          <w:lang w:val="de-DE" w:eastAsia="de-DE"/>
        </w:rPr>
        <w:t>m</w:t>
      </w:r>
      <w:r w:rsidR="00457DFB" w:rsidRPr="007111FB">
        <w:rPr>
          <w:bCs/>
          <w:color w:val="000000"/>
          <w:lang w:val="de-DE" w:eastAsia="de-DE"/>
        </w:rPr>
        <w:t xml:space="preserve"> </w:t>
      </w:r>
      <w:proofErr w:type="spellStart"/>
      <w:r w:rsidR="00457DFB" w:rsidRPr="007111FB">
        <w:rPr>
          <w:bCs/>
          <w:color w:val="000000"/>
          <w:lang w:val="de-DE" w:eastAsia="de-DE"/>
        </w:rPr>
        <w:t>Red</w:t>
      </w:r>
      <w:proofErr w:type="spellEnd"/>
      <w:r w:rsidR="00457DFB" w:rsidRPr="007111FB">
        <w:rPr>
          <w:bCs/>
          <w:color w:val="000000"/>
          <w:lang w:val="de-DE" w:eastAsia="de-DE"/>
        </w:rPr>
        <w:t xml:space="preserve"> </w:t>
      </w:r>
      <w:proofErr w:type="spellStart"/>
      <w:r w:rsidR="00457DFB" w:rsidRPr="007111FB">
        <w:rPr>
          <w:bCs/>
          <w:color w:val="000000"/>
          <w:lang w:val="de-DE" w:eastAsia="de-DE"/>
        </w:rPr>
        <w:t>Dot</w:t>
      </w:r>
      <w:proofErr w:type="spellEnd"/>
      <w:r w:rsidR="00457DFB" w:rsidRPr="007111FB">
        <w:rPr>
          <w:bCs/>
          <w:color w:val="000000"/>
          <w:lang w:val="de-DE" w:eastAsia="de-DE"/>
        </w:rPr>
        <w:t xml:space="preserve"> Award 2023</w:t>
      </w:r>
      <w:r w:rsidR="00FB1687" w:rsidRPr="007111FB">
        <w:rPr>
          <w:bCs/>
          <w:color w:val="000000"/>
          <w:lang w:val="de-DE" w:eastAsia="de-DE"/>
        </w:rPr>
        <w:t xml:space="preserve"> prämiert</w:t>
      </w:r>
      <w:r w:rsidR="00457DFB" w:rsidRPr="007111FB">
        <w:rPr>
          <w:bCs/>
          <w:color w:val="000000"/>
          <w:lang w:val="de-DE" w:eastAsia="de-DE"/>
        </w:rPr>
        <w:t>. Die Jury würdigte das elegant</w:t>
      </w:r>
      <w:r w:rsidR="00411217">
        <w:rPr>
          <w:bCs/>
          <w:color w:val="000000"/>
          <w:lang w:val="de-DE" w:eastAsia="de-DE"/>
        </w:rPr>
        <w:t>-</w:t>
      </w:r>
      <w:r w:rsidR="00276475" w:rsidRPr="007111FB">
        <w:rPr>
          <w:bCs/>
          <w:color w:val="000000"/>
          <w:lang w:val="de-DE" w:eastAsia="de-DE"/>
        </w:rPr>
        <w:t xml:space="preserve">minimalistische </w:t>
      </w:r>
      <w:r w:rsidR="00457DFB" w:rsidRPr="007111FB">
        <w:rPr>
          <w:bCs/>
          <w:color w:val="000000"/>
          <w:lang w:val="de-DE" w:eastAsia="de-DE"/>
        </w:rPr>
        <w:t xml:space="preserve">Design der Betätigungsplatte, das durch die Verwendung hochwertiger Materialien wie Glas, Edelstahl oder Aluminium unterstrichen wird. </w:t>
      </w:r>
      <w:r w:rsidR="000963C0" w:rsidRPr="007111FB">
        <w:rPr>
          <w:bCs/>
          <w:color w:val="000000"/>
          <w:lang w:val="de-DE" w:eastAsia="de-DE"/>
        </w:rPr>
        <w:t>Die Geberit Sigma70 Betätigungsplatte zeichnet sich durch ihr puristisches, rahmenloses Design aus. Den schwebenden Charakter unterstreicht die leicht</w:t>
      </w:r>
      <w:r w:rsidR="00F55D2E" w:rsidRPr="007111FB">
        <w:rPr>
          <w:bCs/>
          <w:color w:val="000000"/>
          <w:lang w:val="de-DE" w:eastAsia="de-DE"/>
        </w:rPr>
        <w:t xml:space="preserve"> </w:t>
      </w:r>
      <w:r w:rsidR="000963C0" w:rsidRPr="007111FB">
        <w:rPr>
          <w:bCs/>
          <w:color w:val="000000"/>
          <w:lang w:val="de-DE" w:eastAsia="de-DE"/>
        </w:rPr>
        <w:t xml:space="preserve">konvexe Form. </w:t>
      </w:r>
      <w:r w:rsidR="00D77516" w:rsidRPr="007111FB">
        <w:rPr>
          <w:lang w:val="de-DE"/>
        </w:rPr>
        <w:t xml:space="preserve">Die Betätigungsplatte verfügt über zwei Tasten für die wassersparende </w:t>
      </w:r>
      <w:bookmarkStart w:id="0" w:name="_Hlk133320967"/>
      <w:r w:rsidR="00D77516" w:rsidRPr="007111FB">
        <w:rPr>
          <w:lang w:val="de-DE"/>
        </w:rPr>
        <w:t>2-Mengen-Spülung</w:t>
      </w:r>
      <w:bookmarkEnd w:id="0"/>
      <w:r w:rsidR="000963C0" w:rsidRPr="007111FB">
        <w:rPr>
          <w:bCs/>
          <w:color w:val="000000"/>
          <w:lang w:val="de-DE" w:eastAsia="de-DE"/>
        </w:rPr>
        <w:t>. Trotz der zwei separaten Tasten wirkt die Plattenoberfläche homogen und wie aus einem Guss.</w:t>
      </w:r>
      <w:r w:rsidR="00AD5440" w:rsidRPr="007111FB">
        <w:rPr>
          <w:bCs/>
          <w:color w:val="000000"/>
          <w:lang w:val="de-DE" w:eastAsia="de-DE"/>
        </w:rPr>
        <w:t xml:space="preserve"> Die Sigma70 </w:t>
      </w:r>
      <w:r w:rsidR="00B10626" w:rsidRPr="007111FB">
        <w:rPr>
          <w:bCs/>
          <w:color w:val="000000"/>
          <w:lang w:val="de-DE" w:eastAsia="de-DE"/>
        </w:rPr>
        <w:t xml:space="preserve">erfüllt </w:t>
      </w:r>
      <w:r w:rsidR="00E872A6" w:rsidRPr="007111FB">
        <w:rPr>
          <w:bCs/>
          <w:color w:val="000000"/>
          <w:lang w:val="de-DE" w:eastAsia="de-DE"/>
        </w:rPr>
        <w:t>durch eine große Auswahl an Materialien und Farben hohe Designansprüche und ist ein toller Eyecatcher für moderne Bäder.</w:t>
      </w:r>
    </w:p>
    <w:p w14:paraId="13681099" w14:textId="77777777" w:rsidR="00FA4373" w:rsidRPr="007111FB" w:rsidRDefault="00FA4373" w:rsidP="007F0291">
      <w:pPr>
        <w:pStyle w:val="Untertitel"/>
        <w:rPr>
          <w:lang w:val="de-DE"/>
        </w:rPr>
      </w:pPr>
    </w:p>
    <w:p w14:paraId="54242686" w14:textId="77777777" w:rsidR="00A245B4" w:rsidRPr="007111FB" w:rsidRDefault="00A245B4" w:rsidP="00A245B4">
      <w:pPr>
        <w:rPr>
          <w:lang w:val="de-DE"/>
        </w:rPr>
      </w:pPr>
    </w:p>
    <w:p w14:paraId="44880552" w14:textId="77777777" w:rsidR="001B7A02" w:rsidRPr="007111FB" w:rsidRDefault="001B7A02" w:rsidP="00A245B4">
      <w:pPr>
        <w:pStyle w:val="Untertitel"/>
        <w:rPr>
          <w:lang w:val="de-DE"/>
        </w:rPr>
      </w:pPr>
    </w:p>
    <w:p w14:paraId="1008F8E2" w14:textId="3D14081D" w:rsidR="006313EE" w:rsidRPr="007111FB" w:rsidRDefault="003B6870" w:rsidP="00A245B4">
      <w:pPr>
        <w:pStyle w:val="Untertitel"/>
        <w:rPr>
          <w:lang w:val="de-DE"/>
        </w:rPr>
      </w:pPr>
      <w:r w:rsidRPr="007111FB">
        <w:rPr>
          <w:lang w:val="de-DE"/>
        </w:rPr>
        <w:lastRenderedPageBreak/>
        <w:t>Bild</w:t>
      </w:r>
      <w:r w:rsidR="004967E7" w:rsidRPr="007111FB">
        <w:rPr>
          <w:lang w:val="de-DE"/>
        </w:rPr>
        <w:t>material</w:t>
      </w:r>
    </w:p>
    <w:p w14:paraId="27A5A0B7" w14:textId="77777777" w:rsidR="00A245B4" w:rsidRPr="007111FB" w:rsidRDefault="00A245B4" w:rsidP="00A245B4">
      <w:pPr>
        <w:rPr>
          <w:lang w:val="de-DE"/>
        </w:rPr>
      </w:pPr>
    </w:p>
    <w:tbl>
      <w:tblPr>
        <w:tblStyle w:val="Tabellenraster"/>
        <w:tblW w:w="0" w:type="auto"/>
        <w:tblInd w:w="-5" w:type="dxa"/>
        <w:tblLook w:val="04A0" w:firstRow="1" w:lastRow="0" w:firstColumn="1" w:lastColumn="0" w:noHBand="0" w:noVBand="1"/>
      </w:tblPr>
      <w:tblGrid>
        <w:gridCol w:w="4754"/>
        <w:gridCol w:w="4595"/>
      </w:tblGrid>
      <w:tr w:rsidR="00754D24" w:rsidRPr="007111FB" w14:paraId="32E2EC74" w14:textId="77777777" w:rsidTr="00754D24">
        <w:tc>
          <w:tcPr>
            <w:tcW w:w="4754" w:type="dxa"/>
          </w:tcPr>
          <w:p w14:paraId="7594868E" w14:textId="77777777" w:rsidR="00754D24" w:rsidRDefault="00754D24" w:rsidP="00C36001">
            <w:pPr>
              <w:rPr>
                <w:noProof/>
                <w:lang w:val="de-DE"/>
              </w:rPr>
            </w:pPr>
            <w:r>
              <w:rPr>
                <w:noProof/>
                <w:lang w:val="de-DE"/>
              </w:rPr>
              <w:drawing>
                <wp:anchor distT="0" distB="0" distL="114300" distR="114300" simplePos="0" relativeHeight="251703296" behindDoc="0" locked="0" layoutInCell="1" allowOverlap="1" wp14:anchorId="4695DAC2" wp14:editId="7DF61C4A">
                  <wp:simplePos x="0" y="0"/>
                  <wp:positionH relativeFrom="column">
                    <wp:posOffset>22860</wp:posOffset>
                  </wp:positionH>
                  <wp:positionV relativeFrom="paragraph">
                    <wp:posOffset>92075</wp:posOffset>
                  </wp:positionV>
                  <wp:extent cx="1981200" cy="1485265"/>
                  <wp:effectExtent l="0" t="0" r="0" b="635"/>
                  <wp:wrapSquare wrapText="bothSides"/>
                  <wp:docPr id="4" name="Grafik 4" descr="Ein Bild, das computer, Computer, Screenshot,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computer, Computer, Screenshot, Silber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81200" cy="14852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FAE6E0" w14:textId="77777777" w:rsidR="00754D24" w:rsidRDefault="00754D24" w:rsidP="00C36001">
            <w:pPr>
              <w:rPr>
                <w:noProof/>
                <w:lang w:val="de-DE"/>
              </w:rPr>
            </w:pPr>
          </w:p>
          <w:p w14:paraId="7D7811C9" w14:textId="77777777" w:rsidR="00754D24" w:rsidRPr="007111FB" w:rsidRDefault="00754D24" w:rsidP="00C36001">
            <w:pPr>
              <w:rPr>
                <w:noProof/>
                <w:lang w:val="de-DE"/>
              </w:rPr>
            </w:pPr>
          </w:p>
        </w:tc>
        <w:tc>
          <w:tcPr>
            <w:tcW w:w="4595" w:type="dxa"/>
          </w:tcPr>
          <w:p w14:paraId="024F5A3D" w14:textId="77777777" w:rsidR="00754D24" w:rsidRPr="00FA7F89" w:rsidRDefault="00754D24" w:rsidP="00C36001">
            <w:pPr>
              <w:pStyle w:val="Untertitel"/>
              <w:rPr>
                <w:bCs/>
                <w:color w:val="000000" w:themeColor="text1"/>
                <w:lang w:val="en-US" w:eastAsia="ar-SA"/>
              </w:rPr>
            </w:pPr>
            <w:r w:rsidRPr="00FA7F89">
              <w:rPr>
                <w:bCs/>
                <w:color w:val="000000" w:themeColor="text1"/>
                <w:lang w:val="en-US" w:eastAsia="ar-SA"/>
              </w:rPr>
              <w:t>[Geberit_CleanLine50_reddot_designplus</w:t>
            </w:r>
            <w:r w:rsidRPr="00FA7F89">
              <w:rPr>
                <w:rFonts w:eastAsia="MS Mincho"/>
                <w:bCs/>
                <w:lang w:val="en-US" w:eastAsia="ar-SA"/>
              </w:rPr>
              <w:t>.jpg</w:t>
            </w:r>
            <w:r w:rsidRPr="00FA7F89">
              <w:rPr>
                <w:bCs/>
                <w:color w:val="000000" w:themeColor="text1"/>
                <w:lang w:val="en-US" w:eastAsia="ar-SA"/>
              </w:rPr>
              <w:t>]</w:t>
            </w:r>
          </w:p>
          <w:p w14:paraId="39458058" w14:textId="77777777" w:rsidR="00754D24" w:rsidRPr="00FA7F89" w:rsidRDefault="00754D24" w:rsidP="00C36001">
            <w:pPr>
              <w:pStyle w:val="Untertitel"/>
              <w:spacing w:line="240" w:lineRule="auto"/>
              <w:rPr>
                <w:color w:val="000000"/>
                <w:lang w:val="en-US"/>
              </w:rPr>
            </w:pPr>
          </w:p>
          <w:p w14:paraId="3A5993ED" w14:textId="77777777" w:rsidR="00754D24" w:rsidRDefault="00754D24" w:rsidP="00C36001">
            <w:pPr>
              <w:rPr>
                <w:szCs w:val="20"/>
                <w:lang w:val="de-DE"/>
              </w:rPr>
            </w:pPr>
            <w:r>
              <w:rPr>
                <w:szCs w:val="20"/>
                <w:lang w:val="de-DE"/>
              </w:rPr>
              <w:t xml:space="preserve">Markantes, ausgezeichnetes Design – die </w:t>
            </w:r>
            <w:proofErr w:type="spellStart"/>
            <w:r>
              <w:rPr>
                <w:szCs w:val="20"/>
                <w:lang w:val="de-DE"/>
              </w:rPr>
              <w:t>CleanLine</w:t>
            </w:r>
            <w:proofErr w:type="spellEnd"/>
            <w:r>
              <w:rPr>
                <w:szCs w:val="20"/>
                <w:lang w:val="de-DE"/>
              </w:rPr>
              <w:t xml:space="preserve"> 50.</w:t>
            </w:r>
          </w:p>
          <w:p w14:paraId="198CC16B" w14:textId="77777777" w:rsidR="00754D24" w:rsidRDefault="00754D24" w:rsidP="00C36001">
            <w:pPr>
              <w:rPr>
                <w:szCs w:val="20"/>
                <w:lang w:val="de-DE"/>
              </w:rPr>
            </w:pPr>
            <w:r>
              <w:rPr>
                <w:szCs w:val="20"/>
                <w:lang w:val="de-DE"/>
              </w:rPr>
              <w:t>Foto: Geberit</w:t>
            </w:r>
          </w:p>
          <w:p w14:paraId="47E4E2F0" w14:textId="77777777" w:rsidR="00754D24" w:rsidRPr="007943C8" w:rsidRDefault="00754D24" w:rsidP="00C36001">
            <w:pPr>
              <w:rPr>
                <w:lang w:val="de-DE"/>
              </w:rPr>
            </w:pPr>
          </w:p>
        </w:tc>
      </w:tr>
      <w:tr w:rsidR="00754D24" w:rsidRPr="006B3733" w14:paraId="20F5D18C" w14:textId="77777777" w:rsidTr="00C36001">
        <w:trPr>
          <w:trHeight w:val="2983"/>
        </w:trPr>
        <w:tc>
          <w:tcPr>
            <w:tcW w:w="4754" w:type="dxa"/>
          </w:tcPr>
          <w:p w14:paraId="76A984EC" w14:textId="77777777" w:rsidR="00754D24" w:rsidRDefault="00754D24" w:rsidP="00C36001">
            <w:pPr>
              <w:rPr>
                <w:noProof/>
                <w:lang w:val="de-DE"/>
              </w:rPr>
            </w:pPr>
            <w:r>
              <w:rPr>
                <w:noProof/>
                <w:lang w:val="de-DE"/>
              </w:rPr>
              <w:drawing>
                <wp:anchor distT="0" distB="0" distL="114300" distR="114300" simplePos="0" relativeHeight="251705344" behindDoc="0" locked="0" layoutInCell="1" allowOverlap="1" wp14:anchorId="1174B411" wp14:editId="452C993D">
                  <wp:simplePos x="0" y="0"/>
                  <wp:positionH relativeFrom="column">
                    <wp:posOffset>22860</wp:posOffset>
                  </wp:positionH>
                  <wp:positionV relativeFrom="paragraph">
                    <wp:posOffset>100965</wp:posOffset>
                  </wp:positionV>
                  <wp:extent cx="2550160" cy="1698625"/>
                  <wp:effectExtent l="0" t="0" r="2540" b="0"/>
                  <wp:wrapSquare wrapText="bothSides"/>
                  <wp:docPr id="1" name="Grafik 1" descr="Ein Bild, das Screenshot, Text, Rechtec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reenshot, Text, Rechteck, Kuns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50160" cy="1698625"/>
                          </a:xfrm>
                          <a:prstGeom prst="rect">
                            <a:avLst/>
                          </a:prstGeom>
                        </pic:spPr>
                      </pic:pic>
                    </a:graphicData>
                  </a:graphic>
                  <wp14:sizeRelH relativeFrom="margin">
                    <wp14:pctWidth>0</wp14:pctWidth>
                  </wp14:sizeRelH>
                  <wp14:sizeRelV relativeFrom="margin">
                    <wp14:pctHeight>0</wp14:pctHeight>
                  </wp14:sizeRelV>
                </wp:anchor>
              </w:drawing>
            </w:r>
          </w:p>
        </w:tc>
        <w:tc>
          <w:tcPr>
            <w:tcW w:w="4595" w:type="dxa"/>
          </w:tcPr>
          <w:p w14:paraId="605D3982" w14:textId="77777777" w:rsidR="00754D24" w:rsidRPr="007111FB" w:rsidRDefault="00754D24" w:rsidP="00C36001">
            <w:pPr>
              <w:pStyle w:val="Untertitel"/>
              <w:rPr>
                <w:bCs/>
                <w:color w:val="000000" w:themeColor="text1"/>
                <w:lang w:val="de-DE" w:eastAsia="ar-SA"/>
              </w:rPr>
            </w:pPr>
            <w:r w:rsidRPr="007111FB">
              <w:rPr>
                <w:bCs/>
                <w:color w:val="000000" w:themeColor="text1"/>
                <w:lang w:val="de-DE" w:eastAsia="ar-SA"/>
              </w:rPr>
              <w:t>[Geberit_</w:t>
            </w:r>
            <w:r>
              <w:rPr>
                <w:bCs/>
                <w:color w:val="000000" w:themeColor="text1"/>
                <w:lang w:val="de-DE" w:eastAsia="ar-SA"/>
              </w:rPr>
              <w:t>Sigma70</w:t>
            </w:r>
            <w:r w:rsidRPr="007111FB">
              <w:rPr>
                <w:bCs/>
                <w:color w:val="000000" w:themeColor="text1"/>
                <w:lang w:val="de-DE" w:eastAsia="ar-SA"/>
              </w:rPr>
              <w:t>_</w:t>
            </w:r>
            <w:r>
              <w:rPr>
                <w:bCs/>
                <w:color w:val="000000" w:themeColor="text1"/>
                <w:lang w:val="de-DE" w:eastAsia="ar-SA"/>
              </w:rPr>
              <w:t>reddot</w:t>
            </w:r>
            <w:r w:rsidRPr="007111FB">
              <w:rPr>
                <w:rFonts w:eastAsia="MS Mincho"/>
                <w:bCs/>
                <w:lang w:val="de-DE" w:eastAsia="ar-SA"/>
              </w:rPr>
              <w:t>.jpg</w:t>
            </w:r>
            <w:r w:rsidRPr="007111FB">
              <w:rPr>
                <w:bCs/>
                <w:color w:val="000000" w:themeColor="text1"/>
                <w:lang w:val="de-DE" w:eastAsia="ar-SA"/>
              </w:rPr>
              <w:t>]</w:t>
            </w:r>
          </w:p>
          <w:p w14:paraId="73742017" w14:textId="77777777" w:rsidR="00754D24" w:rsidRDefault="00754D24" w:rsidP="00C36001">
            <w:pPr>
              <w:rPr>
                <w:b/>
                <w:bCs/>
                <w:szCs w:val="20"/>
                <w:lang w:val="de-DE"/>
              </w:rPr>
            </w:pPr>
          </w:p>
          <w:p w14:paraId="490019D3" w14:textId="77777777" w:rsidR="00754D24" w:rsidRDefault="00754D24" w:rsidP="00C36001">
            <w:pPr>
              <w:rPr>
                <w:szCs w:val="20"/>
                <w:lang w:val="de-DE"/>
              </w:rPr>
            </w:pPr>
            <w:r w:rsidRPr="00A41FD1">
              <w:rPr>
                <w:szCs w:val="20"/>
                <w:lang w:val="de-DE"/>
              </w:rPr>
              <w:t>Ausgezeichnete</w:t>
            </w:r>
            <w:r>
              <w:rPr>
                <w:szCs w:val="20"/>
                <w:lang w:val="de-DE"/>
              </w:rPr>
              <w:t>s Produktdesign: Geberit Sigma70 in schwebender Optik.</w:t>
            </w:r>
          </w:p>
          <w:p w14:paraId="23EB9D14" w14:textId="77777777" w:rsidR="00754D24" w:rsidRPr="00A41FD1" w:rsidRDefault="00754D24" w:rsidP="00C36001">
            <w:pPr>
              <w:rPr>
                <w:szCs w:val="20"/>
                <w:lang w:val="de-DE"/>
              </w:rPr>
            </w:pPr>
            <w:r>
              <w:rPr>
                <w:szCs w:val="20"/>
                <w:lang w:val="de-DE"/>
              </w:rPr>
              <w:t>Foto: Geberit</w:t>
            </w:r>
          </w:p>
        </w:tc>
      </w:tr>
      <w:tr w:rsidR="000240A5" w:rsidRPr="007111FB" w14:paraId="25AC2513" w14:textId="77777777" w:rsidTr="00754D24">
        <w:tc>
          <w:tcPr>
            <w:tcW w:w="4754" w:type="dxa"/>
          </w:tcPr>
          <w:p w14:paraId="47560988" w14:textId="32F0FAC6" w:rsidR="004967E7" w:rsidRPr="007111FB" w:rsidRDefault="006313EE" w:rsidP="00F77655">
            <w:pPr>
              <w:rPr>
                <w:noProof/>
                <w:lang w:val="de-DE"/>
              </w:rPr>
            </w:pPr>
            <w:r w:rsidRPr="007111FB">
              <w:rPr>
                <w:noProof/>
                <w:lang w:val="de-DE"/>
              </w:rPr>
              <w:drawing>
                <wp:anchor distT="0" distB="0" distL="114300" distR="114300" simplePos="0" relativeHeight="251687936" behindDoc="0" locked="0" layoutInCell="1" allowOverlap="0" wp14:anchorId="61D13A9F" wp14:editId="36566193">
                  <wp:simplePos x="0" y="0"/>
                  <wp:positionH relativeFrom="column">
                    <wp:posOffset>-5715</wp:posOffset>
                  </wp:positionH>
                  <wp:positionV relativeFrom="paragraph">
                    <wp:posOffset>104775</wp:posOffset>
                  </wp:positionV>
                  <wp:extent cx="1447800" cy="1842135"/>
                  <wp:effectExtent l="0" t="0" r="0" b="571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7800" cy="1842135"/>
                          </a:xfrm>
                          <a:prstGeom prst="rect">
                            <a:avLst/>
                          </a:prstGeom>
                        </pic:spPr>
                      </pic:pic>
                    </a:graphicData>
                  </a:graphic>
                  <wp14:sizeRelH relativeFrom="margin">
                    <wp14:pctWidth>0</wp14:pctWidth>
                  </wp14:sizeRelH>
                  <wp14:sizeRelV relativeFrom="margin">
                    <wp14:pctHeight>0</wp14:pctHeight>
                  </wp14:sizeRelV>
                </wp:anchor>
              </w:drawing>
            </w:r>
          </w:p>
        </w:tc>
        <w:tc>
          <w:tcPr>
            <w:tcW w:w="4595" w:type="dxa"/>
          </w:tcPr>
          <w:p w14:paraId="09F3E67C" w14:textId="50F496E5" w:rsidR="006163CF" w:rsidRPr="0006781C" w:rsidRDefault="004967E7" w:rsidP="004967E7">
            <w:pPr>
              <w:pStyle w:val="Untertitel"/>
              <w:spacing w:line="240" w:lineRule="auto"/>
              <w:rPr>
                <w:bCs/>
                <w:color w:val="000000" w:themeColor="text1"/>
                <w:lang w:val="en-US" w:eastAsia="ar-SA"/>
              </w:rPr>
            </w:pPr>
            <w:r w:rsidRPr="0006781C">
              <w:rPr>
                <w:bCs/>
                <w:color w:val="000000" w:themeColor="text1"/>
                <w:lang w:val="en-US" w:eastAsia="ar-SA"/>
              </w:rPr>
              <w:t>[Geberit_</w:t>
            </w:r>
            <w:r w:rsidR="00A245B4" w:rsidRPr="0006781C">
              <w:rPr>
                <w:bCs/>
                <w:color w:val="000000" w:themeColor="text1"/>
                <w:lang w:val="en-US" w:eastAsia="ar-SA"/>
              </w:rPr>
              <w:t>CleanLine50_black_chrome</w:t>
            </w:r>
            <w:r w:rsidRPr="0006781C">
              <w:rPr>
                <w:rFonts w:eastAsia="MS Mincho"/>
                <w:bCs/>
                <w:lang w:val="en-US" w:eastAsia="ar-SA"/>
              </w:rPr>
              <w:t>.jpg</w:t>
            </w:r>
            <w:r w:rsidRPr="0006781C">
              <w:rPr>
                <w:bCs/>
                <w:color w:val="000000" w:themeColor="text1"/>
                <w:lang w:val="en-US" w:eastAsia="ar-SA"/>
              </w:rPr>
              <w:t>]</w:t>
            </w:r>
          </w:p>
          <w:p w14:paraId="757F83D5" w14:textId="77777777" w:rsidR="00D61636" w:rsidRPr="007111FB" w:rsidRDefault="004967E7" w:rsidP="00D61636">
            <w:pPr>
              <w:rPr>
                <w:rStyle w:val="normaltextrun"/>
                <w:lang w:val="de-DE"/>
              </w:rPr>
            </w:pPr>
            <w:r w:rsidRPr="00280D99">
              <w:rPr>
                <w:lang w:val="de-DE"/>
              </w:rPr>
              <w:br/>
            </w:r>
            <w:r w:rsidR="00D61636" w:rsidRPr="007111FB">
              <w:rPr>
                <w:rStyle w:val="normaltextrun"/>
                <w:lang w:val="de-DE"/>
              </w:rPr>
              <w:t xml:space="preserve">Die neue Duschrinne CleanLine50 hat den </w:t>
            </w:r>
            <w:proofErr w:type="spellStart"/>
            <w:r w:rsidR="00D61636" w:rsidRPr="007111FB">
              <w:rPr>
                <w:rStyle w:val="normaltextrun"/>
                <w:lang w:val="de-DE"/>
              </w:rPr>
              <w:t>Red</w:t>
            </w:r>
            <w:proofErr w:type="spellEnd"/>
            <w:r w:rsidR="00D61636" w:rsidRPr="007111FB">
              <w:rPr>
                <w:rStyle w:val="normaltextrun"/>
                <w:lang w:val="de-DE"/>
              </w:rPr>
              <w:t xml:space="preserve"> </w:t>
            </w:r>
            <w:proofErr w:type="spellStart"/>
            <w:r w:rsidR="00D61636" w:rsidRPr="007111FB">
              <w:rPr>
                <w:rStyle w:val="normaltextrun"/>
                <w:lang w:val="de-DE"/>
              </w:rPr>
              <w:t>Dot</w:t>
            </w:r>
            <w:proofErr w:type="spellEnd"/>
            <w:r w:rsidR="00D61636" w:rsidRPr="007111FB">
              <w:rPr>
                <w:rStyle w:val="normaltextrun"/>
                <w:lang w:val="de-DE"/>
              </w:rPr>
              <w:t xml:space="preserve"> Award und den Innovationspreis Design Plus der ISH gewonnen. </w:t>
            </w:r>
          </w:p>
          <w:p w14:paraId="37F16C41" w14:textId="77777777" w:rsidR="00D61636" w:rsidRPr="007111FB" w:rsidRDefault="00D61636" w:rsidP="00D61636">
            <w:pPr>
              <w:rPr>
                <w:lang w:val="de-DE"/>
              </w:rPr>
            </w:pPr>
            <w:r w:rsidRPr="007111FB">
              <w:rPr>
                <w:lang w:val="de-DE"/>
              </w:rPr>
              <w:t>Foto: Geberit</w:t>
            </w:r>
          </w:p>
          <w:p w14:paraId="4AB89154" w14:textId="5D4A3150" w:rsidR="00A245B4" w:rsidRPr="007111FB" w:rsidRDefault="004967E7" w:rsidP="00A245B4">
            <w:pPr>
              <w:rPr>
                <w:b/>
                <w:bCs/>
                <w:color w:val="000000"/>
                <w:lang w:val="de-DE" w:eastAsia="ar-SA"/>
              </w:rPr>
            </w:pPr>
            <w:r w:rsidRPr="007111FB">
              <w:rPr>
                <w:lang w:val="de-DE"/>
              </w:rPr>
              <w:br/>
            </w:r>
          </w:p>
        </w:tc>
      </w:tr>
      <w:tr w:rsidR="000240A5" w:rsidRPr="007111FB" w14:paraId="7B1C260A" w14:textId="77777777" w:rsidTr="00754D24">
        <w:tc>
          <w:tcPr>
            <w:tcW w:w="4754" w:type="dxa"/>
          </w:tcPr>
          <w:p w14:paraId="2D3E8A00" w14:textId="3B273C4A" w:rsidR="00382AB1" w:rsidRPr="007111FB" w:rsidRDefault="00687BB5" w:rsidP="00382AB1">
            <w:pPr>
              <w:rPr>
                <w:noProof/>
                <w:lang w:val="de-DE"/>
              </w:rPr>
            </w:pPr>
            <w:r w:rsidRPr="007111FB">
              <w:rPr>
                <w:noProof/>
                <w:lang w:val="de-DE"/>
              </w:rPr>
              <w:lastRenderedPageBreak/>
              <w:drawing>
                <wp:anchor distT="0" distB="0" distL="114300" distR="114300" simplePos="0" relativeHeight="251688960" behindDoc="0" locked="0" layoutInCell="1" allowOverlap="1" wp14:anchorId="36946B6B" wp14:editId="24B6364E">
                  <wp:simplePos x="0" y="0"/>
                  <wp:positionH relativeFrom="column">
                    <wp:posOffset>2540</wp:posOffset>
                  </wp:positionH>
                  <wp:positionV relativeFrom="paragraph">
                    <wp:posOffset>117475</wp:posOffset>
                  </wp:positionV>
                  <wp:extent cx="2070000" cy="1548000"/>
                  <wp:effectExtent l="0" t="0" r="698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70000" cy="1548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95" w:type="dxa"/>
          </w:tcPr>
          <w:p w14:paraId="4476C199" w14:textId="1BA7B8D1" w:rsidR="00382AB1" w:rsidRPr="007111FB" w:rsidRDefault="00382AB1" w:rsidP="00382AB1">
            <w:pPr>
              <w:pStyle w:val="Untertitel"/>
              <w:spacing w:line="240" w:lineRule="auto"/>
              <w:rPr>
                <w:rStyle w:val="normaltextrun"/>
                <w:bCs/>
                <w:lang w:val="de-DE"/>
              </w:rPr>
            </w:pPr>
            <w:r w:rsidRPr="007111FB">
              <w:rPr>
                <w:rStyle w:val="normaltextrun"/>
                <w:bCs/>
                <w:lang w:val="de-DE"/>
              </w:rPr>
              <w:t>[Geberit_</w:t>
            </w:r>
            <w:r w:rsidR="00FB5718" w:rsidRPr="007111FB">
              <w:rPr>
                <w:rStyle w:val="normaltextrun"/>
                <w:bCs/>
                <w:lang w:val="de-DE"/>
              </w:rPr>
              <w:t>CleanLine50</w:t>
            </w:r>
            <w:r w:rsidRPr="007111FB">
              <w:rPr>
                <w:rStyle w:val="normaltextrun"/>
                <w:bCs/>
                <w:lang w:val="de-DE"/>
              </w:rPr>
              <w:t>_S</w:t>
            </w:r>
            <w:r w:rsidR="00FB5718" w:rsidRPr="007111FB">
              <w:rPr>
                <w:rStyle w:val="normaltextrun"/>
                <w:bCs/>
                <w:lang w:val="de-DE"/>
              </w:rPr>
              <w:t>eitenansicht</w:t>
            </w:r>
            <w:r w:rsidRPr="007111FB">
              <w:rPr>
                <w:rStyle w:val="normaltextrun"/>
                <w:bCs/>
                <w:lang w:val="de-DE"/>
              </w:rPr>
              <w:t>.jpg]</w:t>
            </w:r>
          </w:p>
          <w:p w14:paraId="27685FEB" w14:textId="1785D6BD" w:rsidR="00382AB1" w:rsidRPr="007111FB" w:rsidRDefault="00382AB1" w:rsidP="00DC103B">
            <w:pPr>
              <w:pStyle w:val="Untertitel"/>
              <w:spacing w:after="240"/>
              <w:rPr>
                <w:rStyle w:val="normaltextrun"/>
                <w:b w:val="0"/>
                <w:bCs/>
                <w:lang w:val="de-DE"/>
              </w:rPr>
            </w:pPr>
            <w:r w:rsidRPr="007111FB">
              <w:rPr>
                <w:rStyle w:val="normaltextrun"/>
                <w:b w:val="0"/>
                <w:lang w:val="de-DE"/>
              </w:rPr>
              <w:br/>
            </w:r>
            <w:r w:rsidR="009D27A4" w:rsidRPr="007111FB">
              <w:rPr>
                <w:rStyle w:val="normaltextrun"/>
                <w:b w:val="0"/>
                <w:bCs/>
                <w:lang w:val="de-DE"/>
              </w:rPr>
              <w:t>Schmal und funktional</w:t>
            </w:r>
            <w:r w:rsidR="0033600D" w:rsidRPr="007111FB">
              <w:rPr>
                <w:rStyle w:val="normaltextrun"/>
                <w:b w:val="0"/>
                <w:bCs/>
                <w:lang w:val="de-DE"/>
              </w:rPr>
              <w:t xml:space="preserve">: </w:t>
            </w:r>
            <w:r w:rsidR="009D27A4" w:rsidRPr="007111FB">
              <w:rPr>
                <w:rStyle w:val="normaltextrun"/>
                <w:b w:val="0"/>
                <w:bCs/>
                <w:lang w:val="de-DE"/>
              </w:rPr>
              <w:t>Die Duschrinne Geberit Clean</w:t>
            </w:r>
            <w:r w:rsidR="00C445AB">
              <w:rPr>
                <w:rStyle w:val="normaltextrun"/>
                <w:b w:val="0"/>
                <w:bCs/>
                <w:lang w:val="de-DE"/>
              </w:rPr>
              <w:t>L</w:t>
            </w:r>
            <w:r w:rsidR="009D27A4" w:rsidRPr="007111FB">
              <w:rPr>
                <w:rStyle w:val="normaltextrun"/>
                <w:b w:val="0"/>
                <w:bCs/>
                <w:lang w:val="de-DE"/>
              </w:rPr>
              <w:t xml:space="preserve">ine50 </w:t>
            </w:r>
            <w:r w:rsidR="0090267D" w:rsidRPr="007111FB">
              <w:rPr>
                <w:rStyle w:val="normaltextrun"/>
                <w:b w:val="0"/>
                <w:bCs/>
                <w:lang w:val="de-DE"/>
              </w:rPr>
              <w:t>ist</w:t>
            </w:r>
            <w:r w:rsidR="00BF5706" w:rsidRPr="007111FB">
              <w:rPr>
                <w:rStyle w:val="normaltextrun"/>
                <w:b w:val="0"/>
                <w:bCs/>
                <w:lang w:val="de-DE"/>
              </w:rPr>
              <w:t xml:space="preserve"> markant</w:t>
            </w:r>
            <w:r w:rsidR="0090267D" w:rsidRPr="007111FB">
              <w:rPr>
                <w:rStyle w:val="normaltextrun"/>
                <w:b w:val="0"/>
                <w:bCs/>
                <w:lang w:val="de-DE"/>
              </w:rPr>
              <w:t xml:space="preserve"> im</w:t>
            </w:r>
            <w:r w:rsidR="009D27A4" w:rsidRPr="007111FB">
              <w:rPr>
                <w:rStyle w:val="normaltextrun"/>
                <w:b w:val="0"/>
                <w:bCs/>
                <w:lang w:val="de-DE"/>
              </w:rPr>
              <w:t xml:space="preserve"> Design und </w:t>
            </w:r>
            <w:r w:rsidR="00BF5706" w:rsidRPr="007111FB">
              <w:rPr>
                <w:rStyle w:val="normaltextrun"/>
                <w:b w:val="0"/>
                <w:bCs/>
                <w:lang w:val="de-DE"/>
              </w:rPr>
              <w:t>reinigungsfreundlich</w:t>
            </w:r>
            <w:r w:rsidR="0090267D" w:rsidRPr="007111FB">
              <w:rPr>
                <w:rStyle w:val="normaltextrun"/>
                <w:b w:val="0"/>
                <w:bCs/>
                <w:lang w:val="de-DE"/>
              </w:rPr>
              <w:t>.</w:t>
            </w:r>
          </w:p>
          <w:p w14:paraId="18C19988" w14:textId="77777777" w:rsidR="007535C8" w:rsidRPr="007111FB" w:rsidRDefault="00382AB1" w:rsidP="0090267D">
            <w:pPr>
              <w:rPr>
                <w:rStyle w:val="normaltextrun"/>
                <w:bCs/>
                <w:lang w:val="de-DE"/>
              </w:rPr>
            </w:pPr>
            <w:r w:rsidRPr="007111FB">
              <w:rPr>
                <w:rStyle w:val="normaltextrun"/>
                <w:bCs/>
                <w:lang w:val="de-DE"/>
              </w:rPr>
              <w:t>Foto: Geberit</w:t>
            </w:r>
          </w:p>
          <w:p w14:paraId="5340E19D" w14:textId="5E12F804" w:rsidR="0089160E" w:rsidRPr="007111FB" w:rsidRDefault="0089160E" w:rsidP="0090267D">
            <w:pPr>
              <w:rPr>
                <w:rStyle w:val="normaltextrun"/>
                <w:bCs/>
                <w:lang w:val="de-DE"/>
              </w:rPr>
            </w:pPr>
          </w:p>
        </w:tc>
      </w:tr>
      <w:tr w:rsidR="00BF2B43" w:rsidRPr="007111FB" w14:paraId="5AB4DF3F" w14:textId="77777777" w:rsidTr="00754D24">
        <w:tc>
          <w:tcPr>
            <w:tcW w:w="4754" w:type="dxa"/>
          </w:tcPr>
          <w:p w14:paraId="4EE1FC63" w14:textId="2B21EFB3" w:rsidR="00382AB1" w:rsidRPr="007111FB" w:rsidRDefault="00D26320" w:rsidP="00382AB1">
            <w:pPr>
              <w:rPr>
                <w:noProof/>
                <w:lang w:val="de-DE"/>
              </w:rPr>
            </w:pPr>
            <w:r w:rsidRPr="007111FB">
              <w:rPr>
                <w:noProof/>
                <w:lang w:val="de-DE"/>
              </w:rPr>
              <w:drawing>
                <wp:anchor distT="0" distB="0" distL="114300" distR="114300" simplePos="0" relativeHeight="251689984" behindDoc="0" locked="0" layoutInCell="1" allowOverlap="1" wp14:anchorId="7E9832FE" wp14:editId="36ED001D">
                  <wp:simplePos x="0" y="0"/>
                  <wp:positionH relativeFrom="column">
                    <wp:posOffset>-5715</wp:posOffset>
                  </wp:positionH>
                  <wp:positionV relativeFrom="paragraph">
                    <wp:posOffset>107950</wp:posOffset>
                  </wp:positionV>
                  <wp:extent cx="2066400" cy="1548000"/>
                  <wp:effectExtent l="0" t="0" r="0"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664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95" w:type="dxa"/>
          </w:tcPr>
          <w:p w14:paraId="261F9510" w14:textId="40987AD8" w:rsidR="00382AB1" w:rsidRPr="007111FB" w:rsidRDefault="00382AB1" w:rsidP="00382AB1">
            <w:pPr>
              <w:pStyle w:val="Untertitel"/>
              <w:spacing w:line="240" w:lineRule="auto"/>
              <w:rPr>
                <w:bCs/>
                <w:color w:val="000000" w:themeColor="text1"/>
                <w:lang w:val="de-DE" w:eastAsia="ar-SA"/>
              </w:rPr>
            </w:pPr>
            <w:r w:rsidRPr="007111FB">
              <w:rPr>
                <w:bCs/>
                <w:color w:val="000000" w:themeColor="text1"/>
                <w:lang w:val="de-DE" w:eastAsia="ar-SA"/>
              </w:rPr>
              <w:t>[Geberit_</w:t>
            </w:r>
            <w:r w:rsidR="000F2930" w:rsidRPr="007111FB">
              <w:rPr>
                <w:bCs/>
                <w:color w:val="000000" w:themeColor="text1"/>
                <w:lang w:val="de-DE" w:eastAsia="ar-SA"/>
              </w:rPr>
              <w:t>CleanLine50</w:t>
            </w:r>
            <w:r w:rsidRPr="007111FB">
              <w:rPr>
                <w:bCs/>
                <w:color w:val="000000" w:themeColor="text1"/>
                <w:lang w:val="de-DE" w:eastAsia="ar-SA"/>
              </w:rPr>
              <w:t>-</w:t>
            </w:r>
            <w:r w:rsidR="009D27A4" w:rsidRPr="007111FB">
              <w:rPr>
                <w:bCs/>
                <w:color w:val="000000" w:themeColor="text1"/>
                <w:lang w:val="de-DE" w:eastAsia="ar-SA"/>
              </w:rPr>
              <w:t>Reinigung</w:t>
            </w:r>
            <w:r w:rsidRPr="007111FB">
              <w:rPr>
                <w:rFonts w:eastAsia="MS Mincho"/>
                <w:bCs/>
                <w:lang w:val="de-DE" w:eastAsia="ar-SA"/>
              </w:rPr>
              <w:t>.jpg</w:t>
            </w:r>
            <w:r w:rsidRPr="007111FB">
              <w:rPr>
                <w:bCs/>
                <w:color w:val="000000" w:themeColor="text1"/>
                <w:lang w:val="de-DE" w:eastAsia="ar-SA"/>
              </w:rPr>
              <w:t>]</w:t>
            </w:r>
          </w:p>
          <w:p w14:paraId="24A65EDB" w14:textId="60FEEEED" w:rsidR="009D27A4" w:rsidRPr="007111FB" w:rsidRDefault="009D27A4" w:rsidP="009D27A4">
            <w:pPr>
              <w:pStyle w:val="Untertitel"/>
              <w:spacing w:line="240" w:lineRule="auto"/>
              <w:rPr>
                <w:lang w:val="de-DE"/>
              </w:rPr>
            </w:pPr>
          </w:p>
          <w:p w14:paraId="6F911B6B" w14:textId="77777777" w:rsidR="00DC5290" w:rsidRPr="007111FB" w:rsidRDefault="00382AB1" w:rsidP="00382AB1">
            <w:pPr>
              <w:rPr>
                <w:lang w:val="de-DE"/>
              </w:rPr>
            </w:pPr>
            <w:r w:rsidRPr="007111FB">
              <w:rPr>
                <w:lang w:val="de-DE"/>
              </w:rPr>
              <w:t xml:space="preserve">Der Haarkamm </w:t>
            </w:r>
            <w:r w:rsidR="009D27A4" w:rsidRPr="007111FB">
              <w:rPr>
                <w:lang w:val="de-DE"/>
              </w:rPr>
              <w:t xml:space="preserve">der CleanLine50 </w:t>
            </w:r>
            <w:r w:rsidRPr="007111FB">
              <w:rPr>
                <w:lang w:val="de-DE"/>
              </w:rPr>
              <w:t>fängt zuverlässig Haare und Schmutz auf, welche den Abfluss verstopfen könnten.</w:t>
            </w:r>
          </w:p>
          <w:p w14:paraId="3454C989" w14:textId="336973ED" w:rsidR="00382AB1" w:rsidRPr="007111FB" w:rsidRDefault="00382AB1" w:rsidP="00382AB1">
            <w:pPr>
              <w:rPr>
                <w:lang w:val="de-DE"/>
              </w:rPr>
            </w:pPr>
            <w:r w:rsidRPr="007111FB">
              <w:rPr>
                <w:lang w:val="de-DE"/>
              </w:rPr>
              <w:t>Foto: Geberit</w:t>
            </w:r>
          </w:p>
          <w:p w14:paraId="4E9C3BF4" w14:textId="2091811C" w:rsidR="00D26320" w:rsidRPr="007111FB" w:rsidRDefault="00D26320" w:rsidP="00382AB1">
            <w:pPr>
              <w:rPr>
                <w:lang w:val="de-DE"/>
              </w:rPr>
            </w:pPr>
          </w:p>
        </w:tc>
      </w:tr>
      <w:tr w:rsidR="00C9441A" w:rsidRPr="007111FB" w14:paraId="3A5C3AC3" w14:textId="77777777" w:rsidTr="00754D24">
        <w:tc>
          <w:tcPr>
            <w:tcW w:w="4754" w:type="dxa"/>
          </w:tcPr>
          <w:p w14:paraId="7BEDD19C" w14:textId="5D968A64" w:rsidR="00C74024" w:rsidRPr="007111FB" w:rsidRDefault="00C9441A" w:rsidP="00382AB1">
            <w:pPr>
              <w:rPr>
                <w:noProof/>
                <w:lang w:val="de-DE"/>
              </w:rPr>
            </w:pPr>
            <w:r w:rsidRPr="007111FB">
              <w:rPr>
                <w:noProof/>
                <w:lang w:val="de-DE"/>
              </w:rPr>
              <w:drawing>
                <wp:anchor distT="0" distB="0" distL="114300" distR="114300" simplePos="0" relativeHeight="251691008" behindDoc="0" locked="0" layoutInCell="1" allowOverlap="1" wp14:anchorId="3B9A5564" wp14:editId="61883F15">
                  <wp:simplePos x="0" y="0"/>
                  <wp:positionH relativeFrom="column">
                    <wp:posOffset>3739</wp:posOffset>
                  </wp:positionH>
                  <wp:positionV relativeFrom="paragraph">
                    <wp:posOffset>133350</wp:posOffset>
                  </wp:positionV>
                  <wp:extent cx="2066400" cy="1548000"/>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664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E27C32" w14:textId="77777777" w:rsidR="00055756" w:rsidRPr="007111FB" w:rsidRDefault="00055756" w:rsidP="00382AB1">
            <w:pPr>
              <w:rPr>
                <w:noProof/>
                <w:lang w:val="de-DE"/>
              </w:rPr>
            </w:pPr>
          </w:p>
          <w:p w14:paraId="5ACC5873" w14:textId="77777777" w:rsidR="00055756" w:rsidRPr="007111FB" w:rsidRDefault="00055756" w:rsidP="00382AB1">
            <w:pPr>
              <w:rPr>
                <w:noProof/>
                <w:lang w:val="de-DE"/>
              </w:rPr>
            </w:pPr>
          </w:p>
          <w:p w14:paraId="4F0A9C74" w14:textId="4DC35CCF" w:rsidR="00055756" w:rsidRPr="007111FB" w:rsidRDefault="00055756" w:rsidP="00382AB1">
            <w:pPr>
              <w:rPr>
                <w:noProof/>
                <w:lang w:val="de-DE"/>
              </w:rPr>
            </w:pPr>
          </w:p>
        </w:tc>
        <w:tc>
          <w:tcPr>
            <w:tcW w:w="4595" w:type="dxa"/>
          </w:tcPr>
          <w:p w14:paraId="61E5E9EA" w14:textId="67FEF697" w:rsidR="00D2552A" w:rsidRPr="007111FB" w:rsidRDefault="00D2552A" w:rsidP="00382AB1">
            <w:pPr>
              <w:pStyle w:val="Untertitel"/>
              <w:spacing w:line="240" w:lineRule="auto"/>
              <w:rPr>
                <w:color w:val="000000"/>
                <w:lang w:val="de-DE"/>
              </w:rPr>
            </w:pPr>
            <w:r w:rsidRPr="007111FB">
              <w:rPr>
                <w:color w:val="000000"/>
                <w:lang w:val="de-DE"/>
              </w:rPr>
              <w:t>[</w:t>
            </w:r>
            <w:r w:rsidRPr="007111FB">
              <w:rPr>
                <w:rFonts w:eastAsia="MS Mincho"/>
                <w:lang w:val="de-DE" w:eastAsia="ja-JP"/>
              </w:rPr>
              <w:t>Geberit_CleanLine50_</w:t>
            </w:r>
            <w:r w:rsidR="008C0D51" w:rsidRPr="007111FB">
              <w:rPr>
                <w:rFonts w:eastAsia="MS Mincho"/>
                <w:lang w:val="de-DE" w:eastAsia="ja-JP"/>
              </w:rPr>
              <w:t>von_oben</w:t>
            </w:r>
            <w:r w:rsidRPr="007111FB">
              <w:rPr>
                <w:rFonts w:eastAsia="MS Mincho"/>
                <w:lang w:val="de-DE" w:eastAsia="ja-JP"/>
              </w:rPr>
              <w:t>.jpg</w:t>
            </w:r>
            <w:r w:rsidRPr="007111FB">
              <w:rPr>
                <w:color w:val="000000"/>
                <w:lang w:val="de-DE"/>
              </w:rPr>
              <w:t>]</w:t>
            </w:r>
            <w:r w:rsidRPr="007111FB">
              <w:rPr>
                <w:color w:val="000000"/>
                <w:lang w:val="de-DE"/>
              </w:rPr>
              <w:br/>
            </w:r>
          </w:p>
          <w:p w14:paraId="319546A7" w14:textId="77777777" w:rsidR="00DC5290" w:rsidRPr="007111FB" w:rsidRDefault="00D2552A" w:rsidP="00DC103B">
            <w:pPr>
              <w:pStyle w:val="Untertitel"/>
              <w:rPr>
                <w:b w:val="0"/>
                <w:bCs/>
                <w:color w:val="000000"/>
                <w:lang w:val="de-DE"/>
              </w:rPr>
            </w:pPr>
            <w:r w:rsidRPr="007111FB">
              <w:rPr>
                <w:b w:val="0"/>
                <w:bCs/>
                <w:color w:val="000000"/>
                <w:lang w:val="de-DE"/>
              </w:rPr>
              <w:t>Die neue Geberit CleanLine50 ist modern und minimalistisch im Design.</w:t>
            </w:r>
          </w:p>
          <w:p w14:paraId="7374E95D" w14:textId="77777777" w:rsidR="00DC5290" w:rsidRPr="007111FB" w:rsidRDefault="00DC5290" w:rsidP="00DC103B">
            <w:pPr>
              <w:pStyle w:val="Untertitel"/>
              <w:rPr>
                <w:b w:val="0"/>
                <w:bCs/>
                <w:color w:val="000000"/>
                <w:lang w:val="de-DE"/>
              </w:rPr>
            </w:pPr>
          </w:p>
          <w:p w14:paraId="22D71400" w14:textId="46C44AC3" w:rsidR="00C74024" w:rsidRPr="007111FB" w:rsidRDefault="00D2552A" w:rsidP="00DC103B">
            <w:pPr>
              <w:pStyle w:val="Untertitel"/>
              <w:rPr>
                <w:b w:val="0"/>
                <w:bCs/>
                <w:color w:val="000000"/>
                <w:lang w:val="de-DE"/>
              </w:rPr>
            </w:pPr>
            <w:r w:rsidRPr="007111FB">
              <w:rPr>
                <w:b w:val="0"/>
                <w:bCs/>
                <w:color w:val="000000"/>
                <w:lang w:val="de-DE"/>
              </w:rPr>
              <w:t>Foto:</w:t>
            </w:r>
            <w:r w:rsidR="0047218A" w:rsidRPr="007111FB">
              <w:rPr>
                <w:b w:val="0"/>
                <w:bCs/>
                <w:color w:val="000000"/>
                <w:lang w:val="de-DE"/>
              </w:rPr>
              <w:t xml:space="preserve"> </w:t>
            </w:r>
            <w:r w:rsidRPr="007111FB">
              <w:rPr>
                <w:b w:val="0"/>
                <w:bCs/>
                <w:color w:val="000000"/>
                <w:lang w:val="de-DE"/>
              </w:rPr>
              <w:t>Geberit</w:t>
            </w:r>
          </w:p>
          <w:p w14:paraId="4541DA8F" w14:textId="77777777" w:rsidR="0047218A" w:rsidRPr="007111FB" w:rsidRDefault="0047218A" w:rsidP="0047218A">
            <w:pPr>
              <w:rPr>
                <w:lang w:val="de-DE"/>
              </w:rPr>
            </w:pPr>
          </w:p>
          <w:p w14:paraId="6520E774" w14:textId="4BA2F29A" w:rsidR="0089160E" w:rsidRPr="007111FB" w:rsidRDefault="0089160E" w:rsidP="0047218A">
            <w:pPr>
              <w:rPr>
                <w:lang w:val="de-DE"/>
              </w:rPr>
            </w:pPr>
          </w:p>
        </w:tc>
      </w:tr>
      <w:tr w:rsidR="00B42DF3" w:rsidRPr="007111FB" w14:paraId="0706F338" w14:textId="77777777" w:rsidTr="00754D24">
        <w:trPr>
          <w:trHeight w:val="856"/>
        </w:trPr>
        <w:tc>
          <w:tcPr>
            <w:tcW w:w="4754" w:type="dxa"/>
          </w:tcPr>
          <w:p w14:paraId="0BB9A81A" w14:textId="0C6B7C5B" w:rsidR="00FD30D9" w:rsidRPr="007111FB" w:rsidRDefault="00BF2B43" w:rsidP="00382AB1">
            <w:pPr>
              <w:rPr>
                <w:noProof/>
                <w:lang w:val="de-DE"/>
              </w:rPr>
            </w:pPr>
            <w:r w:rsidRPr="007111FB">
              <w:rPr>
                <w:noProof/>
                <w:lang w:val="de-DE"/>
              </w:rPr>
              <w:drawing>
                <wp:anchor distT="0" distB="0" distL="114300" distR="114300" simplePos="0" relativeHeight="251692032" behindDoc="0" locked="0" layoutInCell="1" allowOverlap="1" wp14:anchorId="55DA6BD5" wp14:editId="3906D83E">
                  <wp:simplePos x="0" y="0"/>
                  <wp:positionH relativeFrom="column">
                    <wp:posOffset>13335</wp:posOffset>
                  </wp:positionH>
                  <wp:positionV relativeFrom="paragraph">
                    <wp:posOffset>104775</wp:posOffset>
                  </wp:positionV>
                  <wp:extent cx="2253600" cy="1548000"/>
                  <wp:effectExtent l="0" t="0" r="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536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95" w:type="dxa"/>
          </w:tcPr>
          <w:p w14:paraId="5B58EF8B" w14:textId="1E82D65E" w:rsidR="00FD30D9" w:rsidRPr="007111FB" w:rsidRDefault="00655941" w:rsidP="00FD30D9">
            <w:pPr>
              <w:pStyle w:val="Untertitel"/>
              <w:spacing w:line="240" w:lineRule="auto"/>
              <w:rPr>
                <w:bCs/>
                <w:color w:val="000000" w:themeColor="text1"/>
                <w:lang w:val="de-DE" w:eastAsia="ar-SA"/>
              </w:rPr>
            </w:pPr>
            <w:r w:rsidRPr="000241C6">
              <w:rPr>
                <w:bCs/>
                <w:color w:val="000000" w:themeColor="text1"/>
                <w:lang w:val="de-DE" w:eastAsia="ar-SA"/>
              </w:rPr>
              <w:t>[</w:t>
            </w:r>
            <w:r w:rsidR="00FD30D9" w:rsidRPr="007111FB">
              <w:rPr>
                <w:bCs/>
                <w:color w:val="000000" w:themeColor="text1"/>
                <w:lang w:val="de-DE" w:eastAsia="ar-SA"/>
              </w:rPr>
              <w:t>Geberit_</w:t>
            </w:r>
            <w:r w:rsidR="00DC5290" w:rsidRPr="007111FB">
              <w:rPr>
                <w:bCs/>
                <w:color w:val="000000" w:themeColor="text1"/>
                <w:lang w:val="de-DE" w:eastAsia="ar-SA"/>
              </w:rPr>
              <w:t>Sigma70</w:t>
            </w:r>
            <w:r w:rsidR="00FD30D9" w:rsidRPr="007111FB">
              <w:rPr>
                <w:bCs/>
                <w:color w:val="000000" w:themeColor="text1"/>
                <w:lang w:val="de-DE" w:eastAsia="ar-SA"/>
              </w:rPr>
              <w:t>_</w:t>
            </w:r>
            <w:r w:rsidR="00DC5290" w:rsidRPr="007111FB">
              <w:rPr>
                <w:bCs/>
                <w:color w:val="000000" w:themeColor="text1"/>
                <w:lang w:val="de-DE" w:eastAsia="ar-SA"/>
              </w:rPr>
              <w:t>Farbvielfalt</w:t>
            </w:r>
            <w:r w:rsidR="00FD30D9" w:rsidRPr="007111FB">
              <w:rPr>
                <w:rFonts w:eastAsia="MS Mincho"/>
                <w:bCs/>
                <w:lang w:val="de-DE" w:eastAsia="ar-SA"/>
              </w:rPr>
              <w:t>.jpg</w:t>
            </w:r>
            <w:r w:rsidR="00FD30D9" w:rsidRPr="007111FB">
              <w:rPr>
                <w:bCs/>
                <w:color w:val="000000" w:themeColor="text1"/>
                <w:lang w:val="de-DE" w:eastAsia="ar-SA"/>
              </w:rPr>
              <w:t>]</w:t>
            </w:r>
          </w:p>
          <w:p w14:paraId="1F420A80" w14:textId="77777777" w:rsidR="00B64B05" w:rsidRPr="007111FB" w:rsidRDefault="00FD30D9" w:rsidP="00B64B05">
            <w:pPr>
              <w:pStyle w:val="Untertitel"/>
              <w:rPr>
                <w:b w:val="0"/>
                <w:bCs/>
                <w:lang w:val="de-DE"/>
              </w:rPr>
            </w:pPr>
            <w:r w:rsidRPr="007111FB">
              <w:rPr>
                <w:lang w:val="de-DE"/>
              </w:rPr>
              <w:br/>
            </w:r>
            <w:r w:rsidRPr="007111FB">
              <w:rPr>
                <w:b w:val="0"/>
                <w:bCs/>
                <w:lang w:val="de-DE"/>
              </w:rPr>
              <w:t xml:space="preserve">Die Betätigungsplatte Sigma70 überzeugte die Jury des </w:t>
            </w:r>
            <w:proofErr w:type="spellStart"/>
            <w:r w:rsidRPr="007111FB">
              <w:rPr>
                <w:b w:val="0"/>
                <w:bCs/>
                <w:lang w:val="de-DE"/>
              </w:rPr>
              <w:t>Red</w:t>
            </w:r>
            <w:proofErr w:type="spellEnd"/>
            <w:r w:rsidRPr="007111FB">
              <w:rPr>
                <w:b w:val="0"/>
                <w:bCs/>
                <w:lang w:val="de-DE"/>
              </w:rPr>
              <w:t xml:space="preserve"> </w:t>
            </w:r>
            <w:proofErr w:type="spellStart"/>
            <w:r w:rsidRPr="007111FB">
              <w:rPr>
                <w:b w:val="0"/>
                <w:bCs/>
                <w:lang w:val="de-DE"/>
              </w:rPr>
              <w:t>Dot</w:t>
            </w:r>
            <w:proofErr w:type="spellEnd"/>
            <w:r w:rsidRPr="007111FB">
              <w:rPr>
                <w:b w:val="0"/>
                <w:bCs/>
                <w:lang w:val="de-DE"/>
              </w:rPr>
              <w:t xml:space="preserve"> Awards </w:t>
            </w:r>
            <w:r w:rsidR="00A10368" w:rsidRPr="007111FB">
              <w:rPr>
                <w:b w:val="0"/>
                <w:bCs/>
                <w:lang w:val="de-DE"/>
              </w:rPr>
              <w:t>mit ihrem reduzierten Design und ihrer Farbvielfalt.</w:t>
            </w:r>
          </w:p>
          <w:p w14:paraId="76F5369F" w14:textId="77777777" w:rsidR="00B64B05" w:rsidRPr="007111FB" w:rsidRDefault="00B64B05" w:rsidP="00B64B05">
            <w:pPr>
              <w:pStyle w:val="Untertitel"/>
              <w:rPr>
                <w:b w:val="0"/>
                <w:lang w:val="de-DE"/>
              </w:rPr>
            </w:pPr>
          </w:p>
          <w:p w14:paraId="28891FA2" w14:textId="77777777" w:rsidR="00A10368" w:rsidRPr="007111FB" w:rsidRDefault="00A10368" w:rsidP="00B64B05">
            <w:pPr>
              <w:pStyle w:val="Untertitel"/>
              <w:rPr>
                <w:lang w:val="de-DE"/>
              </w:rPr>
            </w:pPr>
            <w:r w:rsidRPr="007111FB">
              <w:rPr>
                <w:lang w:val="de-DE"/>
              </w:rPr>
              <w:t>Foto: Geberit</w:t>
            </w:r>
          </w:p>
          <w:p w14:paraId="6C72B141" w14:textId="4FCF7E94" w:rsidR="00B64B05" w:rsidRPr="007111FB" w:rsidRDefault="00B64B05" w:rsidP="00B64B05">
            <w:pPr>
              <w:rPr>
                <w:lang w:val="de-DE"/>
              </w:rPr>
            </w:pPr>
          </w:p>
        </w:tc>
      </w:tr>
      <w:tr w:rsidR="000240A5" w:rsidRPr="007111FB" w14:paraId="3C1F97C2" w14:textId="77777777" w:rsidTr="00754D24">
        <w:trPr>
          <w:trHeight w:val="856"/>
        </w:trPr>
        <w:tc>
          <w:tcPr>
            <w:tcW w:w="4754" w:type="dxa"/>
          </w:tcPr>
          <w:p w14:paraId="63037C1D" w14:textId="3811A3B3" w:rsidR="00382AB1" w:rsidRPr="007111FB" w:rsidRDefault="00B42DF3" w:rsidP="00382AB1">
            <w:pPr>
              <w:rPr>
                <w:noProof/>
                <w:lang w:val="de-DE"/>
              </w:rPr>
            </w:pPr>
            <w:r w:rsidRPr="007111FB">
              <w:rPr>
                <w:noProof/>
                <w:lang w:val="de-DE"/>
              </w:rPr>
              <w:lastRenderedPageBreak/>
              <w:drawing>
                <wp:anchor distT="0" distB="0" distL="114300" distR="114300" simplePos="0" relativeHeight="251693056" behindDoc="0" locked="0" layoutInCell="1" allowOverlap="1" wp14:anchorId="7A66674B" wp14:editId="126D8A64">
                  <wp:simplePos x="0" y="0"/>
                  <wp:positionH relativeFrom="column">
                    <wp:posOffset>10795</wp:posOffset>
                  </wp:positionH>
                  <wp:positionV relativeFrom="paragraph">
                    <wp:posOffset>85725</wp:posOffset>
                  </wp:positionV>
                  <wp:extent cx="2322000" cy="1548000"/>
                  <wp:effectExtent l="0" t="0" r="254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220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1006AF" w14:textId="6EAFFB9B" w:rsidR="00382AB1" w:rsidRPr="007111FB" w:rsidRDefault="00382AB1" w:rsidP="00382AB1">
            <w:pPr>
              <w:rPr>
                <w:noProof/>
                <w:lang w:val="de-DE"/>
              </w:rPr>
            </w:pPr>
          </w:p>
        </w:tc>
        <w:tc>
          <w:tcPr>
            <w:tcW w:w="4595" w:type="dxa"/>
          </w:tcPr>
          <w:p w14:paraId="5D69030A" w14:textId="4553AE5B" w:rsidR="00DC5290" w:rsidRPr="007111FB" w:rsidRDefault="00382AB1" w:rsidP="00DC5290">
            <w:pPr>
              <w:pStyle w:val="Untertitel"/>
              <w:rPr>
                <w:bCs/>
                <w:color w:val="000000" w:themeColor="text1"/>
                <w:lang w:val="de-DE" w:eastAsia="ar-SA"/>
              </w:rPr>
            </w:pPr>
            <w:r w:rsidRPr="007111FB">
              <w:rPr>
                <w:bCs/>
                <w:color w:val="000000" w:themeColor="text1"/>
                <w:lang w:val="de-DE" w:eastAsia="ar-SA"/>
              </w:rPr>
              <w:t>[Geberit_</w:t>
            </w:r>
            <w:r w:rsidR="00C06DE7">
              <w:rPr>
                <w:bCs/>
                <w:color w:val="000000" w:themeColor="text1"/>
                <w:lang w:val="de-DE" w:eastAsia="ar-SA"/>
              </w:rPr>
              <w:t>Sigma70</w:t>
            </w:r>
            <w:r w:rsidRPr="007111FB">
              <w:rPr>
                <w:bCs/>
                <w:color w:val="000000" w:themeColor="text1"/>
                <w:lang w:val="de-DE" w:eastAsia="ar-SA"/>
              </w:rPr>
              <w:t>_schwarz-matt</w:t>
            </w:r>
            <w:r w:rsidRPr="007111FB">
              <w:rPr>
                <w:rFonts w:eastAsia="MS Mincho"/>
                <w:bCs/>
                <w:lang w:val="de-DE" w:eastAsia="ar-SA"/>
              </w:rPr>
              <w:t>.jpg</w:t>
            </w:r>
            <w:r w:rsidRPr="007111FB">
              <w:rPr>
                <w:bCs/>
                <w:color w:val="000000" w:themeColor="text1"/>
                <w:lang w:val="de-DE" w:eastAsia="ar-SA"/>
              </w:rPr>
              <w:t>]</w:t>
            </w:r>
          </w:p>
          <w:p w14:paraId="272A1947" w14:textId="45F73EE3" w:rsidR="00B42DF3" w:rsidRPr="007111FB" w:rsidRDefault="00382AB1" w:rsidP="00DC5290">
            <w:pPr>
              <w:pStyle w:val="Untertitel"/>
              <w:rPr>
                <w:b w:val="0"/>
                <w:bCs/>
                <w:lang w:val="de-DE"/>
              </w:rPr>
            </w:pPr>
            <w:r w:rsidRPr="007111FB">
              <w:rPr>
                <w:lang w:val="de-DE"/>
              </w:rPr>
              <w:br/>
            </w:r>
            <w:r w:rsidRPr="007111FB">
              <w:rPr>
                <w:b w:val="0"/>
                <w:bCs/>
                <w:lang w:val="de-DE"/>
              </w:rPr>
              <w:t>Die neue Betätigungsplatte Geberit Sigma70 zeichnet sich durch ihre leicht konvexe Form aus, die ihr ein schwebendes</w:t>
            </w:r>
            <w:r w:rsidR="00D92412" w:rsidRPr="007111FB">
              <w:rPr>
                <w:b w:val="0"/>
                <w:bCs/>
                <w:lang w:val="de-DE"/>
              </w:rPr>
              <w:t xml:space="preserve"> </w:t>
            </w:r>
            <w:r w:rsidRPr="007111FB">
              <w:rPr>
                <w:b w:val="0"/>
                <w:bCs/>
                <w:lang w:val="de-DE"/>
              </w:rPr>
              <w:t xml:space="preserve">Erscheinungsbild verleiht. </w:t>
            </w:r>
          </w:p>
          <w:p w14:paraId="2115377C" w14:textId="77777777" w:rsidR="00255DA1" w:rsidRDefault="00382AB1" w:rsidP="00076997">
            <w:pPr>
              <w:pStyle w:val="Untertitel"/>
              <w:rPr>
                <w:b w:val="0"/>
                <w:bCs/>
                <w:lang w:val="de-DE"/>
              </w:rPr>
            </w:pPr>
            <w:r w:rsidRPr="007111FB">
              <w:rPr>
                <w:b w:val="0"/>
                <w:bCs/>
                <w:lang w:val="de-DE"/>
              </w:rPr>
              <w:br/>
              <w:t>Foto: Geberit</w:t>
            </w:r>
          </w:p>
          <w:p w14:paraId="04DD62AF" w14:textId="6B0E5D11" w:rsidR="00076997" w:rsidRPr="00076997" w:rsidRDefault="00076997" w:rsidP="00076997">
            <w:pPr>
              <w:rPr>
                <w:lang w:val="de-DE"/>
              </w:rPr>
            </w:pPr>
          </w:p>
        </w:tc>
      </w:tr>
      <w:tr w:rsidR="000240A5" w:rsidRPr="007111FB" w14:paraId="6F7DE412" w14:textId="77777777" w:rsidTr="00754D24">
        <w:tc>
          <w:tcPr>
            <w:tcW w:w="4754" w:type="dxa"/>
          </w:tcPr>
          <w:p w14:paraId="236ADFC9" w14:textId="705457FA" w:rsidR="00167C65" w:rsidRDefault="00076997" w:rsidP="00382AB1">
            <w:pPr>
              <w:rPr>
                <w:lang w:val="de-DE"/>
              </w:rPr>
            </w:pPr>
            <w:r>
              <w:rPr>
                <w:noProof/>
              </w:rPr>
              <w:drawing>
                <wp:anchor distT="0" distB="0" distL="114300" distR="114300" simplePos="0" relativeHeight="251698176" behindDoc="0" locked="0" layoutInCell="1" allowOverlap="1" wp14:anchorId="6EBFF699" wp14:editId="6F311DB1">
                  <wp:simplePos x="0" y="0"/>
                  <wp:positionH relativeFrom="column">
                    <wp:posOffset>20320</wp:posOffset>
                  </wp:positionH>
                  <wp:positionV relativeFrom="paragraph">
                    <wp:posOffset>114300</wp:posOffset>
                  </wp:positionV>
                  <wp:extent cx="2321560" cy="1547495"/>
                  <wp:effectExtent l="0" t="0" r="2540"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21560" cy="1547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30DD28F" w14:textId="59EE0C50" w:rsidR="00382AB1" w:rsidRPr="007111FB" w:rsidRDefault="00382AB1" w:rsidP="00382AB1">
            <w:pPr>
              <w:rPr>
                <w:lang w:val="de-DE"/>
              </w:rPr>
            </w:pPr>
          </w:p>
        </w:tc>
        <w:tc>
          <w:tcPr>
            <w:tcW w:w="4595" w:type="dxa"/>
          </w:tcPr>
          <w:p w14:paraId="1F7B0A13" w14:textId="523D8716" w:rsidR="00C06DE7" w:rsidRDefault="00382AB1" w:rsidP="00382AB1">
            <w:pPr>
              <w:rPr>
                <w:b/>
                <w:bCs/>
                <w:color w:val="000000" w:themeColor="text1"/>
                <w:lang w:val="de-DE"/>
              </w:rPr>
            </w:pPr>
            <w:r w:rsidRPr="007111FB">
              <w:rPr>
                <w:b/>
                <w:bCs/>
                <w:color w:val="000000" w:themeColor="text1"/>
                <w:lang w:val="de-DE" w:eastAsia="ar-SA"/>
              </w:rPr>
              <w:t>[Geberit_</w:t>
            </w:r>
            <w:r w:rsidR="00C06DE7">
              <w:rPr>
                <w:b/>
                <w:bCs/>
                <w:color w:val="000000" w:themeColor="text1"/>
                <w:lang w:val="de-DE" w:eastAsia="ar-SA"/>
              </w:rPr>
              <w:t>Sigma</w:t>
            </w:r>
            <w:r w:rsidR="005B0BCB">
              <w:rPr>
                <w:b/>
                <w:bCs/>
                <w:color w:val="000000" w:themeColor="text1"/>
                <w:lang w:val="de-DE" w:eastAsia="ar-SA"/>
              </w:rPr>
              <w:t>70</w:t>
            </w:r>
            <w:r w:rsidRPr="007111FB">
              <w:rPr>
                <w:b/>
                <w:bCs/>
                <w:color w:val="000000" w:themeColor="text1"/>
                <w:lang w:val="de-DE" w:eastAsia="ar-SA"/>
              </w:rPr>
              <w:t>_</w:t>
            </w:r>
            <w:r w:rsidR="005B0BCB">
              <w:rPr>
                <w:b/>
                <w:bCs/>
                <w:color w:val="000000" w:themeColor="text1"/>
                <w:lang w:val="de-DE" w:eastAsia="ar-SA"/>
              </w:rPr>
              <w:t>Edelstahl</w:t>
            </w:r>
            <w:r w:rsidR="00A17ED9">
              <w:rPr>
                <w:b/>
                <w:bCs/>
                <w:color w:val="000000" w:themeColor="text1"/>
                <w:lang w:val="de-DE" w:eastAsia="ar-SA"/>
              </w:rPr>
              <w:t>_gebürstet</w:t>
            </w:r>
            <w:r w:rsidRPr="007111FB">
              <w:rPr>
                <w:rFonts w:eastAsia="MS Mincho"/>
                <w:b/>
                <w:bCs/>
                <w:lang w:val="de-DE" w:eastAsia="ar-SA"/>
              </w:rPr>
              <w:t>.jpg</w:t>
            </w:r>
            <w:r w:rsidRPr="007111FB">
              <w:rPr>
                <w:b/>
                <w:bCs/>
                <w:color w:val="000000" w:themeColor="text1"/>
                <w:lang w:val="de-DE" w:eastAsia="ar-SA"/>
              </w:rPr>
              <w:t>]</w:t>
            </w:r>
          </w:p>
          <w:p w14:paraId="2101AE3A" w14:textId="77777777" w:rsidR="00167C65" w:rsidRDefault="00ED6720" w:rsidP="00382AB1">
            <w:pPr>
              <w:rPr>
                <w:lang w:val="de-DE"/>
              </w:rPr>
            </w:pPr>
            <w:r w:rsidRPr="007111FB">
              <w:rPr>
                <w:bCs/>
                <w:lang w:val="de-DE"/>
              </w:rPr>
              <w:t xml:space="preserve">Das puristische Design spiegelt sich auch in den geradlinig ausgeformten Tasten der wassersparenden 2-Mengen-Spülung wider. </w:t>
            </w:r>
            <w:r w:rsidRPr="007111FB">
              <w:rPr>
                <w:bCs/>
                <w:lang w:val="de-DE"/>
              </w:rPr>
              <w:br/>
            </w:r>
            <w:r w:rsidR="00382AB1" w:rsidRPr="007111FB">
              <w:rPr>
                <w:lang w:val="de-DE"/>
              </w:rPr>
              <w:br/>
              <w:t>Foto: Geberit</w:t>
            </w:r>
          </w:p>
          <w:p w14:paraId="64536CB2" w14:textId="017FDB03" w:rsidR="00076997" w:rsidRPr="00076997" w:rsidRDefault="00076997" w:rsidP="00382AB1">
            <w:pPr>
              <w:rPr>
                <w:lang w:val="de-DE"/>
              </w:rPr>
            </w:pPr>
          </w:p>
        </w:tc>
      </w:tr>
      <w:tr w:rsidR="000240A5" w:rsidRPr="007111FB" w14:paraId="657BEAB3" w14:textId="77777777" w:rsidTr="00754D24">
        <w:tc>
          <w:tcPr>
            <w:tcW w:w="4754" w:type="dxa"/>
          </w:tcPr>
          <w:p w14:paraId="4BA36699" w14:textId="38C94569" w:rsidR="00382AB1" w:rsidRPr="007111FB" w:rsidRDefault="001922A3" w:rsidP="00382AB1">
            <w:pPr>
              <w:rPr>
                <w:noProof/>
                <w:lang w:val="de-DE"/>
              </w:rPr>
            </w:pPr>
            <w:r>
              <w:rPr>
                <w:noProof/>
                <w:lang w:val="de-DE"/>
              </w:rPr>
              <w:drawing>
                <wp:anchor distT="0" distB="107950" distL="114300" distR="114300" simplePos="0" relativeHeight="251696128" behindDoc="1" locked="0" layoutInCell="1" allowOverlap="1" wp14:anchorId="1C7890BB" wp14:editId="68642555">
                  <wp:simplePos x="0" y="0"/>
                  <wp:positionH relativeFrom="column">
                    <wp:posOffset>10795</wp:posOffset>
                  </wp:positionH>
                  <wp:positionV relativeFrom="paragraph">
                    <wp:posOffset>76200</wp:posOffset>
                  </wp:positionV>
                  <wp:extent cx="2209165" cy="2118360"/>
                  <wp:effectExtent l="0" t="0" r="635" b="2540"/>
                  <wp:wrapTight wrapText="bothSides">
                    <wp:wrapPolygon edited="0">
                      <wp:start x="0" y="0"/>
                      <wp:lineTo x="0" y="21496"/>
                      <wp:lineTo x="21482" y="21496"/>
                      <wp:lineTo x="21482" y="0"/>
                      <wp:lineTo x="0" y="0"/>
                    </wp:wrapPolygon>
                  </wp:wrapTight>
                  <wp:docPr id="19" name="Grafik 19" descr="Ein Bild, das Wand, drinnen, Boden, Mö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and, drinnen, Boden, Möbel enthält.&#10;&#10;Automatisch generierte Beschreibung"/>
                          <pic:cNvPicPr/>
                        </pic:nvPicPr>
                        <pic:blipFill>
                          <a:blip r:embed="rId20"/>
                          <a:stretch>
                            <a:fillRect/>
                          </a:stretch>
                        </pic:blipFill>
                        <pic:spPr>
                          <a:xfrm>
                            <a:off x="0" y="0"/>
                            <a:ext cx="2209165" cy="2118360"/>
                          </a:xfrm>
                          <a:prstGeom prst="rect">
                            <a:avLst/>
                          </a:prstGeom>
                        </pic:spPr>
                      </pic:pic>
                    </a:graphicData>
                  </a:graphic>
                  <wp14:sizeRelH relativeFrom="margin">
                    <wp14:pctWidth>0</wp14:pctWidth>
                  </wp14:sizeRelH>
                  <wp14:sizeRelV relativeFrom="margin">
                    <wp14:pctHeight>0</wp14:pctHeight>
                  </wp14:sizeRelV>
                </wp:anchor>
              </w:drawing>
            </w:r>
          </w:p>
        </w:tc>
        <w:tc>
          <w:tcPr>
            <w:tcW w:w="4595" w:type="dxa"/>
          </w:tcPr>
          <w:p w14:paraId="5068233A" w14:textId="2DD0FBAC" w:rsidR="00DA14F0" w:rsidRDefault="00DA14F0" w:rsidP="00382AB1">
            <w:pPr>
              <w:rPr>
                <w:b/>
                <w:bCs/>
                <w:szCs w:val="20"/>
                <w:lang w:val="de-DE"/>
              </w:rPr>
            </w:pPr>
            <w:r w:rsidRPr="00A473A0">
              <w:rPr>
                <w:b/>
                <w:bCs/>
                <w:szCs w:val="20"/>
                <w:lang w:val="de-DE"/>
              </w:rPr>
              <w:t>[Geberit_Sigma70_</w:t>
            </w:r>
            <w:r w:rsidR="005B0BCB">
              <w:rPr>
                <w:b/>
                <w:bCs/>
                <w:szCs w:val="20"/>
                <w:lang w:val="de-DE"/>
              </w:rPr>
              <w:t>5</w:t>
            </w:r>
            <w:r w:rsidRPr="00A473A0">
              <w:rPr>
                <w:b/>
                <w:bCs/>
                <w:szCs w:val="20"/>
                <w:lang w:val="de-DE"/>
              </w:rPr>
              <w:t>.jpg]</w:t>
            </w:r>
          </w:p>
          <w:p w14:paraId="0B35F374" w14:textId="77777777" w:rsidR="00DA14F0" w:rsidRDefault="00DA14F0" w:rsidP="00382AB1">
            <w:pPr>
              <w:rPr>
                <w:szCs w:val="20"/>
                <w:lang w:val="de-DE"/>
              </w:rPr>
            </w:pPr>
            <w:r>
              <w:rPr>
                <w:szCs w:val="20"/>
                <w:lang w:val="de-DE"/>
              </w:rPr>
              <w:t xml:space="preserve">Die Geberit Sigma70 in den neuen Farben und Materialien ermöglicht eine trendgerechte Gestaltung des Bads. </w:t>
            </w:r>
          </w:p>
          <w:p w14:paraId="56A3D053" w14:textId="7D56EFAE" w:rsidR="003E1056" w:rsidRPr="00DA14F0" w:rsidRDefault="00DA14F0" w:rsidP="00382AB1">
            <w:pPr>
              <w:rPr>
                <w:szCs w:val="20"/>
                <w:lang w:val="de-DE"/>
              </w:rPr>
            </w:pPr>
            <w:r w:rsidRPr="00A473A0">
              <w:rPr>
                <w:szCs w:val="20"/>
                <w:lang w:val="de-DE"/>
              </w:rPr>
              <w:t>Foto: Geberit</w:t>
            </w:r>
          </w:p>
        </w:tc>
      </w:tr>
    </w:tbl>
    <w:p w14:paraId="4F75F224" w14:textId="730E22E6" w:rsidR="00575A17" w:rsidRDefault="00575A17" w:rsidP="004A6E37">
      <w:pPr>
        <w:kinsoku w:val="0"/>
        <w:overflowPunct w:val="0"/>
        <w:spacing w:before="2" w:line="276" w:lineRule="auto"/>
        <w:textAlignment w:val="baseline"/>
        <w:rPr>
          <w:bCs/>
          <w:color w:val="000000"/>
          <w:lang w:val="de-DE" w:eastAsia="de-DE"/>
        </w:rPr>
      </w:pPr>
    </w:p>
    <w:p w14:paraId="4025CC8A" w14:textId="69A7E407" w:rsidR="00575A17" w:rsidRDefault="00575A17" w:rsidP="004A6E37">
      <w:pPr>
        <w:kinsoku w:val="0"/>
        <w:overflowPunct w:val="0"/>
        <w:spacing w:before="2" w:line="276" w:lineRule="auto"/>
        <w:textAlignment w:val="baseline"/>
        <w:rPr>
          <w:bCs/>
          <w:color w:val="000000"/>
          <w:lang w:val="de-DE" w:eastAsia="de-DE"/>
        </w:rPr>
      </w:pPr>
    </w:p>
    <w:p w14:paraId="6A2EF391" w14:textId="005DC95F" w:rsidR="00575A17" w:rsidRDefault="00A41FD1" w:rsidP="004A6E37">
      <w:pPr>
        <w:kinsoku w:val="0"/>
        <w:overflowPunct w:val="0"/>
        <w:spacing w:before="2" w:line="276" w:lineRule="auto"/>
        <w:textAlignment w:val="baseline"/>
        <w:rPr>
          <w:bCs/>
          <w:color w:val="000000"/>
          <w:lang w:val="de-DE" w:eastAsia="de-DE"/>
        </w:rPr>
      </w:pPr>
      <w:r>
        <w:rPr>
          <w:noProof/>
          <w:lang w:val="de-DE"/>
        </w:rPr>
        <w:drawing>
          <wp:anchor distT="0" distB="0" distL="114300" distR="114300" simplePos="0" relativeHeight="251699200" behindDoc="0" locked="0" layoutInCell="1" allowOverlap="1" wp14:anchorId="5216D36D" wp14:editId="14EF4148">
            <wp:simplePos x="0" y="0"/>
            <wp:positionH relativeFrom="column">
              <wp:posOffset>1270</wp:posOffset>
            </wp:positionH>
            <wp:positionV relativeFrom="paragraph">
              <wp:posOffset>34290</wp:posOffset>
            </wp:positionV>
            <wp:extent cx="1439545" cy="848995"/>
            <wp:effectExtent l="0" t="0" r="8255" b="8255"/>
            <wp:wrapSquare wrapText="bothSides"/>
            <wp:docPr id="21" name="Grafik 21" descr="Ein Bild, das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Logo, Schrift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1439545" cy="848995"/>
                    </a:xfrm>
                    <a:prstGeom prst="rect">
                      <a:avLst/>
                    </a:prstGeom>
                  </pic:spPr>
                </pic:pic>
              </a:graphicData>
            </a:graphic>
            <wp14:sizeRelH relativeFrom="page">
              <wp14:pctWidth>0</wp14:pctWidth>
            </wp14:sizeRelH>
            <wp14:sizeRelV relativeFrom="page">
              <wp14:pctHeight>0</wp14:pctHeight>
            </wp14:sizeRelV>
          </wp:anchor>
        </w:drawing>
      </w:r>
    </w:p>
    <w:p w14:paraId="6E6CEEEA" w14:textId="77777777" w:rsidR="00575A17" w:rsidRDefault="00575A17" w:rsidP="004A6E37">
      <w:pPr>
        <w:kinsoku w:val="0"/>
        <w:overflowPunct w:val="0"/>
        <w:spacing w:before="2" w:line="276" w:lineRule="auto"/>
        <w:textAlignment w:val="baseline"/>
        <w:rPr>
          <w:bCs/>
          <w:color w:val="000000"/>
          <w:lang w:val="de-DE" w:eastAsia="de-DE"/>
        </w:rPr>
      </w:pPr>
    </w:p>
    <w:p w14:paraId="0A6AF7A8" w14:textId="77777777" w:rsidR="00A41FD1" w:rsidRDefault="00A41FD1" w:rsidP="004A6E37">
      <w:pPr>
        <w:kinsoku w:val="0"/>
        <w:overflowPunct w:val="0"/>
        <w:spacing w:before="2" w:line="276" w:lineRule="auto"/>
        <w:textAlignment w:val="baseline"/>
        <w:rPr>
          <w:bCs/>
          <w:color w:val="000000"/>
          <w:lang w:val="de-DE" w:eastAsia="de-DE"/>
        </w:rPr>
      </w:pPr>
    </w:p>
    <w:p w14:paraId="49FD7DFF" w14:textId="77777777" w:rsidR="00655941" w:rsidRDefault="004A6E37" w:rsidP="004A6E37">
      <w:pPr>
        <w:kinsoku w:val="0"/>
        <w:overflowPunct w:val="0"/>
        <w:spacing w:before="2" w:line="276" w:lineRule="auto"/>
        <w:textAlignment w:val="baseline"/>
        <w:rPr>
          <w:bCs/>
          <w:color w:val="000000"/>
          <w:lang w:val="de-DE" w:eastAsia="de-DE"/>
        </w:rPr>
      </w:pPr>
      <w:r w:rsidRPr="007111FB">
        <w:rPr>
          <w:bCs/>
          <w:color w:val="000000"/>
          <w:lang w:val="de-DE" w:eastAsia="de-DE"/>
        </w:rPr>
        <w:lastRenderedPageBreak/>
        <w:t xml:space="preserve">Der internationale </w:t>
      </w:r>
      <w:proofErr w:type="spellStart"/>
      <w:r w:rsidRPr="007111FB">
        <w:rPr>
          <w:bCs/>
          <w:color w:val="000000"/>
          <w:lang w:val="de-DE" w:eastAsia="de-DE"/>
        </w:rPr>
        <w:t>Red</w:t>
      </w:r>
      <w:proofErr w:type="spellEnd"/>
      <w:r w:rsidRPr="007111FB">
        <w:rPr>
          <w:bCs/>
          <w:color w:val="000000"/>
          <w:lang w:val="de-DE" w:eastAsia="de-DE"/>
        </w:rPr>
        <w:t xml:space="preserve"> </w:t>
      </w:r>
      <w:proofErr w:type="spellStart"/>
      <w:r w:rsidRPr="007111FB">
        <w:rPr>
          <w:bCs/>
          <w:color w:val="000000"/>
          <w:lang w:val="de-DE" w:eastAsia="de-DE"/>
        </w:rPr>
        <w:t>Dot</w:t>
      </w:r>
      <w:proofErr w:type="spellEnd"/>
      <w:r w:rsidRPr="007111FB">
        <w:rPr>
          <w:bCs/>
          <w:color w:val="000000"/>
          <w:lang w:val="de-DE" w:eastAsia="de-DE"/>
        </w:rPr>
        <w:t xml:space="preserve"> Award wird seit 1955 jährlich von einer Jury aus Designexperten verliehen. Der Preis gilt als eine der bedeutendsten Auszeichnungen in der Designbranche und </w:t>
      </w:r>
      <w:r w:rsidR="0006781C" w:rsidRPr="007111FB">
        <w:rPr>
          <w:bCs/>
          <w:color w:val="000000"/>
          <w:lang w:val="de-DE" w:eastAsia="de-DE"/>
        </w:rPr>
        <w:t>genießt</w:t>
      </w:r>
      <w:r w:rsidRPr="007111FB">
        <w:rPr>
          <w:bCs/>
          <w:color w:val="000000"/>
          <w:lang w:val="de-DE" w:eastAsia="de-DE"/>
        </w:rPr>
        <w:t xml:space="preserve"> ein hohes Ansehen bei Verbraucherinnen und Verbrauchern. Die Jury bewertet unter anderem Faktoren wie Innovationsgrad, Funktionalität, formale Qualität, Ergonomie und Langlebigkeit. Der </w:t>
      </w:r>
      <w:proofErr w:type="spellStart"/>
      <w:r w:rsidRPr="007111FB">
        <w:rPr>
          <w:bCs/>
          <w:color w:val="000000"/>
          <w:lang w:val="de-DE" w:eastAsia="de-DE"/>
        </w:rPr>
        <w:t>Red</w:t>
      </w:r>
      <w:proofErr w:type="spellEnd"/>
      <w:r w:rsidRPr="007111FB">
        <w:rPr>
          <w:bCs/>
          <w:color w:val="000000"/>
          <w:lang w:val="de-DE" w:eastAsia="de-DE"/>
        </w:rPr>
        <w:t xml:space="preserve"> </w:t>
      </w:r>
      <w:proofErr w:type="spellStart"/>
      <w:r w:rsidRPr="007111FB">
        <w:rPr>
          <w:bCs/>
          <w:color w:val="000000"/>
          <w:lang w:val="de-DE" w:eastAsia="de-DE"/>
        </w:rPr>
        <w:t>Dot</w:t>
      </w:r>
      <w:proofErr w:type="spellEnd"/>
      <w:r w:rsidRPr="007111FB">
        <w:rPr>
          <w:bCs/>
          <w:color w:val="000000"/>
          <w:lang w:val="de-DE" w:eastAsia="de-DE"/>
        </w:rPr>
        <w:t xml:space="preserve"> Award wird in verschiedenen Kategorien vergeben, darunter Produktdesign, Kommunikationsdesign und Designkonzept.</w:t>
      </w:r>
    </w:p>
    <w:p w14:paraId="47615296" w14:textId="3C2747E2" w:rsidR="00A21ED9" w:rsidRDefault="00575A17" w:rsidP="004A6E37">
      <w:pPr>
        <w:kinsoku w:val="0"/>
        <w:overflowPunct w:val="0"/>
        <w:spacing w:before="2" w:line="276" w:lineRule="auto"/>
        <w:textAlignment w:val="baseline"/>
        <w:rPr>
          <w:bCs/>
          <w:color w:val="000000"/>
          <w:lang w:val="de-DE" w:eastAsia="de-DE"/>
        </w:rPr>
      </w:pPr>
      <w:r>
        <w:rPr>
          <w:bCs/>
          <w:noProof/>
          <w:color w:val="000000"/>
          <w:lang w:val="de-DE" w:eastAsia="de-DE"/>
        </w:rPr>
        <w:drawing>
          <wp:anchor distT="0" distB="0" distL="114300" distR="114300" simplePos="0" relativeHeight="251700224" behindDoc="0" locked="0" layoutInCell="1" allowOverlap="1" wp14:anchorId="74E47DD4" wp14:editId="398B5848">
            <wp:simplePos x="0" y="0"/>
            <wp:positionH relativeFrom="column">
              <wp:posOffset>-3810</wp:posOffset>
            </wp:positionH>
            <wp:positionV relativeFrom="paragraph">
              <wp:posOffset>0</wp:posOffset>
            </wp:positionV>
            <wp:extent cx="1626235" cy="1171575"/>
            <wp:effectExtent l="0" t="0" r="0" b="9525"/>
            <wp:wrapSquare wrapText="bothSides"/>
            <wp:docPr id="23" name="Grafik 23" descr="Ein Bild, das Schrift, weiß, Tex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Schrift, weiß, Text, Design enthält.&#10;&#10;Automatisch generierte Beschreibung"/>
                    <pic:cNvPicPr/>
                  </pic:nvPicPr>
                  <pic:blipFill rotWithShape="1">
                    <a:blip r:embed="rId22">
                      <a:extLst>
                        <a:ext uri="{28A0092B-C50C-407E-A947-70E740481C1C}">
                          <a14:useLocalDpi xmlns:a14="http://schemas.microsoft.com/office/drawing/2010/main" val="0"/>
                        </a:ext>
                      </a:extLst>
                    </a:blip>
                    <a:srcRect b="18615"/>
                    <a:stretch/>
                  </pic:blipFill>
                  <pic:spPr bwMode="auto">
                    <a:xfrm>
                      <a:off x="0" y="0"/>
                      <a:ext cx="1626235" cy="1171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651DD2" w14:textId="77777777" w:rsidR="00575A17" w:rsidRDefault="00575A17" w:rsidP="004A6E37">
      <w:pPr>
        <w:kinsoku w:val="0"/>
        <w:overflowPunct w:val="0"/>
        <w:spacing w:before="2" w:line="276" w:lineRule="auto"/>
        <w:textAlignment w:val="baseline"/>
        <w:rPr>
          <w:bCs/>
          <w:color w:val="000000"/>
          <w:lang w:val="de-DE" w:eastAsia="de-DE"/>
        </w:rPr>
      </w:pPr>
    </w:p>
    <w:p w14:paraId="63F31DD6" w14:textId="77777777" w:rsidR="00575A17" w:rsidRDefault="00575A17" w:rsidP="004A6E37">
      <w:pPr>
        <w:kinsoku w:val="0"/>
        <w:overflowPunct w:val="0"/>
        <w:spacing w:before="2" w:line="276" w:lineRule="auto"/>
        <w:textAlignment w:val="baseline"/>
        <w:rPr>
          <w:bCs/>
          <w:color w:val="000000"/>
          <w:lang w:val="de-DE" w:eastAsia="de-DE"/>
        </w:rPr>
      </w:pPr>
    </w:p>
    <w:p w14:paraId="363EDE41" w14:textId="77777777" w:rsidR="00575A17" w:rsidRDefault="00575A17" w:rsidP="004A6E37">
      <w:pPr>
        <w:kinsoku w:val="0"/>
        <w:overflowPunct w:val="0"/>
        <w:spacing w:before="2" w:line="276" w:lineRule="auto"/>
        <w:textAlignment w:val="baseline"/>
        <w:rPr>
          <w:bCs/>
          <w:color w:val="000000"/>
          <w:lang w:val="de-DE" w:eastAsia="de-DE"/>
        </w:rPr>
      </w:pPr>
    </w:p>
    <w:p w14:paraId="2EB1421A" w14:textId="31C38E82" w:rsidR="00C039F8" w:rsidRPr="007111FB" w:rsidRDefault="00C039F8" w:rsidP="004A6E37">
      <w:pPr>
        <w:kinsoku w:val="0"/>
        <w:overflowPunct w:val="0"/>
        <w:spacing w:before="2" w:line="276" w:lineRule="auto"/>
        <w:textAlignment w:val="baseline"/>
        <w:rPr>
          <w:bCs/>
          <w:color w:val="000000"/>
          <w:lang w:val="de-DE" w:eastAsia="de-DE"/>
        </w:rPr>
      </w:pPr>
      <w:r w:rsidRPr="007111FB">
        <w:rPr>
          <w:bCs/>
          <w:color w:val="000000"/>
          <w:lang w:val="de-DE" w:eastAsia="de-DE"/>
        </w:rPr>
        <w:t>Der Innovationspreis Design Plus der ISH ist ein internationaler Designpreis, der im Rahmen der Sanitärfachmesse ISH in Frankfurt am Main (DE) verliehen wird. Eine Jury aus Designern, Architekten und Fachjournalisten prämiert Produkte, die durch gestalterische und technische Innovationen überzeugen. Innerhalb der SHK-Branche (Sanitär-, Heizungs- und Klimatechnik) gilt der ISH Design Plus Award als wichtige Auszeichnung.</w:t>
      </w:r>
    </w:p>
    <w:p w14:paraId="3A76051A" w14:textId="77777777" w:rsidR="00655941" w:rsidRPr="00575A17" w:rsidRDefault="00655941" w:rsidP="00575A17">
      <w:pPr>
        <w:rPr>
          <w:lang w:val="de-DE"/>
        </w:rPr>
      </w:pPr>
    </w:p>
    <w:p w14:paraId="2D660432" w14:textId="77777777" w:rsidR="00575A17" w:rsidRPr="00575A17" w:rsidRDefault="00575A17" w:rsidP="00575A17">
      <w:pPr>
        <w:rPr>
          <w:lang w:val="de-DE"/>
        </w:rPr>
      </w:pPr>
    </w:p>
    <w:p w14:paraId="613FEE87" w14:textId="77777777" w:rsidR="0069749C" w:rsidRPr="0069749C" w:rsidRDefault="0069749C" w:rsidP="0069749C">
      <w:pPr>
        <w:spacing w:after="0" w:line="240" w:lineRule="auto"/>
        <w:rPr>
          <w:rStyle w:val="Fett"/>
          <w:b/>
          <w:lang w:val="de-DE"/>
        </w:rPr>
      </w:pPr>
      <w:r w:rsidRPr="0069749C">
        <w:rPr>
          <w:rStyle w:val="Fett"/>
          <w:b/>
          <w:lang w:val="de-DE"/>
        </w:rPr>
        <w:t>Weitere Auskünfte erteilt:</w:t>
      </w:r>
    </w:p>
    <w:p w14:paraId="6CAE8DCD" w14:textId="764161AE" w:rsidR="0069749C" w:rsidRPr="0069749C" w:rsidRDefault="0069749C" w:rsidP="0069749C">
      <w:pPr>
        <w:pStyle w:val="Boilerpatebold"/>
        <w:rPr>
          <w:rStyle w:val="Fett"/>
          <w:bCs/>
          <w:szCs w:val="16"/>
          <w:lang w:val="de-DE"/>
        </w:rPr>
      </w:pPr>
      <w:r w:rsidRPr="0BDCB86A">
        <w:rPr>
          <w:rStyle w:val="Fett"/>
          <w:b w:val="0"/>
          <w:lang w:val="de-CH"/>
        </w:rPr>
        <w:t>Ansel &amp; Möllers GmbH</w:t>
      </w:r>
      <w:r w:rsidRPr="0069749C">
        <w:rPr>
          <w:lang w:val="de-DE"/>
        </w:rPr>
        <w:br/>
      </w:r>
      <w:r w:rsidRPr="0BDCB86A">
        <w:rPr>
          <w:rStyle w:val="Fett"/>
          <w:b w:val="0"/>
          <w:lang w:val="de-CH"/>
        </w:rPr>
        <w:t>König-Karl-Straße 10, 70372 Stuttgart</w:t>
      </w:r>
      <w:r w:rsidRPr="0069749C">
        <w:rPr>
          <w:lang w:val="de-DE"/>
        </w:rPr>
        <w:br/>
      </w:r>
      <w:r>
        <w:rPr>
          <w:rStyle w:val="Fett"/>
          <w:b w:val="0"/>
          <w:lang w:val="de-CH"/>
        </w:rPr>
        <w:t>Annibale Picicci</w:t>
      </w:r>
      <w:r w:rsidRPr="0069749C">
        <w:rPr>
          <w:lang w:val="de-DE"/>
        </w:rPr>
        <w:br/>
      </w:r>
      <w:r w:rsidRPr="0BDCB86A">
        <w:rPr>
          <w:rStyle w:val="Fett"/>
          <w:b w:val="0"/>
          <w:lang w:val="de-CH"/>
        </w:rPr>
        <w:t xml:space="preserve">Tel. </w:t>
      </w:r>
      <w:r w:rsidRPr="0069749C">
        <w:rPr>
          <w:rStyle w:val="Fett"/>
          <w:b w:val="0"/>
          <w:lang w:val="de-DE"/>
        </w:rPr>
        <w:t>+49 (0)711 92545-12</w:t>
      </w:r>
    </w:p>
    <w:p w14:paraId="7F82ECBA" w14:textId="77777777" w:rsidR="0069749C" w:rsidRPr="0069749C" w:rsidRDefault="0069749C" w:rsidP="0069749C">
      <w:pPr>
        <w:pStyle w:val="Boilerpatebold"/>
        <w:rPr>
          <w:rStyle w:val="Fett"/>
          <w:b w:val="0"/>
          <w:highlight w:val="yellow"/>
          <w:lang w:val="de-DE"/>
        </w:rPr>
      </w:pPr>
      <w:r w:rsidRPr="0069749C">
        <w:rPr>
          <w:rStyle w:val="Fett"/>
          <w:b w:val="0"/>
          <w:lang w:val="de-DE"/>
        </w:rPr>
        <w:t>Mail: a.picicci@anselmoellers.de</w:t>
      </w:r>
    </w:p>
    <w:p w14:paraId="5CC09421" w14:textId="77777777" w:rsidR="0069749C" w:rsidRPr="0069749C" w:rsidRDefault="0069749C" w:rsidP="0069749C">
      <w:pPr>
        <w:pStyle w:val="Boilerpatebold"/>
        <w:rPr>
          <w:rStyle w:val="Fett"/>
          <w:b w:val="0"/>
          <w:highlight w:val="yellow"/>
          <w:lang w:val="de-DE"/>
        </w:rPr>
      </w:pPr>
    </w:p>
    <w:p w14:paraId="62FF99DE" w14:textId="77777777" w:rsidR="0069749C" w:rsidRPr="0069749C" w:rsidRDefault="0069749C" w:rsidP="0069749C">
      <w:pPr>
        <w:pStyle w:val="Boilerpatebold"/>
        <w:rPr>
          <w:rStyle w:val="Fett"/>
          <w:lang w:val="de-DE"/>
        </w:rPr>
      </w:pPr>
    </w:p>
    <w:p w14:paraId="02BEB85D" w14:textId="77777777" w:rsidR="0069749C" w:rsidRPr="0069749C" w:rsidRDefault="0069749C" w:rsidP="0069749C">
      <w:pPr>
        <w:pStyle w:val="Boilerpatebold"/>
        <w:rPr>
          <w:rStyle w:val="Fett"/>
          <w:lang w:val="de-DE"/>
        </w:rPr>
      </w:pPr>
      <w:r w:rsidRPr="0069749C">
        <w:rPr>
          <w:rStyle w:val="Fett"/>
          <w:lang w:val="de-DE"/>
        </w:rPr>
        <w:t>Über Geberit</w:t>
      </w:r>
    </w:p>
    <w:p w14:paraId="69B36BAC" w14:textId="77777777" w:rsidR="0069749C" w:rsidRPr="0069749C" w:rsidRDefault="0069749C" w:rsidP="0069749C">
      <w:pPr>
        <w:kinsoku w:val="0"/>
        <w:overflowPunct w:val="0"/>
        <w:spacing w:before="2" w:line="276" w:lineRule="auto"/>
        <w:textAlignment w:val="baseline"/>
        <w:rPr>
          <w:sz w:val="16"/>
          <w:szCs w:val="16"/>
          <w:lang w:val="de-DE"/>
        </w:rPr>
      </w:pPr>
      <w:r w:rsidRPr="0069749C">
        <w:rPr>
          <w:sz w:val="16"/>
          <w:szCs w:val="16"/>
          <w:lang w:val="de-DE"/>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2022 einen Nettoumsatz von CHF 3,4 Milliarden. Die Geberit Aktien sind an der SIX Swiss Exchange kotiert und seit 2012 Bestandteil des SMI (Swiss Market Index).</w:t>
      </w:r>
    </w:p>
    <w:p w14:paraId="021151DC" w14:textId="5AAE0698" w:rsidR="004A6E37" w:rsidRPr="007111FB" w:rsidRDefault="004A6E37" w:rsidP="0069749C">
      <w:pPr>
        <w:pStyle w:val="Untertitel"/>
        <w:rPr>
          <w:color w:val="242424"/>
          <w:sz w:val="16"/>
          <w:szCs w:val="16"/>
          <w:shd w:val="clear" w:color="auto" w:fill="FFFFFF"/>
          <w:lang w:val="de-DE"/>
        </w:rPr>
      </w:pPr>
    </w:p>
    <w:sectPr w:rsidR="004A6E37" w:rsidRPr="007111FB">
      <w:headerReference w:type="default" r:id="rId23"/>
      <w:footerReference w:type="default" r:id="rId24"/>
      <w:headerReference w:type="first" r:id="rId25"/>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4852E" w14:textId="77777777" w:rsidR="00EA2F12" w:rsidRDefault="00EA2F12" w:rsidP="00C0638B">
      <w:r>
        <w:separator/>
      </w:r>
    </w:p>
  </w:endnote>
  <w:endnote w:type="continuationSeparator" w:id="0">
    <w:p w14:paraId="1FD8C41A" w14:textId="77777777" w:rsidR="00EA2F12" w:rsidRDefault="00EA2F12"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52E1F1" w14:textId="77777777" w:rsidR="00EA2F12" w:rsidRDefault="00EA2F12" w:rsidP="00C0638B">
      <w:r>
        <w:separator/>
      </w:r>
    </w:p>
  </w:footnote>
  <w:footnote w:type="continuationSeparator" w:id="0">
    <w:p w14:paraId="55BA204C" w14:textId="77777777" w:rsidR="00EA2F12" w:rsidRDefault="00EA2F12"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77777777" w:rsidR="00D0714C" w:rsidRDefault="005F7208" w:rsidP="00C0638B">
    <w:pPr>
      <w:pStyle w:val="Kopfzeile"/>
    </w:pPr>
    <w:r>
      <w:t>MEDIA RELEASE</w:t>
    </w:r>
    <w:r w:rsidDel="005F7208">
      <w:t xml:space="preserve"> </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3CD2640A" w:rsidR="00D0714C" w:rsidRDefault="00D0714C" w:rsidP="00C0638B">
    <w:pPr>
      <w:pStyle w:val="Kopfzeile"/>
    </w:pPr>
    <w:r>
      <w:rPr>
        <w:noProof/>
        <w:lang w:val="de-CH" w:eastAsia="de-CH" w:bidi="ar-SA"/>
      </w:rPr>
      <w:drawing>
        <wp:anchor distT="0" distB="0" distL="114300" distR="114300" simplePos="0" relativeHeight="251658240" behindDoc="0" locked="0" layoutInCell="1" allowOverlap="1" wp14:anchorId="241B027F" wp14:editId="3B3B79E2">
          <wp:simplePos x="0" y="0"/>
          <wp:positionH relativeFrom="column">
            <wp:posOffset>4457700</wp:posOffset>
          </wp:positionH>
          <wp:positionV relativeFrom="paragraph">
            <wp:posOffset>-10160</wp:posOffset>
          </wp:positionV>
          <wp:extent cx="1206500" cy="177800"/>
          <wp:effectExtent l="0" t="0" r="0" b="0"/>
          <wp:wrapTight wrapText="bothSides">
            <wp:wrapPolygon edited="0">
              <wp:start x="0" y="0"/>
              <wp:lineTo x="0" y="18514"/>
              <wp:lineTo x="21145" y="18514"/>
              <wp:lineTo x="21145"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6FCC">
      <w:rPr>
        <w:noProof/>
        <w:lang w:val="de-CH" w:eastAsia="de-CH" w:bidi="ar-SA"/>
      </w:rPr>
      <w:t>MEDIENMITTEILUNG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D9E7662"/>
    <w:multiLevelType w:val="hybridMultilevel"/>
    <w:tmpl w:val="D766EEB6"/>
    <w:lvl w:ilvl="0" w:tplc="679C6A28">
      <w:numFmt w:val="bullet"/>
      <w:lvlText w:val=""/>
      <w:lvlJc w:val="left"/>
      <w:pPr>
        <w:ind w:left="720" w:hanging="360"/>
      </w:pPr>
      <w:rPr>
        <w:rFonts w:ascii="Wingdings" w:eastAsia="Times New Roman" w:hAnsi="Wingdings"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706826687">
    <w:abstractNumId w:val="0"/>
  </w:num>
  <w:num w:numId="2" w16cid:durableId="1322779356">
    <w:abstractNumId w:val="5"/>
  </w:num>
  <w:num w:numId="3" w16cid:durableId="124009706">
    <w:abstractNumId w:val="4"/>
  </w:num>
  <w:num w:numId="4" w16cid:durableId="1921255751">
    <w:abstractNumId w:val="2"/>
  </w:num>
  <w:num w:numId="5" w16cid:durableId="767384497">
    <w:abstractNumId w:val="3"/>
  </w:num>
  <w:num w:numId="6" w16cid:durableId="692725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6036"/>
    <w:rsid w:val="00020550"/>
    <w:rsid w:val="0002060B"/>
    <w:rsid w:val="000233ED"/>
    <w:rsid w:val="000240A5"/>
    <w:rsid w:val="000241C6"/>
    <w:rsid w:val="00027685"/>
    <w:rsid w:val="000307F4"/>
    <w:rsid w:val="00031FB8"/>
    <w:rsid w:val="000435CF"/>
    <w:rsid w:val="00043718"/>
    <w:rsid w:val="00045C33"/>
    <w:rsid w:val="00055756"/>
    <w:rsid w:val="00055A5C"/>
    <w:rsid w:val="00062AB4"/>
    <w:rsid w:val="00063A9A"/>
    <w:rsid w:val="000641EF"/>
    <w:rsid w:val="0006781C"/>
    <w:rsid w:val="000738D2"/>
    <w:rsid w:val="00073E45"/>
    <w:rsid w:val="00076997"/>
    <w:rsid w:val="00086CE1"/>
    <w:rsid w:val="00087288"/>
    <w:rsid w:val="00091D37"/>
    <w:rsid w:val="000935B1"/>
    <w:rsid w:val="000956FE"/>
    <w:rsid w:val="000963C0"/>
    <w:rsid w:val="000A20E7"/>
    <w:rsid w:val="000B2C60"/>
    <w:rsid w:val="000B3207"/>
    <w:rsid w:val="000C2D3C"/>
    <w:rsid w:val="000C31D9"/>
    <w:rsid w:val="000C7047"/>
    <w:rsid w:val="000D05DB"/>
    <w:rsid w:val="000D1568"/>
    <w:rsid w:val="000D5AA7"/>
    <w:rsid w:val="000F2930"/>
    <w:rsid w:val="000F57CA"/>
    <w:rsid w:val="000F69A3"/>
    <w:rsid w:val="000F749D"/>
    <w:rsid w:val="001010D2"/>
    <w:rsid w:val="0011200D"/>
    <w:rsid w:val="00112FC4"/>
    <w:rsid w:val="00113BF2"/>
    <w:rsid w:val="00120AF2"/>
    <w:rsid w:val="00121918"/>
    <w:rsid w:val="00136CA5"/>
    <w:rsid w:val="00137250"/>
    <w:rsid w:val="00147146"/>
    <w:rsid w:val="00150D35"/>
    <w:rsid w:val="00151237"/>
    <w:rsid w:val="00156CF9"/>
    <w:rsid w:val="0016516D"/>
    <w:rsid w:val="00165A00"/>
    <w:rsid w:val="00166CF9"/>
    <w:rsid w:val="00167C65"/>
    <w:rsid w:val="00176062"/>
    <w:rsid w:val="00191CD9"/>
    <w:rsid w:val="001922A3"/>
    <w:rsid w:val="001A3EF4"/>
    <w:rsid w:val="001A43E9"/>
    <w:rsid w:val="001A5E6F"/>
    <w:rsid w:val="001B0599"/>
    <w:rsid w:val="001B7A02"/>
    <w:rsid w:val="001C438B"/>
    <w:rsid w:val="001C56A9"/>
    <w:rsid w:val="001D46C1"/>
    <w:rsid w:val="001E0265"/>
    <w:rsid w:val="001E18DB"/>
    <w:rsid w:val="001E5745"/>
    <w:rsid w:val="001E5F11"/>
    <w:rsid w:val="00206F79"/>
    <w:rsid w:val="0021427B"/>
    <w:rsid w:val="002176F2"/>
    <w:rsid w:val="00232AFA"/>
    <w:rsid w:val="002359FE"/>
    <w:rsid w:val="002403F9"/>
    <w:rsid w:val="00243DCB"/>
    <w:rsid w:val="00244058"/>
    <w:rsid w:val="00253F3A"/>
    <w:rsid w:val="00255DA1"/>
    <w:rsid w:val="002702C0"/>
    <w:rsid w:val="00274BB0"/>
    <w:rsid w:val="00276475"/>
    <w:rsid w:val="0027782E"/>
    <w:rsid w:val="00280BD5"/>
    <w:rsid w:val="00280D99"/>
    <w:rsid w:val="002868E2"/>
    <w:rsid w:val="002A2366"/>
    <w:rsid w:val="002A4DE7"/>
    <w:rsid w:val="002A683D"/>
    <w:rsid w:val="002A68E4"/>
    <w:rsid w:val="002B4364"/>
    <w:rsid w:val="002D0013"/>
    <w:rsid w:val="002D429A"/>
    <w:rsid w:val="002D4E01"/>
    <w:rsid w:val="002D5E34"/>
    <w:rsid w:val="002F0541"/>
    <w:rsid w:val="002F2F6F"/>
    <w:rsid w:val="002F4E16"/>
    <w:rsid w:val="002F5198"/>
    <w:rsid w:val="002F5491"/>
    <w:rsid w:val="00305C12"/>
    <w:rsid w:val="00311832"/>
    <w:rsid w:val="00312137"/>
    <w:rsid w:val="003240E8"/>
    <w:rsid w:val="00325519"/>
    <w:rsid w:val="0033403A"/>
    <w:rsid w:val="00334C49"/>
    <w:rsid w:val="0033600D"/>
    <w:rsid w:val="0035692E"/>
    <w:rsid w:val="00363123"/>
    <w:rsid w:val="003756C7"/>
    <w:rsid w:val="00382A2A"/>
    <w:rsid w:val="00382AB1"/>
    <w:rsid w:val="00385BE2"/>
    <w:rsid w:val="00392FCF"/>
    <w:rsid w:val="00393BB7"/>
    <w:rsid w:val="00393EDE"/>
    <w:rsid w:val="003941DC"/>
    <w:rsid w:val="003A2831"/>
    <w:rsid w:val="003A64E9"/>
    <w:rsid w:val="003B2D27"/>
    <w:rsid w:val="003B6870"/>
    <w:rsid w:val="003C6366"/>
    <w:rsid w:val="003E1056"/>
    <w:rsid w:val="003E4EB0"/>
    <w:rsid w:val="003E6340"/>
    <w:rsid w:val="003E6472"/>
    <w:rsid w:val="003E67B8"/>
    <w:rsid w:val="003F0AD5"/>
    <w:rsid w:val="003F6EF9"/>
    <w:rsid w:val="00400327"/>
    <w:rsid w:val="00407B01"/>
    <w:rsid w:val="00411217"/>
    <w:rsid w:val="00420843"/>
    <w:rsid w:val="00424140"/>
    <w:rsid w:val="00431757"/>
    <w:rsid w:val="00444EA2"/>
    <w:rsid w:val="00446FCC"/>
    <w:rsid w:val="00451F79"/>
    <w:rsid w:val="0045284B"/>
    <w:rsid w:val="0045394F"/>
    <w:rsid w:val="004569E2"/>
    <w:rsid w:val="00457DFB"/>
    <w:rsid w:val="004617DC"/>
    <w:rsid w:val="004677B1"/>
    <w:rsid w:val="0047218A"/>
    <w:rsid w:val="00484E8D"/>
    <w:rsid w:val="00487795"/>
    <w:rsid w:val="004967E7"/>
    <w:rsid w:val="004A3EA4"/>
    <w:rsid w:val="004A690E"/>
    <w:rsid w:val="004A6E37"/>
    <w:rsid w:val="004C3FDA"/>
    <w:rsid w:val="004C79E0"/>
    <w:rsid w:val="004D2A4B"/>
    <w:rsid w:val="004E556C"/>
    <w:rsid w:val="004E7FBE"/>
    <w:rsid w:val="004F1000"/>
    <w:rsid w:val="004F4517"/>
    <w:rsid w:val="004F6560"/>
    <w:rsid w:val="005027B4"/>
    <w:rsid w:val="00502E2C"/>
    <w:rsid w:val="005070B3"/>
    <w:rsid w:val="00513F52"/>
    <w:rsid w:val="00516F61"/>
    <w:rsid w:val="00535433"/>
    <w:rsid w:val="00535ED5"/>
    <w:rsid w:val="00542DCA"/>
    <w:rsid w:val="005443CC"/>
    <w:rsid w:val="00556EB4"/>
    <w:rsid w:val="00557F42"/>
    <w:rsid w:val="005607C1"/>
    <w:rsid w:val="0057133B"/>
    <w:rsid w:val="00574A06"/>
    <w:rsid w:val="00574AF1"/>
    <w:rsid w:val="00575653"/>
    <w:rsid w:val="00575A17"/>
    <w:rsid w:val="005775C1"/>
    <w:rsid w:val="00586A64"/>
    <w:rsid w:val="00593EEC"/>
    <w:rsid w:val="005941FC"/>
    <w:rsid w:val="00594EDB"/>
    <w:rsid w:val="005961A9"/>
    <w:rsid w:val="005A1D1A"/>
    <w:rsid w:val="005A25B8"/>
    <w:rsid w:val="005A5ABC"/>
    <w:rsid w:val="005B0BCB"/>
    <w:rsid w:val="005B303F"/>
    <w:rsid w:val="005B3C27"/>
    <w:rsid w:val="005C3DA7"/>
    <w:rsid w:val="005C439A"/>
    <w:rsid w:val="005C65DB"/>
    <w:rsid w:val="005D026B"/>
    <w:rsid w:val="005D53A3"/>
    <w:rsid w:val="005E24DA"/>
    <w:rsid w:val="005F55C9"/>
    <w:rsid w:val="005F7208"/>
    <w:rsid w:val="00600FB3"/>
    <w:rsid w:val="00603056"/>
    <w:rsid w:val="00606EAF"/>
    <w:rsid w:val="00615A10"/>
    <w:rsid w:val="006163CF"/>
    <w:rsid w:val="00630D22"/>
    <w:rsid w:val="006313EE"/>
    <w:rsid w:val="00634009"/>
    <w:rsid w:val="00636E19"/>
    <w:rsid w:val="00643656"/>
    <w:rsid w:val="00655941"/>
    <w:rsid w:val="00657CC5"/>
    <w:rsid w:val="006606A9"/>
    <w:rsid w:val="00662F97"/>
    <w:rsid w:val="006800B1"/>
    <w:rsid w:val="00685137"/>
    <w:rsid w:val="006870B8"/>
    <w:rsid w:val="00687BB5"/>
    <w:rsid w:val="0069749C"/>
    <w:rsid w:val="006A2CAA"/>
    <w:rsid w:val="006B03E7"/>
    <w:rsid w:val="006B1A0B"/>
    <w:rsid w:val="006B1E30"/>
    <w:rsid w:val="006B3733"/>
    <w:rsid w:val="006B6CAA"/>
    <w:rsid w:val="006C01CE"/>
    <w:rsid w:val="006D2471"/>
    <w:rsid w:val="006E7B8D"/>
    <w:rsid w:val="00704386"/>
    <w:rsid w:val="00704AC7"/>
    <w:rsid w:val="007111FB"/>
    <w:rsid w:val="007124C6"/>
    <w:rsid w:val="007178D6"/>
    <w:rsid w:val="00722C18"/>
    <w:rsid w:val="0072308A"/>
    <w:rsid w:val="00727196"/>
    <w:rsid w:val="00730BE4"/>
    <w:rsid w:val="00737A4C"/>
    <w:rsid w:val="00740185"/>
    <w:rsid w:val="00742FBF"/>
    <w:rsid w:val="00745B3E"/>
    <w:rsid w:val="007535C8"/>
    <w:rsid w:val="0075387D"/>
    <w:rsid w:val="00754D24"/>
    <w:rsid w:val="00760423"/>
    <w:rsid w:val="007829A5"/>
    <w:rsid w:val="00783E77"/>
    <w:rsid w:val="00785B70"/>
    <w:rsid w:val="007943C8"/>
    <w:rsid w:val="00796C5E"/>
    <w:rsid w:val="007A5376"/>
    <w:rsid w:val="007A5790"/>
    <w:rsid w:val="007A5F5D"/>
    <w:rsid w:val="007B5AF9"/>
    <w:rsid w:val="007C484A"/>
    <w:rsid w:val="007C4859"/>
    <w:rsid w:val="007C5629"/>
    <w:rsid w:val="007D13A6"/>
    <w:rsid w:val="007E11E3"/>
    <w:rsid w:val="007E30EF"/>
    <w:rsid w:val="007E6A89"/>
    <w:rsid w:val="007F0291"/>
    <w:rsid w:val="007F066D"/>
    <w:rsid w:val="007F5990"/>
    <w:rsid w:val="007F5FF9"/>
    <w:rsid w:val="007F6398"/>
    <w:rsid w:val="00800B34"/>
    <w:rsid w:val="008023B0"/>
    <w:rsid w:val="008067C4"/>
    <w:rsid w:val="00810B3B"/>
    <w:rsid w:val="00813137"/>
    <w:rsid w:val="008223D1"/>
    <w:rsid w:val="00822F24"/>
    <w:rsid w:val="008258D6"/>
    <w:rsid w:val="0083151A"/>
    <w:rsid w:val="00837C5A"/>
    <w:rsid w:val="00837CCC"/>
    <w:rsid w:val="0084006C"/>
    <w:rsid w:val="0084086E"/>
    <w:rsid w:val="0086297B"/>
    <w:rsid w:val="008703C2"/>
    <w:rsid w:val="00876A3D"/>
    <w:rsid w:val="00882811"/>
    <w:rsid w:val="00884BC2"/>
    <w:rsid w:val="0088640B"/>
    <w:rsid w:val="00886C78"/>
    <w:rsid w:val="00890E4A"/>
    <w:rsid w:val="0089160E"/>
    <w:rsid w:val="00892312"/>
    <w:rsid w:val="00893F19"/>
    <w:rsid w:val="008A72DE"/>
    <w:rsid w:val="008B15D6"/>
    <w:rsid w:val="008B560D"/>
    <w:rsid w:val="008B76DF"/>
    <w:rsid w:val="008C09B5"/>
    <w:rsid w:val="008C0D51"/>
    <w:rsid w:val="008C480D"/>
    <w:rsid w:val="008C5654"/>
    <w:rsid w:val="008C6E0C"/>
    <w:rsid w:val="008D25A6"/>
    <w:rsid w:val="008D2B5C"/>
    <w:rsid w:val="008D397A"/>
    <w:rsid w:val="008D4D89"/>
    <w:rsid w:val="008D592C"/>
    <w:rsid w:val="008D78BD"/>
    <w:rsid w:val="008E168B"/>
    <w:rsid w:val="008F12CF"/>
    <w:rsid w:val="008F6D98"/>
    <w:rsid w:val="0090267D"/>
    <w:rsid w:val="0091093C"/>
    <w:rsid w:val="0091225A"/>
    <w:rsid w:val="00915B6D"/>
    <w:rsid w:val="00926274"/>
    <w:rsid w:val="00946B5E"/>
    <w:rsid w:val="009475B3"/>
    <w:rsid w:val="00962DA2"/>
    <w:rsid w:val="009631DF"/>
    <w:rsid w:val="009767DC"/>
    <w:rsid w:val="00977B90"/>
    <w:rsid w:val="00985A33"/>
    <w:rsid w:val="009A166F"/>
    <w:rsid w:val="009A18D5"/>
    <w:rsid w:val="009A4718"/>
    <w:rsid w:val="009A7691"/>
    <w:rsid w:val="009B0E0F"/>
    <w:rsid w:val="009C147F"/>
    <w:rsid w:val="009D05AD"/>
    <w:rsid w:val="009D27A4"/>
    <w:rsid w:val="009D2F1B"/>
    <w:rsid w:val="009E47D9"/>
    <w:rsid w:val="009E6D18"/>
    <w:rsid w:val="009E7114"/>
    <w:rsid w:val="009F1ED5"/>
    <w:rsid w:val="009F6EC8"/>
    <w:rsid w:val="00A020C8"/>
    <w:rsid w:val="00A10368"/>
    <w:rsid w:val="00A14AB0"/>
    <w:rsid w:val="00A15926"/>
    <w:rsid w:val="00A17ED9"/>
    <w:rsid w:val="00A20A8F"/>
    <w:rsid w:val="00A21ED9"/>
    <w:rsid w:val="00A245B4"/>
    <w:rsid w:val="00A258F5"/>
    <w:rsid w:val="00A41FD1"/>
    <w:rsid w:val="00A423A8"/>
    <w:rsid w:val="00A5237C"/>
    <w:rsid w:val="00A52F7C"/>
    <w:rsid w:val="00A61A93"/>
    <w:rsid w:val="00A70F16"/>
    <w:rsid w:val="00A70F87"/>
    <w:rsid w:val="00A71391"/>
    <w:rsid w:val="00A7444C"/>
    <w:rsid w:val="00A75C8D"/>
    <w:rsid w:val="00A8501E"/>
    <w:rsid w:val="00A869EB"/>
    <w:rsid w:val="00A969B2"/>
    <w:rsid w:val="00AA1FFB"/>
    <w:rsid w:val="00AA5B06"/>
    <w:rsid w:val="00AB629F"/>
    <w:rsid w:val="00AB7E1B"/>
    <w:rsid w:val="00AC17AD"/>
    <w:rsid w:val="00AD5440"/>
    <w:rsid w:val="00AE18A6"/>
    <w:rsid w:val="00AF03BD"/>
    <w:rsid w:val="00AF1A82"/>
    <w:rsid w:val="00AF2341"/>
    <w:rsid w:val="00AF4040"/>
    <w:rsid w:val="00B03573"/>
    <w:rsid w:val="00B06CF2"/>
    <w:rsid w:val="00B104F4"/>
    <w:rsid w:val="00B10626"/>
    <w:rsid w:val="00B108D5"/>
    <w:rsid w:val="00B110D7"/>
    <w:rsid w:val="00B21131"/>
    <w:rsid w:val="00B26382"/>
    <w:rsid w:val="00B3657F"/>
    <w:rsid w:val="00B403F1"/>
    <w:rsid w:val="00B406FE"/>
    <w:rsid w:val="00B42DF3"/>
    <w:rsid w:val="00B44DCA"/>
    <w:rsid w:val="00B4524F"/>
    <w:rsid w:val="00B55916"/>
    <w:rsid w:val="00B64B05"/>
    <w:rsid w:val="00B655DD"/>
    <w:rsid w:val="00B7008A"/>
    <w:rsid w:val="00B7341B"/>
    <w:rsid w:val="00B7560D"/>
    <w:rsid w:val="00B806DF"/>
    <w:rsid w:val="00B827A7"/>
    <w:rsid w:val="00B84557"/>
    <w:rsid w:val="00BA70AE"/>
    <w:rsid w:val="00BB7AF0"/>
    <w:rsid w:val="00BC20C3"/>
    <w:rsid w:val="00BC7CAE"/>
    <w:rsid w:val="00BD0BFA"/>
    <w:rsid w:val="00BD4958"/>
    <w:rsid w:val="00BD4983"/>
    <w:rsid w:val="00BD5DDC"/>
    <w:rsid w:val="00BE20C5"/>
    <w:rsid w:val="00BE3C31"/>
    <w:rsid w:val="00BF2B43"/>
    <w:rsid w:val="00BF4074"/>
    <w:rsid w:val="00BF5706"/>
    <w:rsid w:val="00C039F8"/>
    <w:rsid w:val="00C0638B"/>
    <w:rsid w:val="00C06DE7"/>
    <w:rsid w:val="00C201B7"/>
    <w:rsid w:val="00C208CC"/>
    <w:rsid w:val="00C24B92"/>
    <w:rsid w:val="00C24D76"/>
    <w:rsid w:val="00C251F3"/>
    <w:rsid w:val="00C26006"/>
    <w:rsid w:val="00C265B1"/>
    <w:rsid w:val="00C27C75"/>
    <w:rsid w:val="00C3027E"/>
    <w:rsid w:val="00C31E71"/>
    <w:rsid w:val="00C34B3C"/>
    <w:rsid w:val="00C37712"/>
    <w:rsid w:val="00C40E0A"/>
    <w:rsid w:val="00C445AB"/>
    <w:rsid w:val="00C54820"/>
    <w:rsid w:val="00C6015B"/>
    <w:rsid w:val="00C67628"/>
    <w:rsid w:val="00C717E8"/>
    <w:rsid w:val="00C71848"/>
    <w:rsid w:val="00C71886"/>
    <w:rsid w:val="00C73DCF"/>
    <w:rsid w:val="00C74024"/>
    <w:rsid w:val="00C77B88"/>
    <w:rsid w:val="00C90789"/>
    <w:rsid w:val="00C9441A"/>
    <w:rsid w:val="00C96935"/>
    <w:rsid w:val="00CA169F"/>
    <w:rsid w:val="00CB1A47"/>
    <w:rsid w:val="00CB3CDF"/>
    <w:rsid w:val="00CB5126"/>
    <w:rsid w:val="00CB5339"/>
    <w:rsid w:val="00CC18A8"/>
    <w:rsid w:val="00CC1C38"/>
    <w:rsid w:val="00CC277B"/>
    <w:rsid w:val="00CC3169"/>
    <w:rsid w:val="00CC4B31"/>
    <w:rsid w:val="00CF1C7D"/>
    <w:rsid w:val="00D0714C"/>
    <w:rsid w:val="00D16454"/>
    <w:rsid w:val="00D17966"/>
    <w:rsid w:val="00D21BAD"/>
    <w:rsid w:val="00D2552A"/>
    <w:rsid w:val="00D26320"/>
    <w:rsid w:val="00D35800"/>
    <w:rsid w:val="00D53DFF"/>
    <w:rsid w:val="00D61636"/>
    <w:rsid w:val="00D74FCB"/>
    <w:rsid w:val="00D75D3A"/>
    <w:rsid w:val="00D77516"/>
    <w:rsid w:val="00D82246"/>
    <w:rsid w:val="00D853CA"/>
    <w:rsid w:val="00D92412"/>
    <w:rsid w:val="00D97CB2"/>
    <w:rsid w:val="00DA14F0"/>
    <w:rsid w:val="00DC103B"/>
    <w:rsid w:val="00DC3D67"/>
    <w:rsid w:val="00DC5290"/>
    <w:rsid w:val="00DD0B55"/>
    <w:rsid w:val="00DD1234"/>
    <w:rsid w:val="00DD245F"/>
    <w:rsid w:val="00DE0F6E"/>
    <w:rsid w:val="00DF2F60"/>
    <w:rsid w:val="00E07613"/>
    <w:rsid w:val="00E1041D"/>
    <w:rsid w:val="00E11E2A"/>
    <w:rsid w:val="00E14842"/>
    <w:rsid w:val="00E2523B"/>
    <w:rsid w:val="00E255A5"/>
    <w:rsid w:val="00E273F4"/>
    <w:rsid w:val="00E4020A"/>
    <w:rsid w:val="00E41553"/>
    <w:rsid w:val="00E55CD5"/>
    <w:rsid w:val="00E56A68"/>
    <w:rsid w:val="00E6089A"/>
    <w:rsid w:val="00E72297"/>
    <w:rsid w:val="00E73A2B"/>
    <w:rsid w:val="00E760A5"/>
    <w:rsid w:val="00E872A6"/>
    <w:rsid w:val="00EA20CB"/>
    <w:rsid w:val="00EA286E"/>
    <w:rsid w:val="00EA2F12"/>
    <w:rsid w:val="00EA7369"/>
    <w:rsid w:val="00EB121F"/>
    <w:rsid w:val="00EB6AB3"/>
    <w:rsid w:val="00EC1591"/>
    <w:rsid w:val="00EC22CB"/>
    <w:rsid w:val="00EC4AF2"/>
    <w:rsid w:val="00ED3212"/>
    <w:rsid w:val="00ED6720"/>
    <w:rsid w:val="00EE128F"/>
    <w:rsid w:val="00EF2C3A"/>
    <w:rsid w:val="00EF3556"/>
    <w:rsid w:val="00EF66C9"/>
    <w:rsid w:val="00EF69A1"/>
    <w:rsid w:val="00F00335"/>
    <w:rsid w:val="00F02A16"/>
    <w:rsid w:val="00F210F7"/>
    <w:rsid w:val="00F31C10"/>
    <w:rsid w:val="00F55CBA"/>
    <w:rsid w:val="00F55D2E"/>
    <w:rsid w:val="00F70C2B"/>
    <w:rsid w:val="00F7365E"/>
    <w:rsid w:val="00F82209"/>
    <w:rsid w:val="00F82F4D"/>
    <w:rsid w:val="00F839EA"/>
    <w:rsid w:val="00F84324"/>
    <w:rsid w:val="00F86DE1"/>
    <w:rsid w:val="00F87881"/>
    <w:rsid w:val="00F94023"/>
    <w:rsid w:val="00FA0911"/>
    <w:rsid w:val="00FA092D"/>
    <w:rsid w:val="00FA4373"/>
    <w:rsid w:val="00FA5897"/>
    <w:rsid w:val="00FA7F89"/>
    <w:rsid w:val="00FB1687"/>
    <w:rsid w:val="00FB5718"/>
    <w:rsid w:val="00FB5D58"/>
    <w:rsid w:val="00FC3596"/>
    <w:rsid w:val="00FC73CB"/>
    <w:rsid w:val="00FC77F8"/>
    <w:rsid w:val="00FC7B84"/>
    <w:rsid w:val="00FD26CB"/>
    <w:rsid w:val="00FD30D9"/>
    <w:rsid w:val="00FE152D"/>
    <w:rsid w:val="00FF0EF5"/>
    <w:rsid w:val="00FF6DE0"/>
    <w:rsid w:val="7409003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paragraph" w:styleId="berschrift2">
    <w:name w:val="heading 2"/>
    <w:basedOn w:val="Standard"/>
    <w:next w:val="Standard"/>
    <w:link w:val="berschrift2Zchn"/>
    <w:semiHidden/>
    <w:unhideWhenUsed/>
    <w:qFormat/>
    <w:rsid w:val="00F8220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customStyle="1" w:styleId="berschrift2Zchn">
    <w:name w:val="Überschrift 2 Zchn"/>
    <w:basedOn w:val="Absatz-Standardschriftart"/>
    <w:link w:val="berschrift2"/>
    <w:semiHidden/>
    <w:rsid w:val="00F82209"/>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1D46C1"/>
    <w:rPr>
      <w:rFonts w:ascii="Arial" w:hAnsi="Arial"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470786328">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2.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3.xml><?xml version="1.0" encoding="utf-8"?>
<ds:datastoreItem xmlns:ds="http://schemas.openxmlformats.org/officeDocument/2006/customXml" ds:itemID="{046B0084-DBA8-426D-8573-2162F32172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6de509d6-b384-4463-a116-3aafac801bf6"/>
    <ds:schemaRef ds:uri="b0fe65ba-084b-4881-a7ea-fff7605e697a"/>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5</Pages>
  <Words>731</Words>
  <Characters>5158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Katrin Buehner</cp:lastModifiedBy>
  <cp:revision>140</cp:revision>
  <cp:lastPrinted>2017-02-06T09:30:00Z</cp:lastPrinted>
  <dcterms:created xsi:type="dcterms:W3CDTF">2023-04-26T09:19:00Z</dcterms:created>
  <dcterms:modified xsi:type="dcterms:W3CDTF">2023-06-06T07:58:00Z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