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EE6D77" w14:textId="48904F80" w:rsidR="00160604" w:rsidRPr="00A354D3" w:rsidRDefault="00441460" w:rsidP="00160604">
      <w:pPr>
        <w:pStyle w:val="KeinLeerraum1"/>
        <w:rPr>
          <w:lang w:val="de-DE"/>
        </w:rPr>
      </w:pPr>
      <w:r>
        <w:rPr>
          <w:lang w:val="de-DE"/>
        </w:rPr>
        <w:t>Clevere Badplanung mit Vorwandsystem</w:t>
      </w:r>
    </w:p>
    <w:p w14:paraId="591E41CA" w14:textId="6E38FDE0" w:rsidR="001D02F0" w:rsidRPr="00423B5C" w:rsidRDefault="00DE0F5F" w:rsidP="00423B5C">
      <w:pPr>
        <w:pStyle w:val="berschrift1"/>
        <w:rPr>
          <w:lang w:val="de-DE"/>
        </w:rPr>
      </w:pPr>
      <w:r>
        <w:rPr>
          <w:lang w:val="de-DE"/>
        </w:rPr>
        <w:t>Modernes Familienbad</w:t>
      </w:r>
      <w:r w:rsidR="00A863AC">
        <w:rPr>
          <w:lang w:val="de-DE"/>
        </w:rPr>
        <w:t xml:space="preserve"> </w:t>
      </w:r>
      <w:r w:rsidR="00E56667">
        <w:rPr>
          <w:lang w:val="de-DE"/>
        </w:rPr>
        <w:t>mit optimaler Raumnutzung</w:t>
      </w:r>
    </w:p>
    <w:p w14:paraId="30DDB1A5" w14:textId="5BAEC651" w:rsidR="00922B14" w:rsidRPr="00886BA7" w:rsidRDefault="00B4524F" w:rsidP="00C9504F">
      <w:pPr>
        <w:pStyle w:val="Kopfzeile"/>
        <w:rPr>
          <w:szCs w:val="20"/>
        </w:rPr>
      </w:pPr>
      <w:r w:rsidRPr="00A354D3">
        <w:rPr>
          <w:rStyle w:val="Hervorhebung"/>
          <w:szCs w:val="20"/>
        </w:rPr>
        <w:t>Geb</w:t>
      </w:r>
      <w:r w:rsidRPr="00886BA7">
        <w:rPr>
          <w:rStyle w:val="Hervorhebung"/>
          <w:szCs w:val="20"/>
        </w:rPr>
        <w:t xml:space="preserve">erit </w:t>
      </w:r>
      <w:r w:rsidR="005B491D" w:rsidRPr="00886BA7">
        <w:rPr>
          <w:rStyle w:val="Hervorhebung"/>
          <w:szCs w:val="20"/>
        </w:rPr>
        <w:t>Vertriebs GmbH</w:t>
      </w:r>
      <w:r w:rsidRPr="00886BA7">
        <w:rPr>
          <w:rStyle w:val="Hervorhebung"/>
          <w:szCs w:val="20"/>
        </w:rPr>
        <w:t xml:space="preserve">, </w:t>
      </w:r>
      <w:r w:rsidR="005B491D" w:rsidRPr="00886BA7">
        <w:rPr>
          <w:rStyle w:val="Hervorhebung"/>
          <w:szCs w:val="20"/>
        </w:rPr>
        <w:t>Pfullendorf</w:t>
      </w:r>
      <w:r w:rsidR="009D26F0" w:rsidRPr="00886BA7">
        <w:rPr>
          <w:rStyle w:val="Hervorhebung"/>
          <w:szCs w:val="20"/>
        </w:rPr>
        <w:t xml:space="preserve">, </w:t>
      </w:r>
      <w:r w:rsidR="00DA283C">
        <w:rPr>
          <w:rStyle w:val="Hervorhebung"/>
          <w:szCs w:val="20"/>
        </w:rPr>
        <w:t>Dezember</w:t>
      </w:r>
      <w:r w:rsidR="009C0429">
        <w:rPr>
          <w:rStyle w:val="Hervorhebung"/>
          <w:szCs w:val="20"/>
        </w:rPr>
        <w:t xml:space="preserve"> 2022</w:t>
      </w:r>
    </w:p>
    <w:p w14:paraId="207ECEDA" w14:textId="6182CA7F" w:rsidR="00744D0B" w:rsidRDefault="00744D0B" w:rsidP="7C7D1699">
      <w:pPr>
        <w:rPr>
          <w:b/>
          <w:bCs/>
        </w:rPr>
      </w:pPr>
      <w:r w:rsidRPr="0BDF0CCF">
        <w:rPr>
          <w:b/>
          <w:bCs/>
        </w:rPr>
        <w:t>Design</w:t>
      </w:r>
      <w:r w:rsidR="007C159C" w:rsidRPr="0BDF0CCF">
        <w:rPr>
          <w:b/>
          <w:bCs/>
        </w:rPr>
        <w:t xml:space="preserve"> und</w:t>
      </w:r>
      <w:r w:rsidR="00C9283F" w:rsidRPr="0BDF0CCF">
        <w:rPr>
          <w:b/>
          <w:bCs/>
        </w:rPr>
        <w:t xml:space="preserve"> </w:t>
      </w:r>
      <w:r w:rsidRPr="0BDF0CCF">
        <w:rPr>
          <w:b/>
          <w:bCs/>
        </w:rPr>
        <w:t xml:space="preserve">Funktionalität </w:t>
      </w:r>
      <w:r w:rsidR="006E16AF" w:rsidRPr="0BDF0CCF">
        <w:rPr>
          <w:b/>
          <w:bCs/>
        </w:rPr>
        <w:t xml:space="preserve">mit viel Stauraum </w:t>
      </w:r>
      <w:r w:rsidR="007C159C" w:rsidRPr="0BDF0CCF">
        <w:rPr>
          <w:b/>
          <w:bCs/>
        </w:rPr>
        <w:t>bei gleichzeitigem</w:t>
      </w:r>
      <w:r w:rsidRPr="0BDF0CCF">
        <w:rPr>
          <w:b/>
          <w:bCs/>
        </w:rPr>
        <w:t xml:space="preserve"> Wellness</w:t>
      </w:r>
      <w:r w:rsidR="00EC5A1E" w:rsidRPr="0BDF0CCF">
        <w:rPr>
          <w:b/>
          <w:bCs/>
        </w:rPr>
        <w:t>-F</w:t>
      </w:r>
      <w:r w:rsidR="00155353" w:rsidRPr="0BDF0CCF">
        <w:rPr>
          <w:b/>
          <w:bCs/>
        </w:rPr>
        <w:t>eeling</w:t>
      </w:r>
      <w:r w:rsidR="0005248A" w:rsidRPr="0BDF0CCF">
        <w:rPr>
          <w:b/>
          <w:bCs/>
        </w:rPr>
        <w:t>?</w:t>
      </w:r>
      <w:r w:rsidRPr="0BDF0CCF">
        <w:rPr>
          <w:b/>
          <w:bCs/>
        </w:rPr>
        <w:t xml:space="preserve"> </w:t>
      </w:r>
      <w:r w:rsidR="00D62F78" w:rsidRPr="0BDF0CCF">
        <w:rPr>
          <w:b/>
          <w:bCs/>
        </w:rPr>
        <w:t xml:space="preserve">Badezimmer </w:t>
      </w:r>
      <w:r w:rsidR="000A3431" w:rsidRPr="0BDF0CCF">
        <w:rPr>
          <w:b/>
          <w:bCs/>
        </w:rPr>
        <w:t xml:space="preserve">sind ein zentraler Raum im Zuhause und deren Gestaltung </w:t>
      </w:r>
      <w:r w:rsidR="00AE54AC">
        <w:rPr>
          <w:b/>
          <w:bCs/>
        </w:rPr>
        <w:t>soll</w:t>
      </w:r>
      <w:r w:rsidR="000A3431" w:rsidRPr="0BDF0CCF">
        <w:rPr>
          <w:b/>
          <w:bCs/>
        </w:rPr>
        <w:t xml:space="preserve"> </w:t>
      </w:r>
      <w:r w:rsidR="00DE0F5F" w:rsidRPr="0BDF0CCF">
        <w:rPr>
          <w:b/>
          <w:bCs/>
        </w:rPr>
        <w:t xml:space="preserve">vor allem in Familien </w:t>
      </w:r>
      <w:r w:rsidR="0005248A" w:rsidRPr="0BDF0CCF">
        <w:rPr>
          <w:b/>
          <w:bCs/>
        </w:rPr>
        <w:t xml:space="preserve">hohe </w:t>
      </w:r>
      <w:r w:rsidR="00DE0F5F" w:rsidRPr="0BDF0CCF">
        <w:rPr>
          <w:b/>
          <w:bCs/>
        </w:rPr>
        <w:t xml:space="preserve">und vielseitige </w:t>
      </w:r>
      <w:r w:rsidR="0005248A" w:rsidRPr="0BDF0CCF">
        <w:rPr>
          <w:b/>
          <w:bCs/>
        </w:rPr>
        <w:t>Anforderungen</w:t>
      </w:r>
      <w:r w:rsidR="00DE0F5F" w:rsidRPr="0BDF0CCF">
        <w:rPr>
          <w:b/>
          <w:bCs/>
        </w:rPr>
        <w:t xml:space="preserve"> erfüllen</w:t>
      </w:r>
      <w:r w:rsidR="0005248A" w:rsidRPr="0BDF0CCF">
        <w:rPr>
          <w:b/>
          <w:bCs/>
        </w:rPr>
        <w:t xml:space="preserve">. </w:t>
      </w:r>
      <w:r w:rsidR="00AC6A67" w:rsidRPr="0BDF0CCF">
        <w:rPr>
          <w:b/>
          <w:bCs/>
        </w:rPr>
        <w:t xml:space="preserve">Überzeugende Konzepte lassen sich mit </w:t>
      </w:r>
      <w:r w:rsidR="00CE75BE" w:rsidRPr="0BDF0CCF">
        <w:rPr>
          <w:b/>
          <w:bCs/>
        </w:rPr>
        <w:t>Vorwand-Installationssysteme</w:t>
      </w:r>
      <w:r w:rsidR="00AC6A67" w:rsidRPr="0BDF0CCF">
        <w:rPr>
          <w:b/>
          <w:bCs/>
        </w:rPr>
        <w:t>n</w:t>
      </w:r>
      <w:r w:rsidR="00CE75BE" w:rsidRPr="0BDF0CCF">
        <w:rPr>
          <w:b/>
          <w:bCs/>
        </w:rPr>
        <w:t xml:space="preserve"> </w:t>
      </w:r>
      <w:r w:rsidR="005F6DF8" w:rsidRPr="0BDF0CCF">
        <w:rPr>
          <w:b/>
          <w:bCs/>
        </w:rPr>
        <w:t xml:space="preserve">realisieren – </w:t>
      </w:r>
      <w:r w:rsidR="00E70853" w:rsidRPr="0BDF0CCF">
        <w:rPr>
          <w:b/>
          <w:bCs/>
        </w:rPr>
        <w:t>dank</w:t>
      </w:r>
      <w:r w:rsidR="00CE75BE" w:rsidRPr="0BDF0CCF">
        <w:rPr>
          <w:b/>
          <w:bCs/>
        </w:rPr>
        <w:t xml:space="preserve"> ihre</w:t>
      </w:r>
      <w:r w:rsidR="00E70853" w:rsidRPr="0BDF0CCF">
        <w:rPr>
          <w:b/>
          <w:bCs/>
        </w:rPr>
        <w:t>r</w:t>
      </w:r>
      <w:r w:rsidR="00CE75BE" w:rsidRPr="0BDF0CCF">
        <w:rPr>
          <w:b/>
          <w:bCs/>
        </w:rPr>
        <w:t xml:space="preserve"> vielfältigen Möglichkeiten zur Gestaltung und optimalen </w:t>
      </w:r>
      <w:r w:rsidR="00D62F78" w:rsidRPr="0BDF0CCF">
        <w:rPr>
          <w:b/>
          <w:bCs/>
        </w:rPr>
        <w:t>Raumn</w:t>
      </w:r>
      <w:r w:rsidR="00CE75BE" w:rsidRPr="0BDF0CCF">
        <w:rPr>
          <w:b/>
          <w:bCs/>
        </w:rPr>
        <w:t>utzung.</w:t>
      </w:r>
      <w:r w:rsidR="00CE75BE">
        <w:t xml:space="preserve"> </w:t>
      </w:r>
      <w:r w:rsidR="00E70853" w:rsidRPr="0BDF0CCF">
        <w:rPr>
          <w:b/>
          <w:bCs/>
        </w:rPr>
        <w:t>Das</w:t>
      </w:r>
      <w:r w:rsidR="00F4170E" w:rsidRPr="0BDF0CCF">
        <w:rPr>
          <w:b/>
          <w:bCs/>
        </w:rPr>
        <w:t xml:space="preserve"> Beispiel eines Hamburger Wohnhauses</w:t>
      </w:r>
      <w:r w:rsidR="00E70853" w:rsidRPr="0BDF0CCF">
        <w:rPr>
          <w:b/>
          <w:bCs/>
        </w:rPr>
        <w:t xml:space="preserve"> </w:t>
      </w:r>
      <w:r w:rsidR="3D79D7A4" w:rsidRPr="0BDF0CCF">
        <w:rPr>
          <w:b/>
          <w:bCs/>
        </w:rPr>
        <w:t>der Familie Müller-</w:t>
      </w:r>
      <w:proofErr w:type="spellStart"/>
      <w:r w:rsidR="3D79D7A4" w:rsidRPr="0BDF0CCF">
        <w:rPr>
          <w:b/>
          <w:bCs/>
        </w:rPr>
        <w:t>Wiefel</w:t>
      </w:r>
      <w:proofErr w:type="spellEnd"/>
      <w:r w:rsidR="3D79D7A4" w:rsidRPr="0BDF0CCF">
        <w:rPr>
          <w:b/>
          <w:bCs/>
        </w:rPr>
        <w:t xml:space="preserve"> </w:t>
      </w:r>
      <w:r w:rsidR="00C62F40" w:rsidRPr="0BDF0CCF">
        <w:rPr>
          <w:b/>
          <w:bCs/>
        </w:rPr>
        <w:t>verdeutlicht das große Potenzial</w:t>
      </w:r>
      <w:r w:rsidR="00B16E97" w:rsidRPr="0BDF0CCF">
        <w:rPr>
          <w:b/>
          <w:bCs/>
        </w:rPr>
        <w:t xml:space="preserve"> der </w:t>
      </w:r>
      <w:r w:rsidR="00C62F40" w:rsidRPr="0BDF0CCF">
        <w:rPr>
          <w:b/>
          <w:bCs/>
        </w:rPr>
        <w:t>Vo</w:t>
      </w:r>
      <w:r w:rsidR="00B16E97" w:rsidRPr="0BDF0CCF">
        <w:rPr>
          <w:b/>
          <w:bCs/>
        </w:rPr>
        <w:t>rwand</w:t>
      </w:r>
      <w:r w:rsidR="00EC4F0A" w:rsidRPr="0BDF0CCF">
        <w:rPr>
          <w:b/>
          <w:bCs/>
        </w:rPr>
        <w:t xml:space="preserve"> und zeigt Schritt für Schritt den Weg vom Rohbau </w:t>
      </w:r>
      <w:r w:rsidR="00FF4CA9" w:rsidRPr="0BDF0CCF">
        <w:rPr>
          <w:b/>
          <w:bCs/>
        </w:rPr>
        <w:t xml:space="preserve">über die Auswahl der Einrichtung bis </w:t>
      </w:r>
      <w:r w:rsidR="006353AA" w:rsidRPr="0BDF0CCF">
        <w:rPr>
          <w:b/>
          <w:bCs/>
        </w:rPr>
        <w:t xml:space="preserve">hin </w:t>
      </w:r>
      <w:r w:rsidR="00EC4F0A" w:rsidRPr="0BDF0CCF">
        <w:rPr>
          <w:b/>
          <w:bCs/>
        </w:rPr>
        <w:t xml:space="preserve">zum individuellen </w:t>
      </w:r>
      <w:proofErr w:type="spellStart"/>
      <w:r w:rsidR="00EC4F0A" w:rsidRPr="0BDF0CCF">
        <w:rPr>
          <w:b/>
          <w:bCs/>
        </w:rPr>
        <w:t>Traumbad</w:t>
      </w:r>
      <w:proofErr w:type="spellEnd"/>
      <w:r w:rsidR="00EC4F0A" w:rsidRPr="0BDF0CCF">
        <w:rPr>
          <w:b/>
          <w:bCs/>
        </w:rPr>
        <w:t>.</w:t>
      </w:r>
    </w:p>
    <w:p w14:paraId="739797A3" w14:textId="103126D6" w:rsidR="005252D6" w:rsidRDefault="00CE12B0" w:rsidP="7C7D1699">
      <w:r>
        <w:t xml:space="preserve">Der Wunsch der </w:t>
      </w:r>
      <w:r w:rsidR="002563C1">
        <w:t xml:space="preserve">Hamburger </w:t>
      </w:r>
      <w:r w:rsidR="4ACAFC78">
        <w:t>Familie Müller-</w:t>
      </w:r>
      <w:proofErr w:type="spellStart"/>
      <w:r w:rsidR="4ACAFC78">
        <w:t>Wiefel</w:t>
      </w:r>
      <w:proofErr w:type="spellEnd"/>
      <w:r w:rsidR="4ACAFC78">
        <w:t xml:space="preserve"> </w:t>
      </w:r>
      <w:r w:rsidR="002563C1">
        <w:t xml:space="preserve">in Bezug auf die Gestaltung der Badezimmer war </w:t>
      </w:r>
      <w:r w:rsidR="005337F0">
        <w:t>präzise</w:t>
      </w:r>
      <w:r>
        <w:t xml:space="preserve">: </w:t>
      </w:r>
      <w:r w:rsidR="00F61652">
        <w:t xml:space="preserve">Die </w:t>
      </w:r>
      <w:r w:rsidR="00A06D12">
        <w:t>Badezimmer und WCs</w:t>
      </w:r>
      <w:r w:rsidR="005337F0">
        <w:t xml:space="preserve"> sollten</w:t>
      </w:r>
      <w:r w:rsidR="00A06D12">
        <w:t xml:space="preserve"> in puncto Design und Qualität so vorrausschauend und komfortabel </w:t>
      </w:r>
      <w:r w:rsidR="005337F0">
        <w:t>ausgestattet werden</w:t>
      </w:r>
      <w:r w:rsidR="00A06D12">
        <w:t xml:space="preserve">, dass alle </w:t>
      </w:r>
      <w:r w:rsidR="005337F0">
        <w:t>Familienmitglieder</w:t>
      </w:r>
      <w:r w:rsidR="00A06D12">
        <w:t xml:space="preserve"> jeden Morgen mit bester Laune in den Tag starten können. Neben dem Design stand vor diesem Hintergrund die Funktionalität im Mittelpunkt – und zudem eine Lösung, die auf einem durchgängigen Konzept basiert, um einen reibungslosen Bauablauf vom Rohbau über die Grobinstallation bis zur Feininstallation zu garantieren. </w:t>
      </w:r>
      <w:r w:rsidR="1ED82E03" w:rsidRPr="7C7D1699">
        <w:t>Diese Anforderungen stellte Jan Müller-</w:t>
      </w:r>
      <w:proofErr w:type="spellStart"/>
      <w:r w:rsidR="1ED82E03" w:rsidRPr="7C7D1699">
        <w:t>Wiefel</w:t>
      </w:r>
      <w:proofErr w:type="spellEnd"/>
      <w:r w:rsidR="1ED82E03" w:rsidRPr="7C7D1699">
        <w:t xml:space="preserve"> an die Badezimmer und WCs, die er für sein neues Hamburger Doppelhaus in Auftrag gab. Schließlich wollte er eine Einheit selbst beziehen und die zweite vermieten. </w:t>
      </w:r>
      <w:r w:rsidR="00A06D12">
        <w:t xml:space="preserve">In Absprache mit der Architekt Reichwald GmbH und dem </w:t>
      </w:r>
      <w:proofErr w:type="spellStart"/>
      <w:r w:rsidR="00A06D12">
        <w:t>Installateurbetrieb</w:t>
      </w:r>
      <w:proofErr w:type="spellEnd"/>
      <w:r w:rsidR="00A06D12">
        <w:t xml:space="preserve"> Jürgen </w:t>
      </w:r>
      <w:proofErr w:type="spellStart"/>
      <w:r w:rsidR="00A06D12">
        <w:t>Heitger</w:t>
      </w:r>
      <w:proofErr w:type="spellEnd"/>
      <w:r w:rsidR="00A06D12">
        <w:t xml:space="preserve"> Ing. GmbH entschied sich </w:t>
      </w:r>
      <w:r w:rsidR="00F61652">
        <w:t xml:space="preserve">die Familie </w:t>
      </w:r>
      <w:r w:rsidR="00A06D12">
        <w:t>daher in allen Bereichen für Geberit</w:t>
      </w:r>
      <w:r w:rsidR="5570D139">
        <w:t>.</w:t>
      </w:r>
    </w:p>
    <w:p w14:paraId="2511ED73" w14:textId="5B937B2D" w:rsidR="00800930" w:rsidRDefault="00DE017C" w:rsidP="7C7D1699">
      <w:pPr>
        <w:rPr>
          <w:b/>
          <w:bCs/>
        </w:rPr>
      </w:pPr>
      <w:r w:rsidRPr="7C7D1699">
        <w:rPr>
          <w:b/>
          <w:bCs/>
        </w:rPr>
        <w:t>Badezimmerausstattung</w:t>
      </w:r>
      <w:r w:rsidR="00DB49FA" w:rsidRPr="7C7D1699">
        <w:rPr>
          <w:b/>
          <w:bCs/>
        </w:rPr>
        <w:t xml:space="preserve"> v</w:t>
      </w:r>
      <w:r w:rsidRPr="7C7D1699">
        <w:rPr>
          <w:b/>
          <w:bCs/>
        </w:rPr>
        <w:t>or der Wand und Technik dahinter</w:t>
      </w:r>
      <w:r w:rsidR="003B7DD6">
        <w:br/>
      </w:r>
      <w:r w:rsidR="000D2F64">
        <w:t>Bäder</w:t>
      </w:r>
      <w:r w:rsidR="0017417A">
        <w:t xml:space="preserve">, die hohe </w:t>
      </w:r>
      <w:r w:rsidR="00C9283F">
        <w:t>ästhetische</w:t>
      </w:r>
      <w:r w:rsidR="0017417A">
        <w:t xml:space="preserve"> Maßstäbe erfüllen </w:t>
      </w:r>
      <w:r w:rsidR="00EC5A1E">
        <w:t>sollen</w:t>
      </w:r>
      <w:r w:rsidR="0017417A">
        <w:t>,</w:t>
      </w:r>
      <w:r w:rsidR="000D2F64">
        <w:t xml:space="preserve"> lassen sich </w:t>
      </w:r>
      <w:r w:rsidR="0021673B">
        <w:t>mit</w:t>
      </w:r>
      <w:r w:rsidR="0017417A">
        <w:t xml:space="preserve"> eine</w:t>
      </w:r>
      <w:r w:rsidR="0021673B">
        <w:t>m</w:t>
      </w:r>
      <w:r w:rsidR="0017417A">
        <w:t xml:space="preserve"> </w:t>
      </w:r>
      <w:r w:rsidR="006E16AF">
        <w:t>durchdachten</w:t>
      </w:r>
      <w:r w:rsidR="0017417A">
        <w:t xml:space="preserve"> Einsatz </w:t>
      </w:r>
      <w:r w:rsidR="009F37CF">
        <w:t xml:space="preserve">der </w:t>
      </w:r>
      <w:r w:rsidR="00F4170E">
        <w:t>Badezimmerv</w:t>
      </w:r>
      <w:r w:rsidR="000D2F64">
        <w:t>orwan</w:t>
      </w:r>
      <w:r w:rsidR="0017417A">
        <w:t>d</w:t>
      </w:r>
      <w:r w:rsidR="009F37CF">
        <w:t xml:space="preserve"> </w:t>
      </w:r>
      <w:r w:rsidR="0017417A">
        <w:t xml:space="preserve">besonders </w:t>
      </w:r>
      <w:r w:rsidR="007C159C">
        <w:t xml:space="preserve">alltagstauglich </w:t>
      </w:r>
      <w:r w:rsidR="0017417A">
        <w:t>gestalten.</w:t>
      </w:r>
      <w:r w:rsidR="000D2F64">
        <w:t xml:space="preserve"> </w:t>
      </w:r>
      <w:r w:rsidR="00EC5A1E">
        <w:t xml:space="preserve">Der Architekt </w:t>
      </w:r>
      <w:proofErr w:type="spellStart"/>
      <w:r w:rsidR="002E07B1">
        <w:t>Leifpeter</w:t>
      </w:r>
      <w:proofErr w:type="spellEnd"/>
      <w:r w:rsidR="002E07B1">
        <w:t xml:space="preserve"> Reichwald</w:t>
      </w:r>
      <w:r w:rsidR="00EE4AEB">
        <w:t xml:space="preserve"> </w:t>
      </w:r>
      <w:r w:rsidR="00EC5A1E">
        <w:t>hat</w:t>
      </w:r>
      <w:r w:rsidR="00EE4AEB">
        <w:t xml:space="preserve"> </w:t>
      </w:r>
      <w:r w:rsidR="00085E8E">
        <w:t>die Wünsche der</w:t>
      </w:r>
      <w:r w:rsidR="007C159C">
        <w:t xml:space="preserve"> </w:t>
      </w:r>
      <w:r w:rsidR="006E16AF">
        <w:t xml:space="preserve">Hamburger </w:t>
      </w:r>
      <w:r w:rsidR="00085E8E">
        <w:t xml:space="preserve">Bauherren durch </w:t>
      </w:r>
      <w:r w:rsidR="008C5F6B">
        <w:t>ein harmonische</w:t>
      </w:r>
      <w:r w:rsidR="00C143DA">
        <w:t>s</w:t>
      </w:r>
      <w:r w:rsidR="008C5F6B">
        <w:t xml:space="preserve"> Zusammenspiel von Sanitärtechnik vor der Wand und der Technik dahinter </w:t>
      </w:r>
      <w:r w:rsidR="00085E8E">
        <w:t xml:space="preserve">umgesetzt und so </w:t>
      </w:r>
      <w:r w:rsidR="00C355B0">
        <w:t xml:space="preserve">mehr </w:t>
      </w:r>
      <w:r w:rsidR="004B1B1F">
        <w:t xml:space="preserve">gestalterischer </w:t>
      </w:r>
      <w:r w:rsidR="00C355B0">
        <w:t>Freiraum</w:t>
      </w:r>
      <w:r w:rsidR="00A5732C">
        <w:t xml:space="preserve"> </w:t>
      </w:r>
      <w:r w:rsidR="00B71BB5">
        <w:t>entsteh</w:t>
      </w:r>
      <w:r w:rsidR="00085E8E">
        <w:t>en lassen</w:t>
      </w:r>
      <w:r w:rsidR="00B52885">
        <w:t>.</w:t>
      </w:r>
      <w:r w:rsidR="007C159C">
        <w:t xml:space="preserve"> </w:t>
      </w:r>
      <w:r w:rsidR="00B52885">
        <w:t>I</w:t>
      </w:r>
      <w:r w:rsidR="00B71BB5">
        <w:t>ndem</w:t>
      </w:r>
      <w:r w:rsidR="007C159C">
        <w:t xml:space="preserve"> </w:t>
      </w:r>
      <w:r w:rsidR="0004190B">
        <w:t>technische Komponenten</w:t>
      </w:r>
      <w:r w:rsidR="00B52885">
        <w:t xml:space="preserve"> </w:t>
      </w:r>
      <w:proofErr w:type="gramStart"/>
      <w:r w:rsidR="00B52885">
        <w:t>in die Vorwand</w:t>
      </w:r>
      <w:proofErr w:type="gramEnd"/>
      <w:r w:rsidR="00B52885">
        <w:t xml:space="preserve"> verlegt </w:t>
      </w:r>
      <w:r w:rsidR="007B480D">
        <w:t>wurden</w:t>
      </w:r>
      <w:r w:rsidR="00B52885">
        <w:t xml:space="preserve">, </w:t>
      </w:r>
      <w:r w:rsidR="007B480D">
        <w:t>entstand</w:t>
      </w:r>
      <w:r w:rsidR="007C40ED">
        <w:t xml:space="preserve"> zusätzlicher Raum u</w:t>
      </w:r>
      <w:r w:rsidR="00F97B45">
        <w:t xml:space="preserve">nd </w:t>
      </w:r>
      <w:r w:rsidR="0011742D">
        <w:t>nichts stört das</w:t>
      </w:r>
      <w:r w:rsidR="007C159C">
        <w:t xml:space="preserve"> </w:t>
      </w:r>
      <w:r w:rsidR="00F17753">
        <w:t xml:space="preserve">reduzierte </w:t>
      </w:r>
      <w:r w:rsidR="00C355B0">
        <w:t>Designkonzept</w:t>
      </w:r>
      <w:r w:rsidR="006E16AF">
        <w:t xml:space="preserve">. </w:t>
      </w:r>
      <w:r w:rsidR="00AD5CB4">
        <w:t>Der</w:t>
      </w:r>
      <w:r w:rsidR="003F1BF5">
        <w:t xml:space="preserve"> Architekt</w:t>
      </w:r>
      <w:r w:rsidR="002E07B1">
        <w:t xml:space="preserve"> </w:t>
      </w:r>
      <w:r w:rsidR="00AD5CB4">
        <w:t xml:space="preserve">nutzte die Vorteile </w:t>
      </w:r>
      <w:r w:rsidR="002E71CE">
        <w:t>d</w:t>
      </w:r>
      <w:r w:rsidR="00AD5CB4">
        <w:t>es</w:t>
      </w:r>
      <w:r w:rsidR="002E71CE">
        <w:t xml:space="preserve"> </w:t>
      </w:r>
      <w:r w:rsidR="00C957CB">
        <w:t>Vorwand</w:t>
      </w:r>
      <w:r w:rsidR="00C67461">
        <w:t>-I</w:t>
      </w:r>
      <w:r w:rsidR="00C957CB">
        <w:t>nstallationssystem</w:t>
      </w:r>
      <w:r w:rsidR="00AD5CB4">
        <w:t>s</w:t>
      </w:r>
      <w:r w:rsidR="002E07B1">
        <w:t xml:space="preserve"> </w:t>
      </w:r>
      <w:r w:rsidR="00101630">
        <w:t xml:space="preserve">Geberit </w:t>
      </w:r>
      <w:r w:rsidR="002E71CE">
        <w:t>GIS</w:t>
      </w:r>
      <w:r w:rsidR="0007201B">
        <w:t xml:space="preserve"> in Kombination mit </w:t>
      </w:r>
      <w:r w:rsidR="0004190B">
        <w:t>weiteren Geberit Produktlösungen</w:t>
      </w:r>
      <w:r w:rsidR="008C5F6B">
        <w:t>.</w:t>
      </w:r>
      <w:r w:rsidR="489AD947">
        <w:t xml:space="preserve"> </w:t>
      </w:r>
      <w:r w:rsidR="003B7DD6">
        <w:t xml:space="preserve">Mit </w:t>
      </w:r>
      <w:r w:rsidR="007B480D">
        <w:t xml:space="preserve">dem </w:t>
      </w:r>
      <w:r w:rsidR="00E52BCF">
        <w:t xml:space="preserve">Vorwand-Installationssysteme sind raum- oder </w:t>
      </w:r>
      <w:proofErr w:type="spellStart"/>
      <w:r w:rsidR="00E52BCF">
        <w:t>teilhohe</w:t>
      </w:r>
      <w:proofErr w:type="spellEnd"/>
      <w:r w:rsidR="00E52BCF">
        <w:t xml:space="preserve">, mit Ablagen versehene Vorwände sowie Raumteiler und Trennwände mit den entsprechenden Anschlüssen realisierbar. </w:t>
      </w:r>
      <w:r w:rsidR="003B7DD6">
        <w:t>Einrichtungsgegenstände</w:t>
      </w:r>
      <w:r w:rsidR="00E52BCF">
        <w:t xml:space="preserve"> </w:t>
      </w:r>
      <w:r w:rsidR="00E855C7">
        <w:t xml:space="preserve">können </w:t>
      </w:r>
      <w:r w:rsidR="00E52BCF">
        <w:t>nahezu frei im Raum platziert werden. Das ermöglicht</w:t>
      </w:r>
      <w:r w:rsidR="00571976">
        <w:t>e</w:t>
      </w:r>
      <w:r w:rsidR="00E52BCF">
        <w:t xml:space="preserve"> </w:t>
      </w:r>
      <w:r w:rsidR="00571976">
        <w:t>hier</w:t>
      </w:r>
      <w:r w:rsidR="00E52BCF">
        <w:t xml:space="preserve"> eine weitgehend flexible Anordnung von WC, Wanne oder Waschtisch. </w:t>
      </w:r>
      <w:r w:rsidR="0022524F">
        <w:t xml:space="preserve">Die </w:t>
      </w:r>
      <w:r w:rsidR="00E52BCF">
        <w:t xml:space="preserve">Bäder </w:t>
      </w:r>
      <w:r w:rsidR="00800930">
        <w:t>konnten</w:t>
      </w:r>
      <w:r w:rsidR="00E52BCF">
        <w:t xml:space="preserve"> auf diese Weise großzügiger und vielseitiger gestaltet </w:t>
      </w:r>
      <w:r w:rsidR="00800930">
        <w:t>und die verfügbare Fläche optimal genutzt werden.</w:t>
      </w:r>
    </w:p>
    <w:p w14:paraId="4A86739D" w14:textId="164A7EB3" w:rsidR="00F4220C" w:rsidRPr="00FA0C72" w:rsidRDefault="00353902" w:rsidP="00F4220C">
      <w:r>
        <w:rPr>
          <w:rFonts w:eastAsia="AktivGroteskGeberit-Regular"/>
          <w:b/>
          <w:bCs/>
          <w:color w:val="000000"/>
          <w:szCs w:val="20"/>
        </w:rPr>
        <w:t xml:space="preserve">Minimalistisches Design </w:t>
      </w:r>
      <w:r w:rsidR="0017342C">
        <w:rPr>
          <w:rFonts w:eastAsia="AktivGroteskGeberit-Regular"/>
          <w:b/>
          <w:bCs/>
          <w:color w:val="000000"/>
          <w:szCs w:val="20"/>
        </w:rPr>
        <w:t>mit</w:t>
      </w:r>
      <w:r w:rsidR="000B1B01">
        <w:rPr>
          <w:rFonts w:eastAsia="AktivGroteskGeberit-Regular"/>
          <w:b/>
          <w:bCs/>
          <w:color w:val="000000"/>
          <w:szCs w:val="20"/>
        </w:rPr>
        <w:t xml:space="preserve"> gleichzeitig viel Stauraum</w:t>
      </w:r>
      <w:r w:rsidR="002E18BB">
        <w:br/>
      </w:r>
      <w:r w:rsidR="00F4220C">
        <w:t xml:space="preserve">Für das </w:t>
      </w:r>
      <w:proofErr w:type="spellStart"/>
      <w:r w:rsidR="00F4220C">
        <w:t>Hauptbad</w:t>
      </w:r>
      <w:proofErr w:type="spellEnd"/>
      <w:r w:rsidR="00F4220C">
        <w:t xml:space="preserve"> wählte die Familie den Geberit </w:t>
      </w:r>
      <w:proofErr w:type="spellStart"/>
      <w:r w:rsidR="00F4220C">
        <w:t>iCon</w:t>
      </w:r>
      <w:proofErr w:type="spellEnd"/>
      <w:r w:rsidR="00F4220C">
        <w:t xml:space="preserve"> Waschtisch mit zugehörigem Unterschrank in der Farbe Eiche. Mit seinen vier Schubladen bietet der Unterschrank reichlich Stauraum und fügt sich mit seinem eleganten Design sehr gut in die cleane Gesamtoptik ein. Die Möbel der </w:t>
      </w:r>
      <w:proofErr w:type="spellStart"/>
      <w:r w:rsidR="00F4220C">
        <w:t>Badserie</w:t>
      </w:r>
      <w:proofErr w:type="spellEnd"/>
      <w:r w:rsidR="00F4220C">
        <w:t xml:space="preserve"> </w:t>
      </w:r>
      <w:proofErr w:type="spellStart"/>
      <w:r w:rsidR="00F4220C">
        <w:t>iCon</w:t>
      </w:r>
      <w:proofErr w:type="spellEnd"/>
      <w:r w:rsidR="00F4220C">
        <w:t xml:space="preserve"> sind </w:t>
      </w:r>
      <w:r w:rsidR="00F4220C">
        <w:lastRenderedPageBreak/>
        <w:t>modular kombinierbar und für jeden Grundriss geeignet. Komplettiert wird der Waschplatz im Bad von Familie Müller-</w:t>
      </w:r>
      <w:proofErr w:type="spellStart"/>
      <w:r w:rsidR="00F4220C">
        <w:t>Wiefel</w:t>
      </w:r>
      <w:proofErr w:type="spellEnd"/>
      <w:r w:rsidR="00F4220C">
        <w:t xml:space="preserve"> durch den dreitürigen Geberit Option Plus</w:t>
      </w:r>
      <w:r w:rsidR="00F4220C" w:rsidRPr="00FA0C72">
        <w:t xml:space="preserve"> Spiegelschrank mit Beleuchtung</w:t>
      </w:r>
      <w:r w:rsidR="00F4220C">
        <w:t>.</w:t>
      </w:r>
    </w:p>
    <w:p w14:paraId="230E263A" w14:textId="0C36BCB4" w:rsidR="00F4220C" w:rsidRDefault="00F4220C" w:rsidP="00F4220C">
      <w:r w:rsidRPr="0BDF0CCF">
        <w:rPr>
          <w:rFonts w:eastAsia="AktivGroteskGeberit-Regular"/>
          <w:b/>
          <w:bCs/>
        </w:rPr>
        <w:t xml:space="preserve">Bodenebene Duschfläche für viel Bewegungsfreiheit </w:t>
      </w:r>
      <w:r>
        <w:br/>
        <w:t xml:space="preserve">Der bodenebene Duschbereich des Familienbads bietet seinen fünf Benutzern viel Bewegungsfreiheit ohne jegliche Stolperschwellen. Mit der Duschfläche </w:t>
      </w:r>
      <w:r w:rsidR="0017499E">
        <w:t xml:space="preserve">Geberit </w:t>
      </w:r>
      <w:proofErr w:type="spellStart"/>
      <w:r>
        <w:t>Setaplano</w:t>
      </w:r>
      <w:proofErr w:type="spellEnd"/>
      <w:r>
        <w:t xml:space="preserve"> fiel die Wahl zudem auf ein besonders rutschfestes Material. Dank des praktischen Kammeinsatzes und des kantenlosen Ablaufbereichs lässt sich die bodenebene Dusche zudem auch leicht reinigen. Die rahmenlose Duschtrennwand der Walk-in-Dusche kommt ohne sichtbare Befestigungen aus und fügt sich so ideal in das minimalistische Design des Badezimmers ein. Besonders praktisch: Die in das Vorwandsystem integrierte Ablagenischenbox für Shampoo und Duschgel. </w:t>
      </w:r>
    </w:p>
    <w:p w14:paraId="3566F9B5" w14:textId="7096B202" w:rsidR="00F4220C" w:rsidRPr="00E10432" w:rsidRDefault="00F4220C" w:rsidP="003F1BF5">
      <w:r w:rsidRPr="0BDF0CCF">
        <w:rPr>
          <w:rFonts w:eastAsia="AktivGroteskGeberit-Regular"/>
          <w:b/>
          <w:bCs/>
          <w:color w:val="000000" w:themeColor="text1"/>
        </w:rPr>
        <w:t>Dusch-WC mit raffinierten Funktionen und elegantem Design</w:t>
      </w:r>
      <w:r>
        <w:br/>
        <w:t xml:space="preserve">Besonders glücklich ist der Bauherr über seine Entscheidung für das Dusch-WC Geberit </w:t>
      </w:r>
      <w:proofErr w:type="spellStart"/>
      <w:r>
        <w:t>AquaClean</w:t>
      </w:r>
      <w:proofErr w:type="spellEnd"/>
      <w:r>
        <w:t xml:space="preserve"> Sela. „Wir waren erstaunt, wie schnell man sich an den Gebrauch eines Dusch-WCs gewöhnt und jetzt möchten wir den Komfort nicht mehr missen“, betont er. Besonders gelungen findet Jan Müller-</w:t>
      </w:r>
      <w:proofErr w:type="spellStart"/>
      <w:r>
        <w:t>Wiefel</w:t>
      </w:r>
      <w:proofErr w:type="spellEnd"/>
      <w:r>
        <w:t xml:space="preserve"> die Kombination aus puristischem Design und praktischer Ausstattung. Für eine angenehme und zugleich wassersparende Reinigung verfügt das Geberit </w:t>
      </w:r>
      <w:proofErr w:type="spellStart"/>
      <w:r>
        <w:t>AquaClean</w:t>
      </w:r>
      <w:proofErr w:type="spellEnd"/>
      <w:r>
        <w:t xml:space="preserve"> Sela über eine </w:t>
      </w:r>
      <w:proofErr w:type="spellStart"/>
      <w:r>
        <w:t>WhirlSpray</w:t>
      </w:r>
      <w:proofErr w:type="spellEnd"/>
      <w:r>
        <w:t>-Duschtechnologie, bei der der pulsierende Duschstrahl durch dynamische Luftbeimischung verfeinert wird.</w:t>
      </w:r>
      <w:r w:rsidRPr="0BDF0CCF">
        <w:rPr>
          <w:color w:val="00B0F0"/>
        </w:rPr>
        <w:t xml:space="preserve"> </w:t>
      </w:r>
      <w:r>
        <w:t xml:space="preserve">Die Oszillationsfunktion, bei der sich der </w:t>
      </w:r>
      <w:proofErr w:type="spellStart"/>
      <w:r>
        <w:t>Duscharm</w:t>
      </w:r>
      <w:proofErr w:type="spellEnd"/>
      <w:r>
        <w:t xml:space="preserve"> sanft vor- und zurückbewegt, ermöglicht eine noch komfortablere Reinigung. Die Duschstrahlintensität ist in fünf Stufen regulierbar, Duscharmposition und Wassertemperatur </w:t>
      </w:r>
      <w:r w:rsidR="00B962BB">
        <w:t>lassen sich</w:t>
      </w:r>
      <w:r>
        <w:t xml:space="preserve"> individuell einstel</w:t>
      </w:r>
      <w:r w:rsidR="00B962BB">
        <w:t>len</w:t>
      </w:r>
      <w:r>
        <w:t xml:space="preserve">. Bei der nächtlichen </w:t>
      </w:r>
      <w:r w:rsidRPr="00EE52DF">
        <w:t xml:space="preserve">Orientierung hilft ein </w:t>
      </w:r>
      <w:r w:rsidR="0043211A" w:rsidRPr="00EE52DF">
        <w:t xml:space="preserve">integriertes, </w:t>
      </w:r>
      <w:r w:rsidRPr="00EE52DF">
        <w:t>dezentes Licht</w:t>
      </w:r>
      <w:r w:rsidR="00DC47F3" w:rsidRPr="00EE52DF">
        <w:t xml:space="preserve"> unter dem WC</w:t>
      </w:r>
      <w:r w:rsidRPr="00EE52DF">
        <w:t>. „Zur Bedienung nutzen wir eine einfach zu handhaben</w:t>
      </w:r>
      <w:r>
        <w:t xml:space="preserve">de Fernbedienung, mit der auch unsere Kinder gut zurechtkommen“, erklärt der Bauherr. </w:t>
      </w:r>
    </w:p>
    <w:p w14:paraId="41C4CCB4" w14:textId="4905FDA4" w:rsidR="00450B65" w:rsidRDefault="53ED33F4" w:rsidP="00B67619">
      <w:r w:rsidRPr="7C7D1699">
        <w:rPr>
          <w:b/>
          <w:bCs/>
        </w:rPr>
        <w:t xml:space="preserve">Mieteinheit: </w:t>
      </w:r>
      <w:r w:rsidR="00EC193F" w:rsidRPr="7C7D1699">
        <w:rPr>
          <w:b/>
          <w:bCs/>
        </w:rPr>
        <w:t>So viel wie möglich</w:t>
      </w:r>
      <w:r w:rsidR="00E43BC1" w:rsidRPr="7C7D1699">
        <w:rPr>
          <w:b/>
          <w:bCs/>
        </w:rPr>
        <w:t xml:space="preserve"> </w:t>
      </w:r>
      <w:r w:rsidR="00EC193F" w:rsidRPr="7C7D1699">
        <w:rPr>
          <w:b/>
          <w:bCs/>
        </w:rPr>
        <w:t>u</w:t>
      </w:r>
      <w:r w:rsidR="00E43BC1" w:rsidRPr="7C7D1699">
        <w:rPr>
          <w:b/>
          <w:bCs/>
        </w:rPr>
        <w:t xml:space="preserve">nsichtbar </w:t>
      </w:r>
      <w:proofErr w:type="gramStart"/>
      <w:r w:rsidR="00E43BC1" w:rsidRPr="7C7D1699">
        <w:rPr>
          <w:b/>
          <w:bCs/>
        </w:rPr>
        <w:t>in der Vorwand</w:t>
      </w:r>
      <w:proofErr w:type="gramEnd"/>
      <w:r w:rsidR="00E43BC1" w:rsidRPr="7C7D1699">
        <w:rPr>
          <w:b/>
          <w:bCs/>
        </w:rPr>
        <w:t xml:space="preserve"> verankert</w:t>
      </w:r>
      <w:r w:rsidR="00EC193F">
        <w:br/>
      </w:r>
      <w:r w:rsidR="00017CC9" w:rsidRPr="0BDF0CCF">
        <w:rPr>
          <w:rStyle w:val="normaltextrun"/>
          <w:color w:val="000000"/>
          <w:shd w:val="clear" w:color="auto" w:fill="FFFFFF"/>
        </w:rPr>
        <w:t>An die Bäder in der vermieteten</w:t>
      </w:r>
      <w:r w:rsidR="00602234">
        <w:rPr>
          <w:rStyle w:val="normaltextrun"/>
          <w:color w:val="000000"/>
          <w:shd w:val="clear" w:color="auto" w:fill="FFFFFF"/>
        </w:rPr>
        <w:t xml:space="preserve"> Doppelh</w:t>
      </w:r>
      <w:r w:rsidR="00017CC9" w:rsidRPr="0BDF0CCF">
        <w:rPr>
          <w:rStyle w:val="normaltextrun"/>
          <w:color w:val="000000"/>
          <w:shd w:val="clear" w:color="auto" w:fill="FFFFFF"/>
        </w:rPr>
        <w:t>aushälfte stellte Bauherr Müller-</w:t>
      </w:r>
      <w:proofErr w:type="spellStart"/>
      <w:r w:rsidR="00017CC9" w:rsidRPr="0BDF0CCF">
        <w:rPr>
          <w:rStyle w:val="normaltextrun"/>
          <w:color w:val="000000"/>
          <w:shd w:val="clear" w:color="auto" w:fill="FFFFFF"/>
        </w:rPr>
        <w:t>Wiefel</w:t>
      </w:r>
      <w:proofErr w:type="spellEnd"/>
      <w:r w:rsidR="00017CC9" w:rsidRPr="0BDF0CCF">
        <w:rPr>
          <w:rStyle w:val="normaltextrun"/>
          <w:color w:val="000000"/>
          <w:shd w:val="clear" w:color="auto" w:fill="FFFFFF"/>
        </w:rPr>
        <w:t xml:space="preserve"> hohe Ansprüche in puncto Design und Funktionalität. Daher setzte er auch hier auf Produkte von Geberit, die dank cleverer Vorwandtechnik mehr Freiraum schaffen und zugleich durch ein minimalistisches Design überzeugen. </w:t>
      </w:r>
      <w:proofErr w:type="gramStart"/>
      <w:r w:rsidR="00017CC9" w:rsidRPr="0BDF0CCF">
        <w:rPr>
          <w:rStyle w:val="normaltextrun"/>
          <w:color w:val="000000"/>
          <w:shd w:val="clear" w:color="auto" w:fill="FFFFFF"/>
        </w:rPr>
        <w:t>I</w:t>
      </w:r>
      <w:r w:rsidR="00602234">
        <w:rPr>
          <w:rStyle w:val="normaltextrun"/>
          <w:color w:val="000000"/>
          <w:shd w:val="clear" w:color="auto" w:fill="FFFFFF"/>
        </w:rPr>
        <w:t>n</w:t>
      </w:r>
      <w:r w:rsidR="00017CC9" w:rsidRPr="0BDF0CCF">
        <w:rPr>
          <w:rStyle w:val="normaltextrun"/>
          <w:color w:val="000000"/>
          <w:shd w:val="clear" w:color="auto" w:fill="FFFFFF"/>
        </w:rPr>
        <w:t xml:space="preserve"> </w:t>
      </w:r>
      <w:r w:rsidR="00602234">
        <w:rPr>
          <w:rStyle w:val="normaltextrun"/>
          <w:color w:val="000000"/>
          <w:shd w:val="clear" w:color="auto" w:fill="FFFFFF"/>
        </w:rPr>
        <w:t>diesen</w:t>
      </w:r>
      <w:r w:rsidR="00017CC9" w:rsidRPr="0BDF0CCF">
        <w:rPr>
          <w:rStyle w:val="normaltextrun"/>
          <w:color w:val="000000"/>
          <w:shd w:val="clear" w:color="auto" w:fill="FFFFFF"/>
        </w:rPr>
        <w:t xml:space="preserve"> Badezimmer</w:t>
      </w:r>
      <w:proofErr w:type="gramEnd"/>
      <w:r w:rsidR="00017CC9" w:rsidRPr="0BDF0CCF">
        <w:rPr>
          <w:rStyle w:val="normaltextrun"/>
          <w:color w:val="000000"/>
          <w:shd w:val="clear" w:color="auto" w:fill="FFFFFF"/>
        </w:rPr>
        <w:t xml:space="preserve"> wurden eine bodengleiche Dusche mit </w:t>
      </w:r>
      <w:proofErr w:type="spellStart"/>
      <w:r w:rsidR="00017CC9" w:rsidRPr="0BDF0CCF">
        <w:rPr>
          <w:rStyle w:val="normaltextrun"/>
          <w:color w:val="000000"/>
          <w:shd w:val="clear" w:color="auto" w:fill="FFFFFF"/>
        </w:rPr>
        <w:t>Setaplano</w:t>
      </w:r>
      <w:proofErr w:type="spellEnd"/>
      <w:r w:rsidR="00017CC9" w:rsidRPr="0BDF0CCF">
        <w:rPr>
          <w:rStyle w:val="normaltextrun"/>
          <w:color w:val="000000"/>
          <w:shd w:val="clear" w:color="auto" w:fill="FFFFFF"/>
        </w:rPr>
        <w:t xml:space="preserve"> Duschfläche, ein ONE Waschtisch mit zugehöriger Armatur und Unterschrank sowie ein ONE Spiegelschrank mit Beleuchtung zu einer funktionalen Lösung mit Wohlfühlambiente</w:t>
      </w:r>
      <w:r w:rsidR="00303EB4">
        <w:rPr>
          <w:rStyle w:val="normaltextrun"/>
          <w:color w:val="000000"/>
          <w:shd w:val="clear" w:color="auto" w:fill="FFFFFF"/>
        </w:rPr>
        <w:t xml:space="preserve"> eingebaut</w:t>
      </w:r>
      <w:r w:rsidR="00017CC9" w:rsidRPr="0BDF0CCF">
        <w:rPr>
          <w:rStyle w:val="normaltextrun"/>
          <w:color w:val="000000"/>
          <w:shd w:val="clear" w:color="auto" w:fill="FFFFFF"/>
        </w:rPr>
        <w:t>. Die Türen des Spiegelschranks schließen bündig mit der Wand ab. So erhalten die Badbenutzer viel Freiraum am Waschplatz, und der Raum gewinnt optisch an Größe. „Der Spiegelschrank nutzt die Installationsvorwand als Stauraum“</w:t>
      </w:r>
      <w:r w:rsidR="00017CC9" w:rsidRPr="00EE52DF">
        <w:rPr>
          <w:rStyle w:val="normaltextrun"/>
          <w:color w:val="000000"/>
          <w:shd w:val="clear" w:color="auto" w:fill="FFFFFF"/>
        </w:rPr>
        <w:t xml:space="preserve">, erklärt </w:t>
      </w:r>
      <w:r w:rsidR="00303EB4" w:rsidRPr="00EE52DF">
        <w:rPr>
          <w:rStyle w:val="normaltextrun"/>
          <w:color w:val="000000"/>
          <w:shd w:val="clear" w:color="auto" w:fill="FFFFFF"/>
        </w:rPr>
        <w:t>Installateur</w:t>
      </w:r>
      <w:r w:rsidR="00F97F13" w:rsidRPr="00EE52DF">
        <w:rPr>
          <w:rStyle w:val="normaltextrun"/>
          <w:color w:val="000000"/>
          <w:shd w:val="clear" w:color="auto" w:fill="FFFFFF"/>
        </w:rPr>
        <w:t xml:space="preserve"> </w:t>
      </w:r>
      <w:proofErr w:type="spellStart"/>
      <w:r w:rsidR="00632C6F" w:rsidRPr="00EE52DF">
        <w:rPr>
          <w:rStyle w:val="normaltextrun"/>
          <w:color w:val="000000"/>
          <w:shd w:val="clear" w:color="auto" w:fill="FFFFFF"/>
        </w:rPr>
        <w:t>Schatterny</w:t>
      </w:r>
      <w:proofErr w:type="spellEnd"/>
      <w:r w:rsidR="00632C6F" w:rsidRPr="00EE52DF">
        <w:rPr>
          <w:rStyle w:val="normaltextrun"/>
          <w:color w:val="000000"/>
          <w:shd w:val="clear" w:color="auto" w:fill="FFFFFF"/>
        </w:rPr>
        <w:t xml:space="preserve"> </w:t>
      </w:r>
      <w:r w:rsidR="00F97F13" w:rsidRPr="00EE52DF">
        <w:rPr>
          <w:rStyle w:val="normaltextrun"/>
          <w:color w:val="000000"/>
          <w:shd w:val="clear" w:color="auto" w:fill="FFFFFF"/>
        </w:rPr>
        <w:t xml:space="preserve">der </w:t>
      </w:r>
      <w:r w:rsidR="00F97F13" w:rsidRPr="00EE52DF">
        <w:t xml:space="preserve">Jürgen </w:t>
      </w:r>
      <w:proofErr w:type="spellStart"/>
      <w:r w:rsidR="00F97F13" w:rsidRPr="00EE52DF">
        <w:t>Heitger</w:t>
      </w:r>
      <w:proofErr w:type="spellEnd"/>
      <w:r w:rsidR="00F97F13" w:rsidRPr="00EE52DF">
        <w:t xml:space="preserve"> Ing. GmbH</w:t>
      </w:r>
      <w:r w:rsidR="00017CC9" w:rsidRPr="00EE52DF">
        <w:rPr>
          <w:rStyle w:val="normaltextrun"/>
          <w:color w:val="000000"/>
          <w:shd w:val="clear" w:color="auto" w:fill="FFFFFF"/>
        </w:rPr>
        <w:t xml:space="preserve"> die Technik hinter dem System und beschreibt</w:t>
      </w:r>
      <w:r w:rsidR="00017CC9" w:rsidRPr="0BDF0CCF">
        <w:rPr>
          <w:rStyle w:val="normaltextrun"/>
          <w:color w:val="000000"/>
          <w:shd w:val="clear" w:color="auto" w:fill="FFFFFF"/>
        </w:rPr>
        <w:t xml:space="preserve"> so gleichzeitig die Vorzüge des Badkonzepts Geberit ONE, bei dem Sichtbares und </w:t>
      </w:r>
      <w:proofErr w:type="spellStart"/>
      <w:r w:rsidR="00017CC9" w:rsidRPr="0BDF0CCF">
        <w:rPr>
          <w:rStyle w:val="normaltextrun"/>
          <w:color w:val="000000"/>
          <w:shd w:val="clear" w:color="auto" w:fill="FFFFFF"/>
        </w:rPr>
        <w:t>Unsichbares</w:t>
      </w:r>
      <w:proofErr w:type="spellEnd"/>
      <w:r w:rsidR="00017CC9" w:rsidRPr="0BDF0CCF">
        <w:rPr>
          <w:rStyle w:val="normaltextrun"/>
          <w:color w:val="000000"/>
          <w:shd w:val="clear" w:color="auto" w:fill="FFFFFF"/>
        </w:rPr>
        <w:t xml:space="preserve"> eine Einheit bilden: „Notwendige, aber nicht so attraktive Bestandteile wie der Waschtischsiphon oder Befestigungssysteme von Duschabtrennungen liegen verdeckt hinter der Wand, zu sehen ist nur das, was auch ansehnlich ist.“ </w:t>
      </w:r>
      <w:r w:rsidR="00017CC9" w:rsidRPr="0BDF0CCF">
        <w:rPr>
          <w:rStyle w:val="normaltextrun"/>
          <w:color w:val="000000"/>
          <w:shd w:val="clear" w:color="auto" w:fill="FFFFFF"/>
        </w:rPr>
        <w:lastRenderedPageBreak/>
        <w:t xml:space="preserve">Ein ONE-WC komplettiert die durchgängig gestylte Einrichtung. Es hat keine sichtbaren Befestigungsschrauben und kann vom Fachmann auch nachträglich in unterschiedlichen Höhen mit einem Spielraum von -1 bis +3 Zentimetern installiert werden. </w:t>
      </w:r>
      <w:r w:rsidR="00CE3D19" w:rsidRPr="00937352">
        <w:t xml:space="preserve">„In Verbindung mit dem Vorwand-Installationssystem GIS hat sich die </w:t>
      </w:r>
      <w:proofErr w:type="spellStart"/>
      <w:r w:rsidR="00CE3D19" w:rsidRPr="00937352">
        <w:t>Badserie</w:t>
      </w:r>
      <w:proofErr w:type="spellEnd"/>
      <w:r w:rsidR="00CE3D19" w:rsidRPr="00937352">
        <w:t xml:space="preserve"> Geberit ONE als optimale</w:t>
      </w:r>
      <w:r w:rsidR="00CE3D19">
        <w:t xml:space="preserve"> Lösung erwiesen, die störende Elemente aus dem Blickfeld hinter die Wand verlegt und im sichtbaren Bereich alles auf das Wesentliche reduziert“, zieht Architekt Reichwald Bilanz.</w:t>
      </w:r>
    </w:p>
    <w:p w14:paraId="360FD1E9" w14:textId="1A4B9CAD" w:rsidR="00055891" w:rsidRPr="00F3603F" w:rsidRDefault="009F1776" w:rsidP="00B67619">
      <w:r w:rsidRPr="0BDF0CCF">
        <w:rPr>
          <w:b/>
          <w:bCs/>
        </w:rPr>
        <w:t>Die</w:t>
      </w:r>
      <w:r w:rsidR="0062204B" w:rsidRPr="0BDF0CCF">
        <w:rPr>
          <w:b/>
          <w:bCs/>
        </w:rPr>
        <w:t xml:space="preserve"> Bauphasen</w:t>
      </w:r>
      <w:r>
        <w:br/>
        <w:t>„</w:t>
      </w:r>
      <w:r w:rsidR="00D315AD">
        <w:t xml:space="preserve">Im Zusammenspiel des Vorwand-Installationssystems und </w:t>
      </w:r>
      <w:r>
        <w:t xml:space="preserve">Geberit ONE entsteht ein Badkonzept, das die Bereiche hinter und vor der Wand als </w:t>
      </w:r>
      <w:r w:rsidR="00C60156">
        <w:t xml:space="preserve">funktionale </w:t>
      </w:r>
      <w:r>
        <w:t>Einheit neu definiert. Alle Produkte sind perfekt aufeinander abgestimmt“, erklärt</w:t>
      </w:r>
      <w:r w:rsidR="00303EB4">
        <w:t xml:space="preserve"> Architekt</w:t>
      </w:r>
      <w:r>
        <w:t xml:space="preserve"> </w:t>
      </w:r>
      <w:proofErr w:type="spellStart"/>
      <w:r>
        <w:t>Leifpeter</w:t>
      </w:r>
      <w:proofErr w:type="spellEnd"/>
      <w:r>
        <w:t xml:space="preserve"> Reichwald </w:t>
      </w:r>
      <w:r w:rsidR="004D3687">
        <w:t>die Technik</w:t>
      </w:r>
      <w:r w:rsidR="00D9026B">
        <w:t>.</w:t>
      </w:r>
      <w:r>
        <w:br/>
      </w:r>
      <w:r w:rsidR="009A2020">
        <w:t xml:space="preserve">In der ersten Bauphase werden die Installationssysteme, die Unterputz-Spülkästen </w:t>
      </w:r>
      <w:r w:rsidR="0004190B">
        <w:t>sowie</w:t>
      </w:r>
      <w:r w:rsidR="009A2020">
        <w:t xml:space="preserve"> die </w:t>
      </w:r>
      <w:r w:rsidR="0004190B">
        <w:t>Versorgungs-</w:t>
      </w:r>
      <w:r w:rsidR="009A2020">
        <w:t xml:space="preserve"> und Entwässerungssysteme angebracht. In der nächsten Phase verschwindet das Installationssystem hinter den GIS-Paneels. Danach ist das Bad bereit für die Produkte vor der Wand.</w:t>
      </w:r>
      <w:r>
        <w:br/>
      </w:r>
      <w:r w:rsidR="00D315AD">
        <w:t xml:space="preserve">Durch </w:t>
      </w:r>
      <w:r w:rsidR="009A2020">
        <w:t>die</w:t>
      </w:r>
      <w:r w:rsidR="00D315AD">
        <w:t xml:space="preserve"> </w:t>
      </w:r>
      <w:r w:rsidR="000755FB">
        <w:t>kons</w:t>
      </w:r>
      <w:r w:rsidR="0004190B">
        <w:t>e</w:t>
      </w:r>
      <w:r w:rsidR="000755FB">
        <w:t xml:space="preserve">quente Verzahnung </w:t>
      </w:r>
      <w:r w:rsidR="001D0699">
        <w:t>von</w:t>
      </w:r>
      <w:r w:rsidR="00D315AD">
        <w:t xml:space="preserve"> Sanitärtechnik und Badausstattung lassen sich Bäder vielseitig und komfortab</w:t>
      </w:r>
      <w:r w:rsidR="004E3311">
        <w:t>el</w:t>
      </w:r>
      <w:r w:rsidR="00D315AD">
        <w:t xml:space="preserve"> planen. </w:t>
      </w:r>
      <w:r w:rsidR="003E16B8">
        <w:t xml:space="preserve">Dadurch </w:t>
      </w:r>
      <w:r w:rsidR="004C3126">
        <w:t>können</w:t>
      </w:r>
      <w:r w:rsidR="003E16B8">
        <w:t xml:space="preserve"> sie </w:t>
      </w:r>
      <w:r w:rsidR="00D315AD">
        <w:t>echte Mehrwerte bei Komfort, Raumausnutzung und Reinigungsfreundlichkeit</w:t>
      </w:r>
      <w:r w:rsidR="004C3126">
        <w:t xml:space="preserve"> bieten</w:t>
      </w:r>
      <w:r w:rsidR="00D315AD">
        <w:t xml:space="preserve">. </w:t>
      </w:r>
    </w:p>
    <w:p w14:paraId="043D235E" w14:textId="1CDE53F4" w:rsidR="00997C0D" w:rsidRDefault="004E3311" w:rsidP="00B67619">
      <w:r w:rsidRPr="0BDF0CCF">
        <w:rPr>
          <w:b/>
          <w:bCs/>
        </w:rPr>
        <w:t>Beeindruckende</w:t>
      </w:r>
      <w:r w:rsidR="006F464F" w:rsidRPr="0BDF0CCF">
        <w:rPr>
          <w:b/>
          <w:bCs/>
        </w:rPr>
        <w:t xml:space="preserve"> </w:t>
      </w:r>
      <w:r w:rsidR="007A3CCE" w:rsidRPr="0BDF0CCF">
        <w:rPr>
          <w:b/>
          <w:bCs/>
        </w:rPr>
        <w:t xml:space="preserve">360-Grad-Aufnahmen </w:t>
      </w:r>
      <w:r w:rsidR="006F464F" w:rsidRPr="0BDF0CCF">
        <w:rPr>
          <w:b/>
          <w:bCs/>
        </w:rPr>
        <w:t>und Videos</w:t>
      </w:r>
      <w:r w:rsidR="006F464F" w:rsidRPr="00937352">
        <w:rPr>
          <w:b/>
          <w:bCs/>
          <w:szCs w:val="20"/>
        </w:rPr>
        <w:br/>
      </w:r>
      <w:r w:rsidR="006F464F" w:rsidRPr="0BDF0CCF">
        <w:rPr>
          <w:color w:val="000000"/>
          <w:shd w:val="clear" w:color="auto" w:fill="FFFFFF"/>
          <w:lang w:eastAsia="de-DE" w:bidi="ar-SA"/>
        </w:rPr>
        <w:t>Der</w:t>
      </w:r>
      <w:r w:rsidR="007A3CCE" w:rsidRPr="0BDF0CCF">
        <w:rPr>
          <w:color w:val="000000"/>
          <w:shd w:val="clear" w:color="auto" w:fill="FFFFFF"/>
          <w:lang w:eastAsia="de-DE" w:bidi="ar-SA"/>
        </w:rPr>
        <w:t xml:space="preserve"> Entstehungsprozess der Bäder </w:t>
      </w:r>
      <w:r w:rsidR="006F464F" w:rsidRPr="0BDF0CCF">
        <w:rPr>
          <w:color w:val="000000"/>
          <w:shd w:val="clear" w:color="auto" w:fill="FFFFFF"/>
          <w:lang w:eastAsia="de-DE" w:bidi="ar-SA"/>
        </w:rPr>
        <w:t xml:space="preserve">im </w:t>
      </w:r>
      <w:r w:rsidR="00C60156" w:rsidRPr="0BDF0CCF">
        <w:rPr>
          <w:color w:val="000000"/>
          <w:shd w:val="clear" w:color="auto" w:fill="FFFFFF"/>
          <w:lang w:eastAsia="de-DE" w:bidi="ar-SA"/>
        </w:rPr>
        <w:t xml:space="preserve">Hamburger </w:t>
      </w:r>
      <w:r w:rsidR="006F464F" w:rsidRPr="0BDF0CCF">
        <w:rPr>
          <w:color w:val="000000"/>
          <w:shd w:val="clear" w:color="auto" w:fill="FFFFFF"/>
          <w:lang w:eastAsia="de-DE" w:bidi="ar-SA"/>
        </w:rPr>
        <w:t xml:space="preserve">Doppelhaus </w:t>
      </w:r>
      <w:r w:rsidR="00C60156" w:rsidRPr="0BDF0CCF">
        <w:rPr>
          <w:color w:val="000000"/>
          <w:shd w:val="clear" w:color="auto" w:fill="FFFFFF"/>
          <w:lang w:eastAsia="de-DE" w:bidi="ar-SA"/>
        </w:rPr>
        <w:t>von</w:t>
      </w:r>
      <w:r w:rsidR="00303EB4">
        <w:rPr>
          <w:color w:val="000000"/>
          <w:shd w:val="clear" w:color="auto" w:fill="FFFFFF"/>
          <w:lang w:eastAsia="de-DE" w:bidi="ar-SA"/>
        </w:rPr>
        <w:t xml:space="preserve"> Architekt</w:t>
      </w:r>
      <w:r w:rsidR="00C60156" w:rsidRPr="0BDF0CCF">
        <w:rPr>
          <w:color w:val="000000"/>
          <w:shd w:val="clear" w:color="auto" w:fill="FFFFFF"/>
          <w:lang w:eastAsia="de-DE" w:bidi="ar-SA"/>
        </w:rPr>
        <w:t xml:space="preserve"> </w:t>
      </w:r>
      <w:proofErr w:type="spellStart"/>
      <w:r w:rsidR="00C60156" w:rsidRPr="0BDF0CCF">
        <w:rPr>
          <w:color w:val="000000"/>
          <w:shd w:val="clear" w:color="auto" w:fill="FFFFFF"/>
          <w:lang w:eastAsia="de-DE" w:bidi="ar-SA"/>
        </w:rPr>
        <w:t>Leifpeter</w:t>
      </w:r>
      <w:proofErr w:type="spellEnd"/>
      <w:r w:rsidR="00C60156" w:rsidRPr="0BDF0CCF">
        <w:rPr>
          <w:color w:val="000000"/>
          <w:shd w:val="clear" w:color="auto" w:fill="FFFFFF"/>
          <w:lang w:eastAsia="de-DE" w:bidi="ar-SA"/>
        </w:rPr>
        <w:t xml:space="preserve"> Reichwald</w:t>
      </w:r>
      <w:r w:rsidR="006F464F" w:rsidRPr="0BDF0CCF">
        <w:rPr>
          <w:color w:val="000000"/>
          <w:shd w:val="clear" w:color="auto" w:fill="FFFFFF"/>
          <w:lang w:eastAsia="de-DE" w:bidi="ar-SA"/>
        </w:rPr>
        <w:t xml:space="preserve"> </w:t>
      </w:r>
      <w:r w:rsidR="00C60156" w:rsidRPr="0BDF0CCF">
        <w:rPr>
          <w:color w:val="000000"/>
          <w:shd w:val="clear" w:color="auto" w:fill="FFFFFF"/>
          <w:lang w:eastAsia="de-DE" w:bidi="ar-SA"/>
        </w:rPr>
        <w:t>wurde</w:t>
      </w:r>
      <w:r w:rsidR="006F464F" w:rsidRPr="0BDF0CCF">
        <w:rPr>
          <w:color w:val="000000"/>
          <w:shd w:val="clear" w:color="auto" w:fill="FFFFFF"/>
          <w:lang w:eastAsia="de-DE" w:bidi="ar-SA"/>
        </w:rPr>
        <w:t xml:space="preserve"> </w:t>
      </w:r>
      <w:r w:rsidR="00B722CC" w:rsidRPr="0BDF0CCF">
        <w:rPr>
          <w:color w:val="000000"/>
          <w:shd w:val="clear" w:color="auto" w:fill="FFFFFF"/>
          <w:lang w:eastAsia="de-DE" w:bidi="ar-SA"/>
        </w:rPr>
        <w:t xml:space="preserve">beispielhaft </w:t>
      </w:r>
      <w:r w:rsidR="006F464F" w:rsidRPr="0BDF0CCF">
        <w:rPr>
          <w:color w:val="000000"/>
          <w:shd w:val="clear" w:color="auto" w:fill="FFFFFF"/>
          <w:lang w:eastAsia="de-DE" w:bidi="ar-SA"/>
        </w:rPr>
        <w:t xml:space="preserve">mit </w:t>
      </w:r>
      <w:r w:rsidRPr="0BDF0CCF">
        <w:rPr>
          <w:color w:val="000000"/>
          <w:shd w:val="clear" w:color="auto" w:fill="FFFFFF"/>
          <w:lang w:eastAsia="de-DE" w:bidi="ar-SA"/>
        </w:rPr>
        <w:t>beeindruckenden</w:t>
      </w:r>
      <w:r w:rsidR="00C60156" w:rsidRPr="0BDF0CCF">
        <w:rPr>
          <w:color w:val="000000"/>
          <w:shd w:val="clear" w:color="auto" w:fill="FFFFFF"/>
          <w:lang w:eastAsia="de-DE" w:bidi="ar-SA"/>
        </w:rPr>
        <w:t xml:space="preserve"> </w:t>
      </w:r>
      <w:r w:rsidR="007A3CCE" w:rsidRPr="0BDF0CCF">
        <w:rPr>
          <w:color w:val="000000"/>
          <w:shd w:val="clear" w:color="auto" w:fill="FFFFFF"/>
          <w:lang w:eastAsia="de-DE" w:bidi="ar-SA"/>
        </w:rPr>
        <w:t xml:space="preserve">360-Grad-Aufnahmen und Videos über alle Bauphasen hinweg </w:t>
      </w:r>
      <w:r w:rsidR="006F464F" w:rsidRPr="0BDF0CCF">
        <w:rPr>
          <w:color w:val="000000"/>
          <w:shd w:val="clear" w:color="auto" w:fill="FFFFFF"/>
          <w:lang w:eastAsia="de-DE" w:bidi="ar-SA"/>
        </w:rPr>
        <w:t>dokumentiert</w:t>
      </w:r>
      <w:r w:rsidR="007A3CCE" w:rsidRPr="0BDF0CCF">
        <w:rPr>
          <w:color w:val="000000"/>
          <w:shd w:val="clear" w:color="auto" w:fill="FFFFFF"/>
          <w:lang w:eastAsia="de-DE" w:bidi="ar-SA"/>
        </w:rPr>
        <w:t xml:space="preserve">. </w:t>
      </w:r>
      <w:r w:rsidR="006F464F" w:rsidRPr="0BDF0CCF">
        <w:rPr>
          <w:color w:val="000000"/>
          <w:shd w:val="clear" w:color="auto" w:fill="FFFFFF"/>
          <w:lang w:eastAsia="de-DE" w:bidi="ar-SA"/>
        </w:rPr>
        <w:t>Begehen Sie</w:t>
      </w:r>
      <w:r w:rsidR="007A3CCE" w:rsidRPr="0BDF0CCF">
        <w:rPr>
          <w:color w:val="000000"/>
          <w:shd w:val="clear" w:color="auto" w:fill="FFFFFF"/>
          <w:lang w:eastAsia="de-DE" w:bidi="ar-SA"/>
        </w:rPr>
        <w:t xml:space="preserve"> die Baustelle </w:t>
      </w:r>
      <w:r w:rsidR="006F464F" w:rsidRPr="0BDF0CCF">
        <w:rPr>
          <w:color w:val="000000"/>
          <w:shd w:val="clear" w:color="auto" w:fill="FFFFFF"/>
          <w:lang w:eastAsia="de-DE" w:bidi="ar-SA"/>
        </w:rPr>
        <w:t xml:space="preserve">virtuell </w:t>
      </w:r>
      <w:r w:rsidR="007A3CCE" w:rsidRPr="0BDF0CCF">
        <w:rPr>
          <w:color w:val="000000"/>
          <w:shd w:val="clear" w:color="auto" w:fill="FFFFFF"/>
          <w:lang w:eastAsia="de-DE" w:bidi="ar-SA"/>
        </w:rPr>
        <w:t xml:space="preserve">und </w:t>
      </w:r>
      <w:r w:rsidR="006F464F" w:rsidRPr="0BDF0CCF">
        <w:rPr>
          <w:color w:val="000000"/>
          <w:shd w:val="clear" w:color="auto" w:fill="FFFFFF"/>
          <w:lang w:eastAsia="de-DE" w:bidi="ar-SA"/>
        </w:rPr>
        <w:t xml:space="preserve">besichtigen Sie </w:t>
      </w:r>
      <w:r w:rsidR="007A3CCE" w:rsidRPr="0BDF0CCF">
        <w:rPr>
          <w:color w:val="000000"/>
          <w:shd w:val="clear" w:color="auto" w:fill="FFFFFF"/>
          <w:lang w:eastAsia="de-DE" w:bidi="ar-SA"/>
        </w:rPr>
        <w:t>die einzelnen Phasen vom Rohbau bis zum finalen Bad</w:t>
      </w:r>
      <w:r w:rsidR="00C60156" w:rsidRPr="0BDF0CCF">
        <w:rPr>
          <w:color w:val="000000"/>
          <w:shd w:val="clear" w:color="auto" w:fill="FFFFFF"/>
          <w:lang w:eastAsia="de-DE" w:bidi="ar-SA"/>
        </w:rPr>
        <w:t xml:space="preserve"> </w:t>
      </w:r>
      <w:r w:rsidR="007A3CCE" w:rsidRPr="0BDF0CCF">
        <w:rPr>
          <w:color w:val="000000"/>
          <w:shd w:val="clear" w:color="auto" w:fill="FFFFFF"/>
          <w:lang w:eastAsia="de-DE" w:bidi="ar-SA"/>
        </w:rPr>
        <w:t xml:space="preserve">auf </w:t>
      </w:r>
      <w:hyperlink r:id="rId11" w:history="1">
        <w:r w:rsidR="007A3CCE" w:rsidRPr="0BDF0CCF">
          <w:rPr>
            <w:rStyle w:val="Hyperlink"/>
          </w:rPr>
          <w:t>www.geberit.de/doppelhaus-hamburg</w:t>
        </w:r>
      </w:hyperlink>
      <w:r w:rsidR="007A3CCE">
        <w:t xml:space="preserve"> </w:t>
      </w:r>
    </w:p>
    <w:p w14:paraId="2BC3D620" w14:textId="77777777" w:rsidR="008A33AE" w:rsidRPr="00C9549F" w:rsidRDefault="008A33AE" w:rsidP="00B67619">
      <w:pPr>
        <w:rPr>
          <w:color w:val="000000"/>
          <w:szCs w:val="20"/>
          <w:shd w:val="clear" w:color="auto" w:fill="FFFFFF"/>
          <w:lang w:eastAsia="de-DE" w:bidi="ar-SA"/>
        </w:rPr>
      </w:pPr>
    </w:p>
    <w:p w14:paraId="5E3F3316" w14:textId="04E95759" w:rsidR="001D7E9A" w:rsidRDefault="001D7E9A" w:rsidP="004D3687">
      <w:pPr>
        <w:spacing w:after="0" w:line="240" w:lineRule="auto"/>
        <w:rPr>
          <w:b/>
        </w:rPr>
      </w:pPr>
      <w:r w:rsidRPr="001D7E9A">
        <w:rPr>
          <w:b/>
        </w:rPr>
        <w:t>Bildmaterial</w:t>
      </w:r>
      <w:r>
        <w:rPr>
          <w:bCs/>
        </w:rPr>
        <w:br/>
      </w:r>
    </w:p>
    <w:tbl>
      <w:tblPr>
        <w:tblStyle w:val="Tabellenraster"/>
        <w:tblpPr w:leftFromText="141" w:rightFromText="141" w:vertAnchor="text" w:tblpX="-5" w:tblpY="1"/>
        <w:tblOverlap w:val="never"/>
        <w:tblW w:w="9354" w:type="dxa"/>
        <w:tblLook w:val="04A0" w:firstRow="1" w:lastRow="0" w:firstColumn="1" w:lastColumn="0" w:noHBand="0" w:noVBand="1"/>
      </w:tblPr>
      <w:tblGrid>
        <w:gridCol w:w="4625"/>
        <w:gridCol w:w="4729"/>
      </w:tblGrid>
      <w:tr w:rsidR="002B0E3E" w:rsidRPr="00463BE7" w14:paraId="258275CD" w14:textId="77777777" w:rsidTr="0BDF0CCF">
        <w:tc>
          <w:tcPr>
            <w:tcW w:w="4625" w:type="dxa"/>
            <w:tcBorders>
              <w:top w:val="nil"/>
              <w:left w:val="nil"/>
              <w:bottom w:val="nil"/>
              <w:right w:val="nil"/>
            </w:tcBorders>
            <w:hideMark/>
          </w:tcPr>
          <w:p w14:paraId="4EAACE84" w14:textId="77777777" w:rsidR="00463BE7" w:rsidRDefault="002B0E3E" w:rsidP="006D622D">
            <w:pPr>
              <w:tabs>
                <w:tab w:val="left" w:pos="3150"/>
              </w:tabs>
              <w:spacing w:after="0" w:line="240" w:lineRule="auto"/>
              <w:ind w:left="-111"/>
              <w:textAlignment w:val="baseline"/>
              <w:rPr>
                <w:rFonts w:ascii="Segoe UI" w:hAnsi="Segoe UI" w:cs="Segoe UI"/>
                <w:sz w:val="18"/>
                <w:szCs w:val="18"/>
                <w:lang w:eastAsia="de-DE"/>
              </w:rPr>
            </w:pPr>
            <w:r>
              <w:rPr>
                <w:rFonts w:ascii="Segoe UI" w:hAnsi="Segoe UI" w:cs="Segoe UI"/>
                <w:noProof/>
                <w:sz w:val="18"/>
                <w:szCs w:val="18"/>
                <w:lang w:eastAsia="de-DE"/>
              </w:rPr>
              <w:drawing>
                <wp:inline distT="0" distB="0" distL="0" distR="0" wp14:anchorId="7A5A7DDB" wp14:editId="4B46C633">
                  <wp:extent cx="1841286" cy="1422400"/>
                  <wp:effectExtent l="0" t="0" r="6985" b="6350"/>
                  <wp:docPr id="6" name="Grafik 6"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drinnen enthält.&#10;&#10;Automatisch generierte Beschreibung"/>
                          <pic:cNvPicPr/>
                        </pic:nvPicPr>
                        <pic:blipFill>
                          <a:blip r:embed="rId12"/>
                          <a:stretch>
                            <a:fillRect/>
                          </a:stretch>
                        </pic:blipFill>
                        <pic:spPr>
                          <a:xfrm>
                            <a:off x="0" y="0"/>
                            <a:ext cx="1858641" cy="1435807"/>
                          </a:xfrm>
                          <a:prstGeom prst="rect">
                            <a:avLst/>
                          </a:prstGeom>
                        </pic:spPr>
                      </pic:pic>
                    </a:graphicData>
                  </a:graphic>
                </wp:inline>
              </w:drawing>
            </w:r>
          </w:p>
          <w:p w14:paraId="40E2FF44" w14:textId="16081218" w:rsidR="00771126" w:rsidRPr="00463BE7" w:rsidRDefault="00771126" w:rsidP="00835BA6">
            <w:pPr>
              <w:tabs>
                <w:tab w:val="left" w:pos="3150"/>
              </w:tabs>
              <w:spacing w:after="0" w:line="240" w:lineRule="auto"/>
              <w:textAlignment w:val="baseline"/>
              <w:rPr>
                <w:rFonts w:ascii="Segoe UI" w:hAnsi="Segoe UI" w:cs="Segoe UI"/>
                <w:sz w:val="18"/>
                <w:szCs w:val="18"/>
                <w:lang w:eastAsia="de-DE"/>
              </w:rPr>
            </w:pPr>
          </w:p>
        </w:tc>
        <w:tc>
          <w:tcPr>
            <w:tcW w:w="4729" w:type="dxa"/>
            <w:tcBorders>
              <w:top w:val="nil"/>
              <w:left w:val="nil"/>
              <w:bottom w:val="nil"/>
              <w:right w:val="nil"/>
            </w:tcBorders>
            <w:hideMark/>
          </w:tcPr>
          <w:p w14:paraId="5F67A06E" w14:textId="683865BD" w:rsidR="00463BE7" w:rsidRPr="00463BE7" w:rsidRDefault="00463BE7" w:rsidP="00835BA6">
            <w:pPr>
              <w:tabs>
                <w:tab w:val="left" w:pos="3150"/>
              </w:tabs>
              <w:rPr>
                <w:bCs/>
              </w:rPr>
            </w:pPr>
            <w:r w:rsidRPr="00463BE7">
              <w:rPr>
                <w:b/>
              </w:rPr>
              <w:t>[Geberit_</w:t>
            </w:r>
            <w:r w:rsidR="002B0E3E">
              <w:rPr>
                <w:b/>
              </w:rPr>
              <w:t>Grobinstalation</w:t>
            </w:r>
            <w:r w:rsidRPr="00463BE7">
              <w:rPr>
                <w:b/>
              </w:rPr>
              <w:t>_Hauptbad.jpg] </w:t>
            </w:r>
            <w:r w:rsidRPr="00463BE7">
              <w:rPr>
                <w:bCs/>
              </w:rPr>
              <w:br/>
            </w:r>
            <w:r w:rsidR="00771126">
              <w:t xml:space="preserve">Technische Komponenten </w:t>
            </w:r>
            <w:r w:rsidR="00DB7683">
              <w:t xml:space="preserve">wurden direkt in das </w:t>
            </w:r>
            <w:r w:rsidR="00771126">
              <w:t>Vorwand-Installationssystems Geberit GIS verlegt</w:t>
            </w:r>
            <w:r w:rsidR="00DB7683">
              <w:t xml:space="preserve">. So </w:t>
            </w:r>
            <w:r w:rsidR="00771126">
              <w:t xml:space="preserve">entstand zusätzlicher Raum und nichts stört das reduzierte Designkonzept. </w:t>
            </w:r>
            <w:r w:rsidRPr="00463BE7">
              <w:rPr>
                <w:bCs/>
              </w:rPr>
              <w:br/>
              <w:t>Foto: Geberit</w:t>
            </w:r>
          </w:p>
        </w:tc>
      </w:tr>
      <w:tr w:rsidR="002B0E3E" w:rsidRPr="00463BE7" w14:paraId="702D8CF3" w14:textId="77777777" w:rsidTr="00303EB4">
        <w:tc>
          <w:tcPr>
            <w:tcW w:w="4625" w:type="dxa"/>
            <w:tcBorders>
              <w:top w:val="nil"/>
              <w:left w:val="nil"/>
              <w:bottom w:val="nil"/>
              <w:right w:val="nil"/>
            </w:tcBorders>
          </w:tcPr>
          <w:p w14:paraId="7D10B4D4" w14:textId="6A13C554" w:rsidR="002B0E3E" w:rsidRPr="00463BE7" w:rsidRDefault="002B0E3E" w:rsidP="006D622D">
            <w:pPr>
              <w:tabs>
                <w:tab w:val="left" w:pos="3150"/>
              </w:tabs>
              <w:spacing w:after="0" w:line="240" w:lineRule="auto"/>
              <w:ind w:left="-111"/>
              <w:textAlignment w:val="baseline"/>
              <w:rPr>
                <w:b/>
                <w:noProof/>
              </w:rPr>
            </w:pPr>
            <w:r w:rsidRPr="00463BE7">
              <w:rPr>
                <w:b/>
                <w:noProof/>
              </w:rPr>
              <w:lastRenderedPageBreak/>
              <w:drawing>
                <wp:inline distT="0" distB="0" distL="0" distR="0" wp14:anchorId="138604BB" wp14:editId="54AE4760">
                  <wp:extent cx="1819579" cy="14097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31125" cy="1418645"/>
                          </a:xfrm>
                          <a:prstGeom prst="rect">
                            <a:avLst/>
                          </a:prstGeom>
                          <a:noFill/>
                          <a:ln>
                            <a:noFill/>
                          </a:ln>
                        </pic:spPr>
                      </pic:pic>
                    </a:graphicData>
                  </a:graphic>
                </wp:inline>
              </w:drawing>
            </w:r>
          </w:p>
        </w:tc>
        <w:tc>
          <w:tcPr>
            <w:tcW w:w="4729" w:type="dxa"/>
            <w:tcBorders>
              <w:top w:val="nil"/>
              <w:left w:val="nil"/>
              <w:bottom w:val="nil"/>
              <w:right w:val="nil"/>
            </w:tcBorders>
          </w:tcPr>
          <w:p w14:paraId="04F61919" w14:textId="64EC26E6" w:rsidR="002B0E3E" w:rsidRPr="00463BE7" w:rsidRDefault="002B0E3E" w:rsidP="00835BA6">
            <w:pPr>
              <w:tabs>
                <w:tab w:val="left" w:pos="3150"/>
              </w:tabs>
              <w:rPr>
                <w:b/>
              </w:rPr>
            </w:pPr>
            <w:r w:rsidRPr="00463BE7">
              <w:rPr>
                <w:b/>
              </w:rPr>
              <w:t>[Geberit_</w:t>
            </w:r>
            <w:r w:rsidR="002A7B11">
              <w:rPr>
                <w:b/>
              </w:rPr>
              <w:t>Feininstallation</w:t>
            </w:r>
            <w:r w:rsidRPr="00463BE7">
              <w:rPr>
                <w:b/>
              </w:rPr>
              <w:t>_Hauptbad.jpg] </w:t>
            </w:r>
            <w:r w:rsidRPr="00463BE7">
              <w:rPr>
                <w:bCs/>
              </w:rPr>
              <w:br/>
              <w:t xml:space="preserve">Der </w:t>
            </w:r>
            <w:proofErr w:type="spellStart"/>
            <w:r w:rsidRPr="00463BE7">
              <w:rPr>
                <w:bCs/>
              </w:rPr>
              <w:t>iCon</w:t>
            </w:r>
            <w:proofErr w:type="spellEnd"/>
            <w:r w:rsidRPr="00463BE7">
              <w:rPr>
                <w:bCs/>
              </w:rPr>
              <w:t xml:space="preserve"> Waschtisch mit dem zugehörigen Unterschrank im </w:t>
            </w:r>
            <w:proofErr w:type="spellStart"/>
            <w:r w:rsidRPr="00463BE7">
              <w:rPr>
                <w:bCs/>
              </w:rPr>
              <w:t>Hauptbad</w:t>
            </w:r>
            <w:proofErr w:type="spellEnd"/>
            <w:r w:rsidRPr="00463BE7">
              <w:rPr>
                <w:bCs/>
              </w:rPr>
              <w:t xml:space="preserve"> von Familie Müller-</w:t>
            </w:r>
            <w:proofErr w:type="spellStart"/>
            <w:r w:rsidRPr="00463BE7">
              <w:rPr>
                <w:bCs/>
              </w:rPr>
              <w:t>Wiefel</w:t>
            </w:r>
            <w:proofErr w:type="spellEnd"/>
            <w:r w:rsidRPr="00463BE7">
              <w:rPr>
                <w:bCs/>
              </w:rPr>
              <w:t xml:space="preserve"> bietet ausreichend Platz und Stauraum für die Badutensilien aller Familienmitglieder. Zudem wurde mit der Badewanne Geberit </w:t>
            </w:r>
            <w:proofErr w:type="spellStart"/>
            <w:r w:rsidRPr="00463BE7">
              <w:rPr>
                <w:bCs/>
              </w:rPr>
              <w:t>Tawa</w:t>
            </w:r>
            <w:proofErr w:type="spellEnd"/>
            <w:r w:rsidRPr="00463BE7">
              <w:rPr>
                <w:bCs/>
              </w:rPr>
              <w:t xml:space="preserve"> ein idealer Rückzugsort zum Entspannen geschaffen.</w:t>
            </w:r>
            <w:r w:rsidRPr="00463BE7">
              <w:rPr>
                <w:bCs/>
              </w:rPr>
              <w:br/>
              <w:t>Foto: Geberit</w:t>
            </w:r>
          </w:p>
        </w:tc>
      </w:tr>
      <w:tr w:rsidR="00A5159D" w14:paraId="1F30746E" w14:textId="77777777" w:rsidTr="00303EB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625" w:type="dxa"/>
          </w:tcPr>
          <w:p w14:paraId="1CC35141" w14:textId="77777777" w:rsidR="00A5159D" w:rsidRDefault="00A5159D" w:rsidP="00220B0E">
            <w:pPr>
              <w:rPr>
                <w:bCs/>
              </w:rPr>
            </w:pPr>
            <w:r>
              <w:rPr>
                <w:bCs/>
                <w:noProof/>
              </w:rPr>
              <w:drawing>
                <wp:anchor distT="0" distB="107950" distL="114300" distR="114300" simplePos="0" relativeHeight="251675658" behindDoc="1" locked="0" layoutInCell="1" allowOverlap="1" wp14:anchorId="58BBA77E" wp14:editId="592A3F80">
                  <wp:simplePos x="0" y="0"/>
                  <wp:positionH relativeFrom="column">
                    <wp:posOffset>-68434</wp:posOffset>
                  </wp:positionH>
                  <wp:positionV relativeFrom="page">
                    <wp:posOffset>12065</wp:posOffset>
                  </wp:positionV>
                  <wp:extent cx="1295400" cy="1744345"/>
                  <wp:effectExtent l="0" t="0" r="0" b="8255"/>
                  <wp:wrapTight wrapText="bothSides">
                    <wp:wrapPolygon edited="0">
                      <wp:start x="0" y="0"/>
                      <wp:lineTo x="0" y="21466"/>
                      <wp:lineTo x="21282" y="21466"/>
                      <wp:lineTo x="21282" y="0"/>
                      <wp:lineTo x="0" y="0"/>
                    </wp:wrapPolygon>
                  </wp:wrapTight>
                  <wp:docPr id="14" name="Grafik 14" descr="Ein Bild, das Wand, drinnen, Boden, geflie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Wand, drinnen, Boden, gefliest enthält.&#10;&#10;Automatisch generierte Beschreibung"/>
                          <pic:cNvPicPr/>
                        </pic:nvPicPr>
                        <pic:blipFill>
                          <a:blip r:embed="rId14" cstate="screen">
                            <a:extLst>
                              <a:ext uri="{28A0092B-C50C-407E-A947-70E740481C1C}">
                                <a14:useLocalDpi xmlns:a14="http://schemas.microsoft.com/office/drawing/2010/main"/>
                              </a:ext>
                            </a:extLst>
                          </a:blip>
                          <a:stretch>
                            <a:fillRect/>
                          </a:stretch>
                        </pic:blipFill>
                        <pic:spPr>
                          <a:xfrm>
                            <a:off x="0" y="0"/>
                            <a:ext cx="1295400" cy="1744345"/>
                          </a:xfrm>
                          <a:prstGeom prst="rect">
                            <a:avLst/>
                          </a:prstGeom>
                        </pic:spPr>
                      </pic:pic>
                    </a:graphicData>
                  </a:graphic>
                  <wp14:sizeRelH relativeFrom="margin">
                    <wp14:pctWidth>0</wp14:pctWidth>
                  </wp14:sizeRelH>
                  <wp14:sizeRelV relativeFrom="margin">
                    <wp14:pctHeight>0</wp14:pctHeight>
                  </wp14:sizeRelV>
                </wp:anchor>
              </w:drawing>
            </w:r>
          </w:p>
          <w:p w14:paraId="0C10D972" w14:textId="77777777" w:rsidR="00A5159D" w:rsidRDefault="00A5159D" w:rsidP="00220B0E">
            <w:pPr>
              <w:rPr>
                <w:bCs/>
              </w:rPr>
            </w:pPr>
          </w:p>
          <w:p w14:paraId="7D72B20B" w14:textId="77777777" w:rsidR="00A5159D" w:rsidRDefault="00A5159D" w:rsidP="00220B0E">
            <w:pPr>
              <w:tabs>
                <w:tab w:val="left" w:pos="1573"/>
              </w:tabs>
            </w:pPr>
          </w:p>
          <w:p w14:paraId="342542B6" w14:textId="77777777" w:rsidR="00A5159D" w:rsidRDefault="00A5159D" w:rsidP="00220B0E">
            <w:pPr>
              <w:tabs>
                <w:tab w:val="left" w:pos="1573"/>
              </w:tabs>
            </w:pPr>
          </w:p>
          <w:p w14:paraId="1EE39778" w14:textId="77777777" w:rsidR="00A5159D" w:rsidRPr="00345EBE" w:rsidRDefault="00A5159D" w:rsidP="00220B0E">
            <w:pPr>
              <w:tabs>
                <w:tab w:val="left" w:pos="1573"/>
              </w:tabs>
            </w:pPr>
            <w:r>
              <w:br/>
            </w:r>
          </w:p>
        </w:tc>
        <w:tc>
          <w:tcPr>
            <w:tcW w:w="4729" w:type="dxa"/>
          </w:tcPr>
          <w:p w14:paraId="1C36A9FE" w14:textId="77777777" w:rsidR="00A5159D" w:rsidRDefault="00A5159D" w:rsidP="00220B0E">
            <w:pPr>
              <w:spacing w:after="0" w:line="240" w:lineRule="auto"/>
              <w:rPr>
                <w:rFonts w:ascii="Times New Roman" w:hAnsi="Times New Roman" w:cs="Times New Roman"/>
                <w:szCs w:val="24"/>
              </w:rPr>
            </w:pPr>
            <w:r>
              <w:rPr>
                <w:rStyle w:val="normaltextrun"/>
                <w:b/>
                <w:bCs/>
                <w:color w:val="000000"/>
                <w:szCs w:val="20"/>
                <w:shd w:val="clear" w:color="auto" w:fill="FFFFFF"/>
              </w:rPr>
              <w:t>[Geberit</w:t>
            </w:r>
            <w:r>
              <w:rPr>
                <w:rStyle w:val="normaltextrun"/>
                <w:b/>
                <w:color w:val="000000"/>
                <w:shd w:val="clear" w:color="auto" w:fill="FFFFFF"/>
              </w:rPr>
              <w:t>_Grobinstallation_Gaestebad</w:t>
            </w:r>
            <w:r>
              <w:rPr>
                <w:rStyle w:val="normaltextrun"/>
                <w:b/>
                <w:bCs/>
                <w:color w:val="000000"/>
                <w:szCs w:val="20"/>
                <w:shd w:val="clear" w:color="auto" w:fill="FFFFFF"/>
              </w:rPr>
              <w:t>.jpg]</w:t>
            </w:r>
            <w:r>
              <w:rPr>
                <w:rStyle w:val="eop"/>
                <w:color w:val="000000"/>
                <w:szCs w:val="20"/>
                <w:shd w:val="clear" w:color="auto" w:fill="FFFFFF"/>
              </w:rPr>
              <w:t> </w:t>
            </w:r>
          </w:p>
          <w:p w14:paraId="78242F1D" w14:textId="54ECD6A0" w:rsidR="00A5159D" w:rsidRDefault="136E7280" w:rsidP="0BDF0CCF">
            <w:r>
              <w:t xml:space="preserve">Gerade in kleinen Bädern und Gäste-WCs schafft </w:t>
            </w:r>
            <w:r w:rsidR="10758068">
              <w:t xml:space="preserve">das Vorwand-Installationssystem Geberit </w:t>
            </w:r>
            <w:r>
              <w:t xml:space="preserve">GIS einen echten Mehrwert, da Elemente einfach </w:t>
            </w:r>
            <w:proofErr w:type="gramStart"/>
            <w:r>
              <w:t>in die Vorwand</w:t>
            </w:r>
            <w:proofErr w:type="gramEnd"/>
            <w:r>
              <w:t xml:space="preserve"> verlegt werden können.</w:t>
            </w:r>
            <w:r w:rsidR="00A5159D">
              <w:br/>
            </w:r>
            <w:r>
              <w:t>Foto: Geberit</w:t>
            </w:r>
          </w:p>
        </w:tc>
      </w:tr>
      <w:tr w:rsidR="00A5159D" w14:paraId="24833602" w14:textId="77777777" w:rsidTr="00303EB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625" w:type="dxa"/>
          </w:tcPr>
          <w:p w14:paraId="3D8A141B" w14:textId="067831B7" w:rsidR="00303EB4" w:rsidRDefault="00303EB4" w:rsidP="00220B0E">
            <w:pPr>
              <w:rPr>
                <w:bCs/>
                <w:noProof/>
              </w:rPr>
            </w:pPr>
            <w:r>
              <w:rPr>
                <w:bCs/>
                <w:noProof/>
              </w:rPr>
              <w:drawing>
                <wp:anchor distT="0" distB="0" distL="114300" distR="114300" simplePos="0" relativeHeight="251676682" behindDoc="0" locked="0" layoutInCell="1" allowOverlap="1" wp14:anchorId="7BD77224" wp14:editId="59B92F83">
                  <wp:simplePos x="0" y="0"/>
                  <wp:positionH relativeFrom="column">
                    <wp:posOffset>-68021</wp:posOffset>
                  </wp:positionH>
                  <wp:positionV relativeFrom="paragraph">
                    <wp:posOffset>50800</wp:posOffset>
                  </wp:positionV>
                  <wp:extent cx="1233805" cy="1619250"/>
                  <wp:effectExtent l="0" t="0" r="4445" b="0"/>
                  <wp:wrapSquare wrapText="bothSides"/>
                  <wp:docPr id="5" name="Grafik 5" descr="Ein Bild, das Badezimmer, drinnen, Wand, Toil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Badezimmer, drinnen, Wand, Toilette enthält.&#10;&#10;Automatisch generierte Beschreibung"/>
                          <pic:cNvPicPr/>
                        </pic:nvPicPr>
                        <pic:blipFill>
                          <a:blip r:embed="rId15"/>
                          <a:stretch>
                            <a:fillRect/>
                          </a:stretch>
                        </pic:blipFill>
                        <pic:spPr>
                          <a:xfrm>
                            <a:off x="0" y="0"/>
                            <a:ext cx="1233805" cy="1619250"/>
                          </a:xfrm>
                          <a:prstGeom prst="rect">
                            <a:avLst/>
                          </a:prstGeom>
                        </pic:spPr>
                      </pic:pic>
                    </a:graphicData>
                  </a:graphic>
                  <wp14:sizeRelH relativeFrom="margin">
                    <wp14:pctWidth>0</wp14:pctWidth>
                  </wp14:sizeRelH>
                  <wp14:sizeRelV relativeFrom="margin">
                    <wp14:pctHeight>0</wp14:pctHeight>
                  </wp14:sizeRelV>
                </wp:anchor>
              </w:drawing>
            </w:r>
          </w:p>
          <w:p w14:paraId="4B943411" w14:textId="77777777" w:rsidR="00A5159D" w:rsidRDefault="00A5159D" w:rsidP="00220B0E">
            <w:pPr>
              <w:rPr>
                <w:bCs/>
                <w:noProof/>
              </w:rPr>
            </w:pPr>
          </w:p>
          <w:p w14:paraId="2B53E9CB" w14:textId="77777777" w:rsidR="00303EB4" w:rsidRDefault="00303EB4" w:rsidP="00220B0E">
            <w:pPr>
              <w:rPr>
                <w:bCs/>
                <w:noProof/>
              </w:rPr>
            </w:pPr>
          </w:p>
          <w:p w14:paraId="3209704F" w14:textId="77777777" w:rsidR="00303EB4" w:rsidRDefault="00303EB4" w:rsidP="00220B0E">
            <w:pPr>
              <w:rPr>
                <w:bCs/>
                <w:noProof/>
              </w:rPr>
            </w:pPr>
          </w:p>
          <w:p w14:paraId="20EF7468" w14:textId="4D3CD6CE" w:rsidR="00303EB4" w:rsidRPr="00937352" w:rsidRDefault="00303EB4" w:rsidP="00220B0E">
            <w:pPr>
              <w:rPr>
                <w:bCs/>
                <w:noProof/>
              </w:rPr>
            </w:pPr>
          </w:p>
        </w:tc>
        <w:tc>
          <w:tcPr>
            <w:tcW w:w="4729" w:type="dxa"/>
          </w:tcPr>
          <w:p w14:paraId="1D518875" w14:textId="77777777" w:rsidR="00A5159D" w:rsidRPr="00937352" w:rsidRDefault="00A5159D" w:rsidP="00220B0E">
            <w:pPr>
              <w:spacing w:after="0" w:line="360" w:lineRule="auto"/>
              <w:rPr>
                <w:rFonts w:ascii="Times New Roman" w:hAnsi="Times New Roman" w:cs="Times New Roman"/>
                <w:szCs w:val="24"/>
              </w:rPr>
            </w:pPr>
            <w:r w:rsidRPr="00937352">
              <w:rPr>
                <w:rStyle w:val="normaltextrun"/>
                <w:b/>
                <w:bCs/>
                <w:color w:val="000000"/>
                <w:szCs w:val="20"/>
                <w:shd w:val="clear" w:color="auto" w:fill="FFFFFF"/>
              </w:rPr>
              <w:t>[Geberit_</w:t>
            </w:r>
            <w:r w:rsidRPr="00937352">
              <w:rPr>
                <w:rStyle w:val="normaltextrun"/>
                <w:b/>
                <w:color w:val="000000"/>
                <w:shd w:val="clear" w:color="auto" w:fill="FFFFFF"/>
              </w:rPr>
              <w:t>Feininstallation_Gaestebad</w:t>
            </w:r>
            <w:r w:rsidRPr="00937352">
              <w:rPr>
                <w:rStyle w:val="normaltextrun"/>
                <w:b/>
                <w:bCs/>
                <w:color w:val="000000"/>
                <w:szCs w:val="20"/>
                <w:shd w:val="clear" w:color="auto" w:fill="FFFFFF"/>
              </w:rPr>
              <w:t>.jpg]</w:t>
            </w:r>
            <w:r w:rsidRPr="00937352">
              <w:rPr>
                <w:rStyle w:val="eop"/>
                <w:color w:val="000000"/>
                <w:szCs w:val="20"/>
                <w:shd w:val="clear" w:color="auto" w:fill="FFFFFF"/>
              </w:rPr>
              <w:t> </w:t>
            </w:r>
          </w:p>
          <w:p w14:paraId="5BECBFB4" w14:textId="77777777" w:rsidR="00A5159D" w:rsidRPr="00937352" w:rsidRDefault="00A5159D" w:rsidP="00220B0E">
            <w:pPr>
              <w:spacing w:after="0" w:line="360" w:lineRule="auto"/>
              <w:rPr>
                <w:rStyle w:val="normaltextrun"/>
                <w:b/>
                <w:bCs/>
                <w:color w:val="000000"/>
                <w:szCs w:val="20"/>
                <w:shd w:val="clear" w:color="auto" w:fill="FFFFFF"/>
              </w:rPr>
            </w:pPr>
            <w:r w:rsidRPr="00937352">
              <w:rPr>
                <w:bCs/>
              </w:rPr>
              <w:t>Durch den cleveren Einsatz der Vorwand entsteht eine zusätzliche Ablagefläche im kompakten Gästebad.</w:t>
            </w:r>
            <w:r w:rsidRPr="00937352">
              <w:rPr>
                <w:bCs/>
              </w:rPr>
              <w:br/>
              <w:t>Foto: Geberit</w:t>
            </w:r>
          </w:p>
        </w:tc>
      </w:tr>
      <w:tr w:rsidR="003E4917" w14:paraId="16B2C318" w14:textId="77777777" w:rsidTr="00303EB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625" w:type="dxa"/>
          </w:tcPr>
          <w:p w14:paraId="496C3A13" w14:textId="189711DC" w:rsidR="001D7E9A" w:rsidRDefault="00E83B57" w:rsidP="00220B0E">
            <w:pPr>
              <w:rPr>
                <w:bCs/>
              </w:rPr>
            </w:pPr>
            <w:r>
              <w:rPr>
                <w:bCs/>
                <w:noProof/>
              </w:rPr>
              <w:drawing>
                <wp:anchor distT="0" distB="0" distL="114300" distR="114300" simplePos="0" relativeHeight="251658248" behindDoc="1" locked="0" layoutInCell="1" allowOverlap="1" wp14:anchorId="33002DC0" wp14:editId="7A25B3FA">
                  <wp:simplePos x="0" y="0"/>
                  <wp:positionH relativeFrom="column">
                    <wp:posOffset>-68580</wp:posOffset>
                  </wp:positionH>
                  <wp:positionV relativeFrom="paragraph">
                    <wp:posOffset>0</wp:posOffset>
                  </wp:positionV>
                  <wp:extent cx="1887855" cy="1458595"/>
                  <wp:effectExtent l="0" t="0" r="4445" b="1905"/>
                  <wp:wrapTight wrapText="bothSides">
                    <wp:wrapPolygon edited="0">
                      <wp:start x="0" y="0"/>
                      <wp:lineTo x="0" y="21440"/>
                      <wp:lineTo x="21506" y="21440"/>
                      <wp:lineTo x="21506"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6"/>
                          <a:stretch>
                            <a:fillRect/>
                          </a:stretch>
                        </pic:blipFill>
                        <pic:spPr>
                          <a:xfrm>
                            <a:off x="0" y="0"/>
                            <a:ext cx="1887855" cy="1458595"/>
                          </a:xfrm>
                          <a:prstGeom prst="rect">
                            <a:avLst/>
                          </a:prstGeom>
                        </pic:spPr>
                      </pic:pic>
                    </a:graphicData>
                  </a:graphic>
                  <wp14:sizeRelH relativeFrom="margin">
                    <wp14:pctWidth>0</wp14:pctWidth>
                  </wp14:sizeRelH>
                  <wp14:sizeRelV relativeFrom="margin">
                    <wp14:pctHeight>0</wp14:pctHeight>
                  </wp14:sizeRelV>
                </wp:anchor>
              </w:drawing>
            </w:r>
          </w:p>
        </w:tc>
        <w:tc>
          <w:tcPr>
            <w:tcW w:w="4729" w:type="dxa"/>
          </w:tcPr>
          <w:p w14:paraId="74A93CB3" w14:textId="3D0E11AB" w:rsidR="00424154" w:rsidRDefault="00424154" w:rsidP="00220B0E">
            <w:pPr>
              <w:spacing w:after="0" w:line="240" w:lineRule="auto"/>
              <w:rPr>
                <w:rFonts w:ascii="Times New Roman" w:hAnsi="Times New Roman" w:cs="Times New Roman"/>
                <w:szCs w:val="24"/>
              </w:rPr>
            </w:pPr>
            <w:r>
              <w:rPr>
                <w:rStyle w:val="normaltextrun"/>
                <w:b/>
                <w:bCs/>
                <w:color w:val="000000"/>
                <w:szCs w:val="20"/>
                <w:shd w:val="clear" w:color="auto" w:fill="FFFFFF"/>
              </w:rPr>
              <w:t>[Geberit</w:t>
            </w:r>
            <w:r w:rsidR="003E4917">
              <w:rPr>
                <w:rStyle w:val="normaltextrun"/>
                <w:b/>
                <w:color w:val="000000"/>
                <w:shd w:val="clear" w:color="auto" w:fill="FFFFFF"/>
              </w:rPr>
              <w:t>_</w:t>
            </w:r>
            <w:r w:rsidR="00BC1D6F">
              <w:rPr>
                <w:rStyle w:val="normaltextrun"/>
                <w:b/>
                <w:color w:val="000000"/>
                <w:shd w:val="clear" w:color="auto" w:fill="FFFFFF"/>
              </w:rPr>
              <w:t>Grobinstallation_</w:t>
            </w:r>
            <w:r w:rsidR="00A5159D">
              <w:rPr>
                <w:rStyle w:val="normaltextrun"/>
                <w:b/>
                <w:color w:val="000000"/>
                <w:shd w:val="clear" w:color="auto" w:fill="FFFFFF"/>
              </w:rPr>
              <w:t>Miet</w:t>
            </w:r>
            <w:r w:rsidR="002B0E3E">
              <w:rPr>
                <w:rStyle w:val="normaltextrun"/>
                <w:b/>
                <w:color w:val="000000"/>
                <w:shd w:val="clear" w:color="auto" w:fill="FFFFFF"/>
              </w:rPr>
              <w:t>objekt</w:t>
            </w:r>
            <w:r>
              <w:rPr>
                <w:rStyle w:val="normaltextrun"/>
                <w:b/>
                <w:bCs/>
                <w:color w:val="000000"/>
                <w:szCs w:val="20"/>
                <w:shd w:val="clear" w:color="auto" w:fill="FFFFFF"/>
              </w:rPr>
              <w:t>.jpg]</w:t>
            </w:r>
            <w:r>
              <w:rPr>
                <w:rStyle w:val="eop"/>
                <w:color w:val="000000"/>
                <w:szCs w:val="20"/>
                <w:shd w:val="clear" w:color="auto" w:fill="FFFFFF"/>
              </w:rPr>
              <w:t> </w:t>
            </w:r>
          </w:p>
          <w:p w14:paraId="57FCC231" w14:textId="43241DCC" w:rsidR="001D7E9A" w:rsidRPr="00835E21" w:rsidRDefault="00835E21" w:rsidP="00220B0E">
            <w:r>
              <w:rPr>
                <w:bCs/>
              </w:rPr>
              <w:t>Das</w:t>
            </w:r>
            <w:r>
              <w:t xml:space="preserve"> Vorwandinstallationssystem GIS</w:t>
            </w:r>
            <w:r w:rsidR="00EF14C6">
              <w:t xml:space="preserve"> </w:t>
            </w:r>
            <w:r>
              <w:t xml:space="preserve">lässt sich ideal mit der </w:t>
            </w:r>
            <w:proofErr w:type="spellStart"/>
            <w:r>
              <w:t>Badserie</w:t>
            </w:r>
            <w:proofErr w:type="spellEnd"/>
            <w:r>
              <w:t xml:space="preserve"> ONE kombinieren: So werden </w:t>
            </w:r>
            <w:r w:rsidR="008E4B0F">
              <w:t>notwendige, aber nicht unbedingt ansehnliche Funktionskomponenten</w:t>
            </w:r>
            <w:r>
              <w:t xml:space="preserve"> – wie hier im Bad – einfach hinter die Wand verlegt.</w:t>
            </w:r>
            <w:r>
              <w:br/>
              <w:t>Foto: Geberit</w:t>
            </w:r>
            <w:r w:rsidR="004C3126">
              <w:br/>
            </w:r>
          </w:p>
        </w:tc>
      </w:tr>
      <w:tr w:rsidR="003E4917" w14:paraId="4B73C6D3" w14:textId="77777777" w:rsidTr="00303EB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625" w:type="dxa"/>
          </w:tcPr>
          <w:p w14:paraId="0CBF4365" w14:textId="7ECB482A" w:rsidR="003720E9" w:rsidRDefault="003720E9" w:rsidP="00220B0E">
            <w:pPr>
              <w:rPr>
                <w:bCs/>
                <w:noProof/>
              </w:rPr>
            </w:pPr>
            <w:r>
              <w:rPr>
                <w:bCs/>
                <w:noProof/>
              </w:rPr>
              <w:lastRenderedPageBreak/>
              <w:drawing>
                <wp:anchor distT="0" distB="0" distL="114300" distR="114300" simplePos="0" relativeHeight="251672586" behindDoc="1" locked="0" layoutInCell="1" allowOverlap="1" wp14:anchorId="579C76E8" wp14:editId="67AB961C">
                  <wp:simplePos x="0" y="0"/>
                  <wp:positionH relativeFrom="column">
                    <wp:posOffset>-68389</wp:posOffset>
                  </wp:positionH>
                  <wp:positionV relativeFrom="paragraph">
                    <wp:posOffset>0</wp:posOffset>
                  </wp:positionV>
                  <wp:extent cx="1895475" cy="1472565"/>
                  <wp:effectExtent l="0" t="0" r="0" b="635"/>
                  <wp:wrapTight wrapText="bothSides">
                    <wp:wrapPolygon edited="0">
                      <wp:start x="0" y="0"/>
                      <wp:lineTo x="0" y="21423"/>
                      <wp:lineTo x="21419" y="21423"/>
                      <wp:lineTo x="21419" y="0"/>
                      <wp:lineTo x="0" y="0"/>
                    </wp:wrapPolygon>
                  </wp:wrapTight>
                  <wp:docPr id="15" name="Grafik 15" descr="Ein Bild, das Wand, drinnen, Fenster,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Wand, drinnen, Fenster, Boden enthält.&#10;&#10;Automatisch generierte Beschreibung"/>
                          <pic:cNvPicPr/>
                        </pic:nvPicPr>
                        <pic:blipFill>
                          <a:blip r:embed="rId17"/>
                          <a:stretch>
                            <a:fillRect/>
                          </a:stretch>
                        </pic:blipFill>
                        <pic:spPr>
                          <a:xfrm>
                            <a:off x="0" y="0"/>
                            <a:ext cx="1895475" cy="1472565"/>
                          </a:xfrm>
                          <a:prstGeom prst="rect">
                            <a:avLst/>
                          </a:prstGeom>
                        </pic:spPr>
                      </pic:pic>
                    </a:graphicData>
                  </a:graphic>
                  <wp14:sizeRelH relativeFrom="margin">
                    <wp14:pctWidth>0</wp14:pctWidth>
                  </wp14:sizeRelH>
                  <wp14:sizeRelV relativeFrom="margin">
                    <wp14:pctHeight>0</wp14:pctHeight>
                  </wp14:sizeRelV>
                </wp:anchor>
              </w:drawing>
            </w:r>
          </w:p>
        </w:tc>
        <w:tc>
          <w:tcPr>
            <w:tcW w:w="4729" w:type="dxa"/>
          </w:tcPr>
          <w:p w14:paraId="225EC062" w14:textId="21F12FA2" w:rsidR="003720E9" w:rsidRDefault="003720E9" w:rsidP="00220B0E">
            <w:pPr>
              <w:spacing w:after="0" w:line="360" w:lineRule="auto"/>
              <w:rPr>
                <w:rFonts w:ascii="Times New Roman" w:hAnsi="Times New Roman" w:cs="Times New Roman"/>
                <w:szCs w:val="24"/>
              </w:rPr>
            </w:pPr>
            <w:r>
              <w:rPr>
                <w:rStyle w:val="normaltextrun"/>
                <w:b/>
                <w:bCs/>
                <w:color w:val="000000"/>
                <w:szCs w:val="20"/>
                <w:shd w:val="clear" w:color="auto" w:fill="FFFFFF"/>
              </w:rPr>
              <w:t>[</w:t>
            </w:r>
            <w:r w:rsidRPr="00E77A41">
              <w:rPr>
                <w:rStyle w:val="normaltextrun"/>
                <w:b/>
                <w:bCs/>
                <w:color w:val="000000"/>
                <w:szCs w:val="20"/>
                <w:shd w:val="clear" w:color="auto" w:fill="FFFFFF"/>
              </w:rPr>
              <w:t>Geberit_</w:t>
            </w:r>
            <w:r w:rsidR="002B0E3E">
              <w:rPr>
                <w:rStyle w:val="normaltextrun"/>
                <w:b/>
                <w:bCs/>
                <w:color w:val="000000"/>
                <w:szCs w:val="20"/>
                <w:shd w:val="clear" w:color="auto" w:fill="FFFFFF"/>
              </w:rPr>
              <w:t>F</w:t>
            </w:r>
            <w:r w:rsidR="002B0E3E">
              <w:rPr>
                <w:rStyle w:val="normaltextrun"/>
                <w:b/>
                <w:bCs/>
                <w:color w:val="000000"/>
                <w:shd w:val="clear" w:color="auto" w:fill="FFFFFF"/>
              </w:rPr>
              <w:t>eininstallation_Mietobjekt</w:t>
            </w:r>
            <w:r>
              <w:rPr>
                <w:rStyle w:val="normaltextrun"/>
                <w:b/>
                <w:bCs/>
                <w:color w:val="000000"/>
                <w:szCs w:val="20"/>
                <w:shd w:val="clear" w:color="auto" w:fill="FFFFFF"/>
              </w:rPr>
              <w:t>.jpg]</w:t>
            </w:r>
            <w:r>
              <w:rPr>
                <w:rStyle w:val="eop"/>
                <w:color w:val="000000"/>
                <w:szCs w:val="20"/>
                <w:shd w:val="clear" w:color="auto" w:fill="FFFFFF"/>
              </w:rPr>
              <w:t> </w:t>
            </w:r>
          </w:p>
          <w:p w14:paraId="3A1901F2" w14:textId="19D62278" w:rsidR="003720E9" w:rsidRDefault="003720E9" w:rsidP="00220B0E">
            <w:pPr>
              <w:spacing w:after="0" w:line="360" w:lineRule="auto"/>
              <w:rPr>
                <w:rFonts w:eastAsia="AktivGroteskGeberit-Regular"/>
                <w:szCs w:val="20"/>
              </w:rPr>
            </w:pPr>
            <w:r>
              <w:rPr>
                <w:rFonts w:eastAsia="AktivGroteskGeberit-Regular"/>
                <w:szCs w:val="20"/>
              </w:rPr>
              <w:t xml:space="preserve">Die </w:t>
            </w:r>
            <w:r w:rsidRPr="00FA0C72">
              <w:rPr>
                <w:rFonts w:eastAsia="AktivGroteskGeberit-Regular"/>
                <w:szCs w:val="20"/>
              </w:rPr>
              <w:t>Türen</w:t>
            </w:r>
            <w:r>
              <w:rPr>
                <w:rFonts w:eastAsia="AktivGroteskGeberit-Regular"/>
                <w:szCs w:val="20"/>
              </w:rPr>
              <w:t xml:space="preserve"> des ONE Spiegelschranks schließen</w:t>
            </w:r>
            <w:r w:rsidRPr="00FA0C72">
              <w:rPr>
                <w:rFonts w:eastAsia="AktivGroteskGeberit-Regular"/>
                <w:szCs w:val="20"/>
              </w:rPr>
              <w:t xml:space="preserve"> bündig mit der Wand ab</w:t>
            </w:r>
            <w:r>
              <w:rPr>
                <w:rFonts w:eastAsia="AktivGroteskGeberit-Regular"/>
                <w:szCs w:val="20"/>
              </w:rPr>
              <w:t xml:space="preserve">. Durch den Einbau des Schranks </w:t>
            </w:r>
            <w:proofErr w:type="gramStart"/>
            <w:r>
              <w:rPr>
                <w:rFonts w:eastAsia="AktivGroteskGeberit-Regular"/>
                <w:szCs w:val="20"/>
              </w:rPr>
              <w:t>in die Vorwand</w:t>
            </w:r>
            <w:proofErr w:type="gramEnd"/>
            <w:r w:rsidRPr="00FA0C72">
              <w:rPr>
                <w:rFonts w:eastAsia="AktivGroteskGeberit-Regular"/>
                <w:szCs w:val="20"/>
              </w:rPr>
              <w:t xml:space="preserve"> </w:t>
            </w:r>
            <w:r>
              <w:rPr>
                <w:rFonts w:eastAsia="AktivGroteskGeberit-Regular"/>
                <w:szCs w:val="20"/>
              </w:rPr>
              <w:t>gewinnen die Badnutzer neben Stauraum auch noch</w:t>
            </w:r>
            <w:r w:rsidRPr="00FA0C72">
              <w:rPr>
                <w:rFonts w:eastAsia="AktivGroteskGeberit-Regular"/>
                <w:szCs w:val="20"/>
              </w:rPr>
              <w:t xml:space="preserve"> viel Freiraum am Waschplatz</w:t>
            </w:r>
            <w:r>
              <w:rPr>
                <w:rFonts w:eastAsia="AktivGroteskGeberit-Regular"/>
                <w:szCs w:val="20"/>
              </w:rPr>
              <w:t xml:space="preserve">. </w:t>
            </w:r>
          </w:p>
          <w:p w14:paraId="76707EAA" w14:textId="54B836BE" w:rsidR="003720E9" w:rsidRDefault="003720E9" w:rsidP="00220B0E">
            <w:pPr>
              <w:spacing w:after="0" w:line="360" w:lineRule="auto"/>
              <w:rPr>
                <w:bCs/>
              </w:rPr>
            </w:pPr>
            <w:r>
              <w:rPr>
                <w:bCs/>
              </w:rPr>
              <w:t>Foto: Geberit</w:t>
            </w:r>
          </w:p>
          <w:p w14:paraId="2089399C" w14:textId="29B095D3" w:rsidR="003720E9" w:rsidRDefault="003720E9" w:rsidP="00220B0E">
            <w:pPr>
              <w:spacing w:after="0" w:line="360" w:lineRule="auto"/>
              <w:rPr>
                <w:rStyle w:val="normaltextrun"/>
                <w:b/>
                <w:bCs/>
                <w:color w:val="000000"/>
                <w:szCs w:val="20"/>
                <w:shd w:val="clear" w:color="auto" w:fill="FFFFFF"/>
              </w:rPr>
            </w:pPr>
          </w:p>
        </w:tc>
      </w:tr>
      <w:tr w:rsidR="003E4917" w14:paraId="4EE997D8" w14:textId="77777777" w:rsidTr="00303EB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625" w:type="dxa"/>
          </w:tcPr>
          <w:p w14:paraId="09BD7FE7" w14:textId="23B80875" w:rsidR="002B58B4" w:rsidRDefault="00BA06E3" w:rsidP="00220B0E">
            <w:pPr>
              <w:rPr>
                <w:bCs/>
                <w:noProof/>
              </w:rPr>
            </w:pPr>
            <w:r>
              <w:rPr>
                <w:noProof/>
              </w:rPr>
              <w:drawing>
                <wp:anchor distT="0" distB="0" distL="114300" distR="114300" simplePos="0" relativeHeight="251669514" behindDoc="0" locked="0" layoutInCell="1" allowOverlap="1" wp14:anchorId="66292421" wp14:editId="273826DD">
                  <wp:simplePos x="0" y="0"/>
                  <wp:positionH relativeFrom="column">
                    <wp:posOffset>-68567</wp:posOffset>
                  </wp:positionH>
                  <wp:positionV relativeFrom="paragraph">
                    <wp:posOffset>61</wp:posOffset>
                  </wp:positionV>
                  <wp:extent cx="1852704" cy="1235287"/>
                  <wp:effectExtent l="0" t="0" r="0" b="3175"/>
                  <wp:wrapSquare wrapText="bothSides"/>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8"/>
                          <a:stretch>
                            <a:fillRect/>
                          </a:stretch>
                        </pic:blipFill>
                        <pic:spPr>
                          <a:xfrm>
                            <a:off x="0" y="0"/>
                            <a:ext cx="1852704" cy="1235287"/>
                          </a:xfrm>
                          <a:prstGeom prst="rect">
                            <a:avLst/>
                          </a:prstGeom>
                        </pic:spPr>
                      </pic:pic>
                    </a:graphicData>
                  </a:graphic>
                  <wp14:sizeRelH relativeFrom="margin">
                    <wp14:pctWidth>0</wp14:pctWidth>
                  </wp14:sizeRelH>
                  <wp14:sizeRelV relativeFrom="margin">
                    <wp14:pctHeight>0</wp14:pctHeight>
                  </wp14:sizeRelV>
                </wp:anchor>
              </w:drawing>
            </w:r>
          </w:p>
        </w:tc>
        <w:tc>
          <w:tcPr>
            <w:tcW w:w="4729" w:type="dxa"/>
          </w:tcPr>
          <w:p w14:paraId="77A644E9" w14:textId="19C75A3D" w:rsidR="002B58B4" w:rsidRDefault="002B58B4" w:rsidP="00220B0E">
            <w:pPr>
              <w:spacing w:after="0" w:line="240" w:lineRule="auto"/>
              <w:rPr>
                <w:rFonts w:ascii="Times New Roman" w:hAnsi="Times New Roman" w:cs="Times New Roman"/>
                <w:szCs w:val="24"/>
              </w:rPr>
            </w:pPr>
            <w:r>
              <w:rPr>
                <w:rStyle w:val="normaltextrun"/>
                <w:b/>
                <w:bCs/>
                <w:color w:val="000000"/>
                <w:szCs w:val="20"/>
                <w:shd w:val="clear" w:color="auto" w:fill="FFFFFF"/>
              </w:rPr>
              <w:t>[</w:t>
            </w:r>
            <w:r w:rsidRPr="00182097">
              <w:rPr>
                <w:rStyle w:val="normaltextrun"/>
                <w:b/>
                <w:bCs/>
                <w:color w:val="000000"/>
                <w:szCs w:val="20"/>
                <w:shd w:val="clear" w:color="auto" w:fill="FFFFFF"/>
              </w:rPr>
              <w:t>Geberit_</w:t>
            </w:r>
            <w:r>
              <w:rPr>
                <w:rStyle w:val="normaltextrun"/>
                <w:b/>
                <w:bCs/>
                <w:color w:val="000000"/>
                <w:szCs w:val="20"/>
                <w:shd w:val="clear" w:color="auto" w:fill="FFFFFF"/>
              </w:rPr>
              <w:t>A</w:t>
            </w:r>
            <w:r>
              <w:rPr>
                <w:rStyle w:val="normaltextrun"/>
                <w:b/>
                <w:bCs/>
                <w:szCs w:val="20"/>
                <w:shd w:val="clear" w:color="auto" w:fill="FFFFFF"/>
              </w:rPr>
              <w:t>u</w:t>
            </w:r>
            <w:r w:rsidR="008A33AE">
              <w:rPr>
                <w:rStyle w:val="normaltextrun"/>
                <w:b/>
                <w:bCs/>
                <w:szCs w:val="20"/>
                <w:shd w:val="clear" w:color="auto" w:fill="FFFFFF"/>
              </w:rPr>
              <w:t>ss</w:t>
            </w:r>
            <w:r>
              <w:rPr>
                <w:rStyle w:val="normaltextrun"/>
                <w:b/>
                <w:bCs/>
                <w:szCs w:val="20"/>
                <w:shd w:val="clear" w:color="auto" w:fill="FFFFFF"/>
              </w:rPr>
              <w:t>enaufnahme</w:t>
            </w:r>
            <w:r>
              <w:rPr>
                <w:rStyle w:val="normaltextrun"/>
                <w:b/>
                <w:bCs/>
                <w:color w:val="000000"/>
                <w:szCs w:val="20"/>
                <w:shd w:val="clear" w:color="auto" w:fill="FFFFFF"/>
              </w:rPr>
              <w:t>.jpg]</w:t>
            </w:r>
            <w:r>
              <w:rPr>
                <w:rStyle w:val="eop"/>
                <w:color w:val="000000"/>
                <w:szCs w:val="20"/>
                <w:shd w:val="clear" w:color="auto" w:fill="FFFFFF"/>
              </w:rPr>
              <w:t> </w:t>
            </w:r>
          </w:p>
          <w:p w14:paraId="45E074B2" w14:textId="0A054B43" w:rsidR="002B58B4" w:rsidRDefault="00FB5C35" w:rsidP="00220B0E">
            <w:pPr>
              <w:rPr>
                <w:rStyle w:val="normaltextrun"/>
                <w:b/>
                <w:bCs/>
                <w:color w:val="000000"/>
                <w:szCs w:val="20"/>
                <w:shd w:val="clear" w:color="auto" w:fill="FFFFFF"/>
              </w:rPr>
            </w:pPr>
            <w:r w:rsidRPr="00FB5C35">
              <w:t>In Ha</w:t>
            </w:r>
            <w:r>
              <w:t xml:space="preserve">mburg </w:t>
            </w:r>
            <w:r w:rsidR="00E46C85">
              <w:t xml:space="preserve">baute Architekt </w:t>
            </w:r>
            <w:proofErr w:type="spellStart"/>
            <w:r w:rsidR="00E46C85">
              <w:t>Leifpeter</w:t>
            </w:r>
            <w:proofErr w:type="spellEnd"/>
            <w:r w:rsidR="00E46C85">
              <w:t xml:space="preserve"> Reichwald</w:t>
            </w:r>
            <w:r w:rsidR="00E14446">
              <w:t xml:space="preserve"> ein </w:t>
            </w:r>
            <w:r w:rsidR="00AE7840">
              <w:t>Doppelhaus</w:t>
            </w:r>
            <w:r w:rsidR="004D0611">
              <w:t xml:space="preserve">, dessen </w:t>
            </w:r>
            <w:r w:rsidR="00A44A2A">
              <w:t>Bauherrn g</w:t>
            </w:r>
            <w:r w:rsidR="006144E7">
              <w:t xml:space="preserve">utes </w:t>
            </w:r>
            <w:r w:rsidR="006A348F">
              <w:t xml:space="preserve">Design und </w:t>
            </w:r>
            <w:r w:rsidR="006144E7">
              <w:t xml:space="preserve">hochwertige Materialien </w:t>
            </w:r>
            <w:r w:rsidR="003F61A8">
              <w:t>besonders wichtig</w:t>
            </w:r>
            <w:r w:rsidR="00A44A2A">
              <w:t xml:space="preserve"> waren</w:t>
            </w:r>
            <w:r w:rsidR="003F61A8">
              <w:t xml:space="preserve">. Foto: </w:t>
            </w:r>
            <w:r w:rsidR="00DA7C08">
              <w:t>Geberit</w:t>
            </w:r>
          </w:p>
        </w:tc>
      </w:tr>
    </w:tbl>
    <w:p w14:paraId="6F08925B" w14:textId="3169C89B" w:rsidR="001D7E9A" w:rsidRPr="005900F6" w:rsidRDefault="001D7E9A" w:rsidP="00B67619"/>
    <w:p w14:paraId="0F524408" w14:textId="77777777" w:rsidR="00A038EF" w:rsidRDefault="00A038EF" w:rsidP="00FA0C72">
      <w:pPr>
        <w:spacing w:after="0" w:line="240" w:lineRule="auto"/>
        <w:rPr>
          <w:rStyle w:val="Fett"/>
          <w:b/>
        </w:rPr>
      </w:pPr>
    </w:p>
    <w:p w14:paraId="7AAB5785" w14:textId="19B9FE02" w:rsidR="00FA0C72" w:rsidRPr="005900F6" w:rsidRDefault="005F087E" w:rsidP="00FA0C72">
      <w:pPr>
        <w:spacing w:after="0" w:line="240" w:lineRule="auto"/>
        <w:rPr>
          <w:rStyle w:val="Fett"/>
          <w:b/>
        </w:rPr>
      </w:pPr>
      <w:r>
        <w:rPr>
          <w:rStyle w:val="Fett"/>
          <w:b/>
        </w:rPr>
        <w:t>W</w:t>
      </w:r>
      <w:r w:rsidR="00FA0C72" w:rsidRPr="005900F6">
        <w:rPr>
          <w:rStyle w:val="Fett"/>
          <w:b/>
        </w:rPr>
        <w:t>eitere Auskünfte erteilt:</w:t>
      </w:r>
    </w:p>
    <w:p w14:paraId="28D9C62D" w14:textId="77777777" w:rsidR="002B411C" w:rsidRDefault="002B411C" w:rsidP="002B411C">
      <w:pPr>
        <w:pStyle w:val="Boilerpatebold"/>
        <w:spacing w:line="276" w:lineRule="auto"/>
        <w:rPr>
          <w:rStyle w:val="Fett"/>
          <w:b w:val="0"/>
          <w:lang w:val="fr-CH"/>
        </w:rPr>
      </w:pPr>
    </w:p>
    <w:p w14:paraId="0AB223FF" w14:textId="1EC5E473" w:rsidR="002B411C" w:rsidRDefault="002B411C" w:rsidP="002B411C">
      <w:pPr>
        <w:pStyle w:val="Boilerpatebold"/>
        <w:spacing w:line="276" w:lineRule="auto"/>
        <w:rPr>
          <w:rStyle w:val="Fett"/>
          <w:b w:val="0"/>
          <w:lang w:val="fr-CH"/>
        </w:rPr>
      </w:pPr>
      <w:proofErr w:type="spellStart"/>
      <w:r>
        <w:rPr>
          <w:rStyle w:val="Fett"/>
          <w:b w:val="0"/>
          <w:lang w:val="fr-CH"/>
        </w:rPr>
        <w:t>Geberit</w:t>
      </w:r>
      <w:proofErr w:type="spellEnd"/>
      <w:r>
        <w:rPr>
          <w:rStyle w:val="Fett"/>
          <w:b w:val="0"/>
          <w:lang w:val="fr-CH"/>
        </w:rPr>
        <w:t xml:space="preserve"> </w:t>
      </w:r>
      <w:proofErr w:type="spellStart"/>
      <w:r>
        <w:rPr>
          <w:rStyle w:val="Fett"/>
          <w:b w:val="0"/>
          <w:lang w:val="fr-CH"/>
        </w:rPr>
        <w:t>Vertriebs</w:t>
      </w:r>
      <w:proofErr w:type="spellEnd"/>
      <w:r>
        <w:rPr>
          <w:rStyle w:val="Fett"/>
          <w:b w:val="0"/>
          <w:lang w:val="fr-CH"/>
        </w:rPr>
        <w:t xml:space="preserve"> </w:t>
      </w:r>
      <w:proofErr w:type="spellStart"/>
      <w:r>
        <w:rPr>
          <w:rStyle w:val="Fett"/>
          <w:b w:val="0"/>
          <w:lang w:val="fr-CH"/>
        </w:rPr>
        <w:t>GmbH</w:t>
      </w:r>
      <w:proofErr w:type="spellEnd"/>
    </w:p>
    <w:p w14:paraId="6F1BA53B" w14:textId="77777777" w:rsidR="002B411C" w:rsidRDefault="002B411C" w:rsidP="002B411C">
      <w:pPr>
        <w:pStyle w:val="Boilerpatebold"/>
        <w:spacing w:line="276" w:lineRule="auto"/>
        <w:rPr>
          <w:rStyle w:val="Fett"/>
          <w:b w:val="0"/>
          <w:lang w:val="fr-CH"/>
        </w:rPr>
      </w:pPr>
      <w:proofErr w:type="spellStart"/>
      <w:r>
        <w:rPr>
          <w:rStyle w:val="Fett"/>
          <w:b w:val="0"/>
          <w:lang w:val="fr-CH"/>
        </w:rPr>
        <w:t>Theuerbachstraße</w:t>
      </w:r>
      <w:proofErr w:type="spellEnd"/>
      <w:r>
        <w:rPr>
          <w:rStyle w:val="Fett"/>
          <w:b w:val="0"/>
          <w:lang w:val="fr-CH"/>
        </w:rPr>
        <w:t xml:space="preserve"> 1, 88630 Pfullendorf</w:t>
      </w:r>
    </w:p>
    <w:p w14:paraId="129EC019" w14:textId="77777777" w:rsidR="002B411C" w:rsidRDefault="002B411C" w:rsidP="002B411C">
      <w:pPr>
        <w:pStyle w:val="Boilerpatebold"/>
        <w:spacing w:line="276" w:lineRule="auto"/>
        <w:rPr>
          <w:rStyle w:val="Fett"/>
          <w:b w:val="0"/>
          <w:lang w:val="fr-CH"/>
        </w:rPr>
      </w:pPr>
      <w:r>
        <w:rPr>
          <w:rStyle w:val="Fett"/>
          <w:b w:val="0"/>
          <w:lang w:val="fr-CH"/>
        </w:rPr>
        <w:t xml:space="preserve">Christine </w:t>
      </w:r>
      <w:proofErr w:type="spellStart"/>
      <w:r>
        <w:rPr>
          <w:rStyle w:val="Fett"/>
          <w:b w:val="0"/>
          <w:lang w:val="fr-CH"/>
        </w:rPr>
        <w:t>Klabinus</w:t>
      </w:r>
      <w:proofErr w:type="spellEnd"/>
    </w:p>
    <w:p w14:paraId="6F3C35B4" w14:textId="77777777" w:rsidR="002B411C" w:rsidRPr="00C234CC" w:rsidRDefault="002B411C" w:rsidP="002B411C">
      <w:pPr>
        <w:pStyle w:val="Boilerpatebold"/>
        <w:spacing w:line="276" w:lineRule="auto"/>
        <w:rPr>
          <w:rStyle w:val="Fett"/>
          <w:b w:val="0"/>
        </w:rPr>
      </w:pPr>
      <w:r w:rsidRPr="00CC6242">
        <w:rPr>
          <w:rStyle w:val="Fett"/>
          <w:b w:val="0"/>
          <w:lang w:val="fr-CH"/>
        </w:rPr>
        <w:t xml:space="preserve">Tel. </w:t>
      </w:r>
      <w:r w:rsidRPr="00C234CC">
        <w:rPr>
          <w:rStyle w:val="Fett"/>
          <w:b w:val="0"/>
        </w:rPr>
        <w:t>+49 (0)7552 934 7301</w:t>
      </w:r>
    </w:p>
    <w:p w14:paraId="73E52430" w14:textId="77777777" w:rsidR="002B411C" w:rsidRPr="00C234CC" w:rsidRDefault="002B411C" w:rsidP="002B411C">
      <w:pPr>
        <w:pStyle w:val="Boilerpatebold"/>
        <w:spacing w:line="276" w:lineRule="auto"/>
        <w:rPr>
          <w:rStyle w:val="Fett"/>
          <w:b w:val="0"/>
        </w:rPr>
      </w:pPr>
      <w:r w:rsidRPr="00C234CC">
        <w:rPr>
          <w:rStyle w:val="Fett"/>
          <w:b w:val="0"/>
        </w:rPr>
        <w:t>Mail: christine.klabinus@geberit.com</w:t>
      </w:r>
    </w:p>
    <w:p w14:paraId="743C18FB" w14:textId="77777777" w:rsidR="002B411C" w:rsidRDefault="002B411C" w:rsidP="002B411C">
      <w:pPr>
        <w:pStyle w:val="Boilerpatebold"/>
        <w:spacing w:line="276" w:lineRule="auto"/>
        <w:rPr>
          <w:rStyle w:val="Fett"/>
          <w:b w:val="0"/>
          <w:lang w:val="fr-CH"/>
        </w:rPr>
      </w:pPr>
    </w:p>
    <w:p w14:paraId="134FBEE8" w14:textId="77777777" w:rsidR="00FA0C72" w:rsidRPr="001D02F0" w:rsidRDefault="00FA0C72" w:rsidP="00FA0C72">
      <w:pPr>
        <w:pStyle w:val="Boilerpatebold"/>
        <w:rPr>
          <w:rStyle w:val="Fett"/>
          <w:b w:val="0"/>
        </w:rPr>
      </w:pPr>
    </w:p>
    <w:p w14:paraId="755B803A" w14:textId="77777777" w:rsidR="00FA0C72" w:rsidRPr="005900F6" w:rsidRDefault="00FA0C72" w:rsidP="00FA0C72">
      <w:pPr>
        <w:pStyle w:val="Boilerpatebold"/>
        <w:rPr>
          <w:rStyle w:val="Fett"/>
        </w:rPr>
      </w:pPr>
      <w:r w:rsidRPr="005900F6">
        <w:rPr>
          <w:rStyle w:val="Fett"/>
        </w:rPr>
        <w:t>Über Geberit</w:t>
      </w:r>
    </w:p>
    <w:p w14:paraId="7D129C78" w14:textId="77777777" w:rsidR="001D33A2" w:rsidRPr="00E4686E" w:rsidRDefault="001D33A2" w:rsidP="001D33A2">
      <w:pPr>
        <w:kinsoku w:val="0"/>
        <w:overflowPunct w:val="0"/>
        <w:spacing w:before="2" w:line="276" w:lineRule="auto"/>
        <w:textAlignment w:val="baseline"/>
        <w:rPr>
          <w:sz w:val="16"/>
          <w:szCs w:val="16"/>
        </w:rPr>
      </w:pPr>
      <w:r w:rsidRPr="00E4686E">
        <w:rPr>
          <w:sz w:val="16"/>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w:t>
      </w:r>
      <w:r>
        <w:rPr>
          <w:sz w:val="16"/>
          <w:szCs w:val="16"/>
        </w:rPr>
        <w:t>.</w:t>
      </w:r>
      <w:r w:rsidRPr="00E4686E">
        <w:rPr>
          <w:sz w:val="16"/>
          <w:szCs w:val="16"/>
        </w:rPr>
        <w:t>000 Mitarbeitenden in rund 50 Ländern erzielte Geberit 2021 einen Nettoumsatz von CHF 3,5 Milliarden. Die Geberit Aktien sind an der SIX Swiss Exchange kotiert und seit 2012 Bestandteil des SMI (Swiss Market Index).</w:t>
      </w:r>
    </w:p>
    <w:p w14:paraId="3E8F6DB9" w14:textId="65D645B4" w:rsidR="00F47BA8" w:rsidRPr="005900F6" w:rsidRDefault="00F47BA8" w:rsidP="003F1BF5"/>
    <w:sectPr w:rsidR="00F47BA8" w:rsidRPr="005900F6">
      <w:headerReference w:type="default" r:id="rId19"/>
      <w:footerReference w:type="default" r:id="rId20"/>
      <w:headerReference w:type="first" r:id="rId21"/>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E63A80" w14:textId="77777777" w:rsidR="004A495B" w:rsidRDefault="004A495B" w:rsidP="00C0638B">
      <w:r>
        <w:separator/>
      </w:r>
    </w:p>
  </w:endnote>
  <w:endnote w:type="continuationSeparator" w:id="0">
    <w:p w14:paraId="212CBF33" w14:textId="77777777" w:rsidR="004A495B" w:rsidRDefault="004A495B" w:rsidP="00C0638B">
      <w:r>
        <w:continuationSeparator/>
      </w:r>
    </w:p>
  </w:endnote>
  <w:endnote w:type="continuationNotice" w:id="1">
    <w:p w14:paraId="0F40C909" w14:textId="77777777" w:rsidR="004A495B" w:rsidRDefault="004A495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ktivGroteskGeberit-Regular">
    <w:panose1 w:val="020B0604020202020204"/>
    <w:charset w:val="00"/>
    <w:family w:val="swiss"/>
    <w:pitch w:val="default"/>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9B6E20" w:rsidRDefault="009B6E20" w:rsidP="00C0638B">
    <w:pPr>
      <w:pStyle w:val="Fuzeile"/>
    </w:pPr>
    <w:r>
      <w:rPr>
        <w:snapToGrid w:val="0"/>
      </w:rPr>
      <w:fldChar w:fldCharType="begin"/>
    </w:r>
    <w:r>
      <w:rPr>
        <w:snapToGrid w:val="0"/>
      </w:rPr>
      <w:instrText xml:space="preserve"> PAGE </w:instrText>
    </w:r>
    <w:r>
      <w:rPr>
        <w:snapToGrid w:val="0"/>
      </w:rPr>
      <w:fldChar w:fldCharType="separate"/>
    </w:r>
    <w:r w:rsidR="00AE661F">
      <w:rPr>
        <w:noProof/>
        <w:snapToGrid w:val="0"/>
      </w:rPr>
      <w:t>3</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023C2D" w14:textId="77777777" w:rsidR="004A495B" w:rsidRDefault="004A495B" w:rsidP="00C0638B">
      <w:r>
        <w:separator/>
      </w:r>
    </w:p>
  </w:footnote>
  <w:footnote w:type="continuationSeparator" w:id="0">
    <w:p w14:paraId="3A0B31DD" w14:textId="77777777" w:rsidR="004A495B" w:rsidRDefault="004A495B" w:rsidP="00C0638B">
      <w:r>
        <w:continuationSeparator/>
      </w:r>
    </w:p>
  </w:footnote>
  <w:footnote w:type="continuationNotice" w:id="1">
    <w:p w14:paraId="32D5EAEF" w14:textId="77777777" w:rsidR="004A495B" w:rsidRDefault="004A495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9B6E20" w:rsidRDefault="009B6E20" w:rsidP="00C0638B">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9B6E20" w:rsidRDefault="009B6E20" w:rsidP="00C0638B">
    <w:pPr>
      <w:pStyle w:val="Kopfzeile"/>
    </w:pPr>
  </w:p>
  <w:p w14:paraId="1D10099C" w14:textId="77777777" w:rsidR="009B6E20" w:rsidRDefault="009B6E20" w:rsidP="00C0638B">
    <w:pPr>
      <w:pStyle w:val="Kopfzeile"/>
    </w:pPr>
  </w:p>
  <w:p w14:paraId="660FE69A" w14:textId="77777777" w:rsidR="00220B0E" w:rsidRDefault="00220B0E" w:rsidP="00C0638B">
    <w:pPr>
      <w:pStyle w:val="Kopfzeile"/>
    </w:pPr>
  </w:p>
  <w:p w14:paraId="6BA002F4" w14:textId="77777777" w:rsidR="009B6E20" w:rsidRDefault="009B6E20"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9B6E20" w:rsidRDefault="009B6E20"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2088065678">
    <w:abstractNumId w:val="0"/>
  </w:num>
  <w:num w:numId="2" w16cid:durableId="461458061">
    <w:abstractNumId w:val="2"/>
  </w:num>
  <w:num w:numId="3" w16cid:durableId="33450389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99"/>
  <w:hideSpellingErrors/>
  <w:hideGrammaticalErrors/>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EDF"/>
    <w:rsid w:val="000016BF"/>
    <w:rsid w:val="000035FF"/>
    <w:rsid w:val="00004A20"/>
    <w:rsid w:val="00006036"/>
    <w:rsid w:val="000064C8"/>
    <w:rsid w:val="00007052"/>
    <w:rsid w:val="00007725"/>
    <w:rsid w:val="000105E3"/>
    <w:rsid w:val="0001063A"/>
    <w:rsid w:val="00010DF8"/>
    <w:rsid w:val="0001280D"/>
    <w:rsid w:val="00012DC8"/>
    <w:rsid w:val="000146EE"/>
    <w:rsid w:val="00014B8E"/>
    <w:rsid w:val="00017CC9"/>
    <w:rsid w:val="00020087"/>
    <w:rsid w:val="00023947"/>
    <w:rsid w:val="00023BF9"/>
    <w:rsid w:val="00031FB8"/>
    <w:rsid w:val="00033BB8"/>
    <w:rsid w:val="00035A0A"/>
    <w:rsid w:val="00037E3A"/>
    <w:rsid w:val="00040F7B"/>
    <w:rsid w:val="0004118A"/>
    <w:rsid w:val="0004190B"/>
    <w:rsid w:val="000435CF"/>
    <w:rsid w:val="00044480"/>
    <w:rsid w:val="00045C33"/>
    <w:rsid w:val="0005248A"/>
    <w:rsid w:val="00055891"/>
    <w:rsid w:val="00055A5C"/>
    <w:rsid w:val="00056A6C"/>
    <w:rsid w:val="00057F7C"/>
    <w:rsid w:val="000628BD"/>
    <w:rsid w:val="00063A9A"/>
    <w:rsid w:val="000649E4"/>
    <w:rsid w:val="00065C3C"/>
    <w:rsid w:val="00065EBD"/>
    <w:rsid w:val="0007201B"/>
    <w:rsid w:val="000738CF"/>
    <w:rsid w:val="00073E45"/>
    <w:rsid w:val="000755FB"/>
    <w:rsid w:val="00076190"/>
    <w:rsid w:val="00076A04"/>
    <w:rsid w:val="00083860"/>
    <w:rsid w:val="0008487F"/>
    <w:rsid w:val="00084B16"/>
    <w:rsid w:val="00085424"/>
    <w:rsid w:val="000858FA"/>
    <w:rsid w:val="00085E8E"/>
    <w:rsid w:val="000912B7"/>
    <w:rsid w:val="00091331"/>
    <w:rsid w:val="00091A26"/>
    <w:rsid w:val="0009294D"/>
    <w:rsid w:val="00094A27"/>
    <w:rsid w:val="00095958"/>
    <w:rsid w:val="0009617A"/>
    <w:rsid w:val="00096B04"/>
    <w:rsid w:val="00096E28"/>
    <w:rsid w:val="000A0DF8"/>
    <w:rsid w:val="000A20E7"/>
    <w:rsid w:val="000A2D58"/>
    <w:rsid w:val="000A3431"/>
    <w:rsid w:val="000A36DF"/>
    <w:rsid w:val="000A46CD"/>
    <w:rsid w:val="000A7415"/>
    <w:rsid w:val="000A7440"/>
    <w:rsid w:val="000B05DD"/>
    <w:rsid w:val="000B1B01"/>
    <w:rsid w:val="000B5D29"/>
    <w:rsid w:val="000C01F7"/>
    <w:rsid w:val="000C2467"/>
    <w:rsid w:val="000C34FB"/>
    <w:rsid w:val="000C4888"/>
    <w:rsid w:val="000C51A0"/>
    <w:rsid w:val="000D0825"/>
    <w:rsid w:val="000D13A7"/>
    <w:rsid w:val="000D1568"/>
    <w:rsid w:val="000D2273"/>
    <w:rsid w:val="000D2AF2"/>
    <w:rsid w:val="000D2F64"/>
    <w:rsid w:val="000D4766"/>
    <w:rsid w:val="000D6677"/>
    <w:rsid w:val="000D68AD"/>
    <w:rsid w:val="000E4EC4"/>
    <w:rsid w:val="000F0245"/>
    <w:rsid w:val="000F2F7E"/>
    <w:rsid w:val="000F3979"/>
    <w:rsid w:val="000F69A3"/>
    <w:rsid w:val="000F6A6E"/>
    <w:rsid w:val="000F6BD5"/>
    <w:rsid w:val="000F749D"/>
    <w:rsid w:val="00100255"/>
    <w:rsid w:val="00101630"/>
    <w:rsid w:val="00102924"/>
    <w:rsid w:val="00104F2C"/>
    <w:rsid w:val="0010640E"/>
    <w:rsid w:val="0010797F"/>
    <w:rsid w:val="001109F4"/>
    <w:rsid w:val="00110C79"/>
    <w:rsid w:val="00111FDD"/>
    <w:rsid w:val="0011200D"/>
    <w:rsid w:val="00113FC8"/>
    <w:rsid w:val="00115E3E"/>
    <w:rsid w:val="0011659C"/>
    <w:rsid w:val="0011742D"/>
    <w:rsid w:val="00120AF2"/>
    <w:rsid w:val="00120FA7"/>
    <w:rsid w:val="001213F0"/>
    <w:rsid w:val="0012475F"/>
    <w:rsid w:val="0012489B"/>
    <w:rsid w:val="001265FF"/>
    <w:rsid w:val="00126F18"/>
    <w:rsid w:val="00130BB8"/>
    <w:rsid w:val="0013303F"/>
    <w:rsid w:val="001362ED"/>
    <w:rsid w:val="00136A7E"/>
    <w:rsid w:val="00136CA5"/>
    <w:rsid w:val="00137250"/>
    <w:rsid w:val="00141AC8"/>
    <w:rsid w:val="0014472E"/>
    <w:rsid w:val="001464BB"/>
    <w:rsid w:val="00146652"/>
    <w:rsid w:val="00146F2C"/>
    <w:rsid w:val="001507F4"/>
    <w:rsid w:val="00150D35"/>
    <w:rsid w:val="001537CB"/>
    <w:rsid w:val="0015394B"/>
    <w:rsid w:val="00153BA2"/>
    <w:rsid w:val="00155353"/>
    <w:rsid w:val="00155A9A"/>
    <w:rsid w:val="00160604"/>
    <w:rsid w:val="00160863"/>
    <w:rsid w:val="00163AA8"/>
    <w:rsid w:val="00163B4B"/>
    <w:rsid w:val="001711DA"/>
    <w:rsid w:val="001714E6"/>
    <w:rsid w:val="0017342C"/>
    <w:rsid w:val="0017417A"/>
    <w:rsid w:val="001747C7"/>
    <w:rsid w:val="0017499E"/>
    <w:rsid w:val="0017569E"/>
    <w:rsid w:val="00176304"/>
    <w:rsid w:val="00177C34"/>
    <w:rsid w:val="00180CBA"/>
    <w:rsid w:val="0018186A"/>
    <w:rsid w:val="00182035"/>
    <w:rsid w:val="00182097"/>
    <w:rsid w:val="001828EB"/>
    <w:rsid w:val="00182CF1"/>
    <w:rsid w:val="001845CC"/>
    <w:rsid w:val="00185C0B"/>
    <w:rsid w:val="0019086B"/>
    <w:rsid w:val="00191A7E"/>
    <w:rsid w:val="00191CD9"/>
    <w:rsid w:val="001A00B2"/>
    <w:rsid w:val="001A014F"/>
    <w:rsid w:val="001A27AB"/>
    <w:rsid w:val="001A3357"/>
    <w:rsid w:val="001A3CD8"/>
    <w:rsid w:val="001A3D0A"/>
    <w:rsid w:val="001A4321"/>
    <w:rsid w:val="001A5AFB"/>
    <w:rsid w:val="001A5E6F"/>
    <w:rsid w:val="001A6F17"/>
    <w:rsid w:val="001B0C44"/>
    <w:rsid w:val="001B14CA"/>
    <w:rsid w:val="001B1CF9"/>
    <w:rsid w:val="001B1F85"/>
    <w:rsid w:val="001B39C1"/>
    <w:rsid w:val="001B5DA1"/>
    <w:rsid w:val="001C14F6"/>
    <w:rsid w:val="001C23E4"/>
    <w:rsid w:val="001C4876"/>
    <w:rsid w:val="001D02F0"/>
    <w:rsid w:val="001D0699"/>
    <w:rsid w:val="001D0E41"/>
    <w:rsid w:val="001D110C"/>
    <w:rsid w:val="001D33A2"/>
    <w:rsid w:val="001D359D"/>
    <w:rsid w:val="001D4374"/>
    <w:rsid w:val="001D4B4F"/>
    <w:rsid w:val="001D67CA"/>
    <w:rsid w:val="001D687F"/>
    <w:rsid w:val="001D7E9A"/>
    <w:rsid w:val="001E0548"/>
    <w:rsid w:val="001E18DB"/>
    <w:rsid w:val="001E247B"/>
    <w:rsid w:val="001E4148"/>
    <w:rsid w:val="001E5F11"/>
    <w:rsid w:val="001E78B9"/>
    <w:rsid w:val="001F0F8D"/>
    <w:rsid w:val="001F14EB"/>
    <w:rsid w:val="001F1CC7"/>
    <w:rsid w:val="001F3D26"/>
    <w:rsid w:val="001F4C79"/>
    <w:rsid w:val="001F66B2"/>
    <w:rsid w:val="00200A71"/>
    <w:rsid w:val="00203563"/>
    <w:rsid w:val="00203814"/>
    <w:rsid w:val="00204CCF"/>
    <w:rsid w:val="0020549A"/>
    <w:rsid w:val="00206C7C"/>
    <w:rsid w:val="002122B9"/>
    <w:rsid w:val="00213497"/>
    <w:rsid w:val="0021427B"/>
    <w:rsid w:val="00214B7D"/>
    <w:rsid w:val="00215597"/>
    <w:rsid w:val="0021673B"/>
    <w:rsid w:val="002176F2"/>
    <w:rsid w:val="0022087C"/>
    <w:rsid w:val="00220B0E"/>
    <w:rsid w:val="002211CE"/>
    <w:rsid w:val="00221C19"/>
    <w:rsid w:val="00223B10"/>
    <w:rsid w:val="0022524F"/>
    <w:rsid w:val="00225C5E"/>
    <w:rsid w:val="002309F4"/>
    <w:rsid w:val="00231637"/>
    <w:rsid w:val="0023376F"/>
    <w:rsid w:val="00237178"/>
    <w:rsid w:val="002378E4"/>
    <w:rsid w:val="002403F9"/>
    <w:rsid w:val="0024228F"/>
    <w:rsid w:val="00242DCF"/>
    <w:rsid w:val="00243DCB"/>
    <w:rsid w:val="00250DA2"/>
    <w:rsid w:val="00253816"/>
    <w:rsid w:val="00254408"/>
    <w:rsid w:val="002563C1"/>
    <w:rsid w:val="002644DD"/>
    <w:rsid w:val="00267299"/>
    <w:rsid w:val="00270527"/>
    <w:rsid w:val="002705B1"/>
    <w:rsid w:val="00270D47"/>
    <w:rsid w:val="00272B20"/>
    <w:rsid w:val="0027304F"/>
    <w:rsid w:val="0027378C"/>
    <w:rsid w:val="00274BB0"/>
    <w:rsid w:val="0027782E"/>
    <w:rsid w:val="002778D3"/>
    <w:rsid w:val="0028343A"/>
    <w:rsid w:val="00286192"/>
    <w:rsid w:val="0028659D"/>
    <w:rsid w:val="00290846"/>
    <w:rsid w:val="002909BE"/>
    <w:rsid w:val="002916A7"/>
    <w:rsid w:val="00291D5E"/>
    <w:rsid w:val="00293CA9"/>
    <w:rsid w:val="00294AD1"/>
    <w:rsid w:val="002953FE"/>
    <w:rsid w:val="00296A97"/>
    <w:rsid w:val="002A34DA"/>
    <w:rsid w:val="002A368E"/>
    <w:rsid w:val="002A569F"/>
    <w:rsid w:val="002A68E4"/>
    <w:rsid w:val="002A7B11"/>
    <w:rsid w:val="002A7DD2"/>
    <w:rsid w:val="002B0D9A"/>
    <w:rsid w:val="002B0E3E"/>
    <w:rsid w:val="002B14F6"/>
    <w:rsid w:val="002B411C"/>
    <w:rsid w:val="002B4364"/>
    <w:rsid w:val="002B58B4"/>
    <w:rsid w:val="002C4148"/>
    <w:rsid w:val="002D0013"/>
    <w:rsid w:val="002D07E9"/>
    <w:rsid w:val="002D36DC"/>
    <w:rsid w:val="002D3EAF"/>
    <w:rsid w:val="002D429A"/>
    <w:rsid w:val="002D59B4"/>
    <w:rsid w:val="002D5B20"/>
    <w:rsid w:val="002D5E34"/>
    <w:rsid w:val="002D5E61"/>
    <w:rsid w:val="002D71A8"/>
    <w:rsid w:val="002E07B1"/>
    <w:rsid w:val="002E0A3D"/>
    <w:rsid w:val="002E18BB"/>
    <w:rsid w:val="002E4D75"/>
    <w:rsid w:val="002E6DBA"/>
    <w:rsid w:val="002E71CE"/>
    <w:rsid w:val="002F0155"/>
    <w:rsid w:val="002F11DB"/>
    <w:rsid w:val="002F2F6F"/>
    <w:rsid w:val="002F414E"/>
    <w:rsid w:val="002F4E16"/>
    <w:rsid w:val="002F6F7E"/>
    <w:rsid w:val="003004A9"/>
    <w:rsid w:val="00301129"/>
    <w:rsid w:val="00302132"/>
    <w:rsid w:val="00302368"/>
    <w:rsid w:val="00303B05"/>
    <w:rsid w:val="00303EB4"/>
    <w:rsid w:val="0030422A"/>
    <w:rsid w:val="00304D0A"/>
    <w:rsid w:val="00305C12"/>
    <w:rsid w:val="00306002"/>
    <w:rsid w:val="0030682A"/>
    <w:rsid w:val="00306DB5"/>
    <w:rsid w:val="003075D8"/>
    <w:rsid w:val="00311832"/>
    <w:rsid w:val="00315AE3"/>
    <w:rsid w:val="00317460"/>
    <w:rsid w:val="00320C2B"/>
    <w:rsid w:val="003214A2"/>
    <w:rsid w:val="003217A3"/>
    <w:rsid w:val="0032195D"/>
    <w:rsid w:val="003240E8"/>
    <w:rsid w:val="00325768"/>
    <w:rsid w:val="003275CF"/>
    <w:rsid w:val="00334C49"/>
    <w:rsid w:val="003351CE"/>
    <w:rsid w:val="00335EB3"/>
    <w:rsid w:val="0033655D"/>
    <w:rsid w:val="00336BFA"/>
    <w:rsid w:val="0034154B"/>
    <w:rsid w:val="00342C54"/>
    <w:rsid w:val="00343055"/>
    <w:rsid w:val="00343893"/>
    <w:rsid w:val="00345EBE"/>
    <w:rsid w:val="00351289"/>
    <w:rsid w:val="00351AE5"/>
    <w:rsid w:val="00353902"/>
    <w:rsid w:val="003564DF"/>
    <w:rsid w:val="003568C4"/>
    <w:rsid w:val="00356AD9"/>
    <w:rsid w:val="00361D18"/>
    <w:rsid w:val="003659EB"/>
    <w:rsid w:val="00371571"/>
    <w:rsid w:val="003720E9"/>
    <w:rsid w:val="00374C82"/>
    <w:rsid w:val="003760E8"/>
    <w:rsid w:val="00382D15"/>
    <w:rsid w:val="00384DA8"/>
    <w:rsid w:val="00387539"/>
    <w:rsid w:val="0039283A"/>
    <w:rsid w:val="00392981"/>
    <w:rsid w:val="00392E1A"/>
    <w:rsid w:val="00393EDE"/>
    <w:rsid w:val="003949C4"/>
    <w:rsid w:val="00394E5C"/>
    <w:rsid w:val="003961C2"/>
    <w:rsid w:val="00397EC3"/>
    <w:rsid w:val="003A2CAC"/>
    <w:rsid w:val="003A53D7"/>
    <w:rsid w:val="003A616D"/>
    <w:rsid w:val="003A7838"/>
    <w:rsid w:val="003B100C"/>
    <w:rsid w:val="003B2356"/>
    <w:rsid w:val="003B57FE"/>
    <w:rsid w:val="003B59B8"/>
    <w:rsid w:val="003B69D7"/>
    <w:rsid w:val="003B6BCC"/>
    <w:rsid w:val="003B7DD6"/>
    <w:rsid w:val="003C1788"/>
    <w:rsid w:val="003C2B6A"/>
    <w:rsid w:val="003C4026"/>
    <w:rsid w:val="003C6922"/>
    <w:rsid w:val="003D29B4"/>
    <w:rsid w:val="003E143B"/>
    <w:rsid w:val="003E16B8"/>
    <w:rsid w:val="003E1A1F"/>
    <w:rsid w:val="003E4917"/>
    <w:rsid w:val="003E4F6A"/>
    <w:rsid w:val="003E7141"/>
    <w:rsid w:val="003F1BF5"/>
    <w:rsid w:val="003F52B6"/>
    <w:rsid w:val="003F57A4"/>
    <w:rsid w:val="003F5DEC"/>
    <w:rsid w:val="003F61A8"/>
    <w:rsid w:val="003F63A2"/>
    <w:rsid w:val="003F7341"/>
    <w:rsid w:val="003F7772"/>
    <w:rsid w:val="003F7CBC"/>
    <w:rsid w:val="004001C9"/>
    <w:rsid w:val="00400327"/>
    <w:rsid w:val="00400425"/>
    <w:rsid w:val="004013B6"/>
    <w:rsid w:val="00401DF2"/>
    <w:rsid w:val="00401EAB"/>
    <w:rsid w:val="00404E1E"/>
    <w:rsid w:val="00406D59"/>
    <w:rsid w:val="0041134C"/>
    <w:rsid w:val="0041193A"/>
    <w:rsid w:val="004120EE"/>
    <w:rsid w:val="00413E06"/>
    <w:rsid w:val="00413F15"/>
    <w:rsid w:val="00414A86"/>
    <w:rsid w:val="00415E5D"/>
    <w:rsid w:val="00417054"/>
    <w:rsid w:val="004236FE"/>
    <w:rsid w:val="00423B5C"/>
    <w:rsid w:val="00424154"/>
    <w:rsid w:val="00427C90"/>
    <w:rsid w:val="00431757"/>
    <w:rsid w:val="00431ED9"/>
    <w:rsid w:val="0043211A"/>
    <w:rsid w:val="0043283E"/>
    <w:rsid w:val="00432877"/>
    <w:rsid w:val="00441460"/>
    <w:rsid w:val="0044463E"/>
    <w:rsid w:val="00444FB2"/>
    <w:rsid w:val="00447320"/>
    <w:rsid w:val="00450B65"/>
    <w:rsid w:val="00451159"/>
    <w:rsid w:val="00451360"/>
    <w:rsid w:val="0045394F"/>
    <w:rsid w:val="00453CDC"/>
    <w:rsid w:val="0046080C"/>
    <w:rsid w:val="00461BAF"/>
    <w:rsid w:val="00462B69"/>
    <w:rsid w:val="0046327B"/>
    <w:rsid w:val="00463B2C"/>
    <w:rsid w:val="00463BE7"/>
    <w:rsid w:val="004677B1"/>
    <w:rsid w:val="00467A30"/>
    <w:rsid w:val="00467D28"/>
    <w:rsid w:val="00470B66"/>
    <w:rsid w:val="004752CA"/>
    <w:rsid w:val="004773F5"/>
    <w:rsid w:val="004776C0"/>
    <w:rsid w:val="00477AC6"/>
    <w:rsid w:val="00477E44"/>
    <w:rsid w:val="00480161"/>
    <w:rsid w:val="00481CAD"/>
    <w:rsid w:val="00481FA4"/>
    <w:rsid w:val="00482183"/>
    <w:rsid w:val="00482AB1"/>
    <w:rsid w:val="00482FAD"/>
    <w:rsid w:val="00486445"/>
    <w:rsid w:val="00486745"/>
    <w:rsid w:val="004913D1"/>
    <w:rsid w:val="004920F9"/>
    <w:rsid w:val="00495B7A"/>
    <w:rsid w:val="004A3EA4"/>
    <w:rsid w:val="004A495B"/>
    <w:rsid w:val="004A5EC2"/>
    <w:rsid w:val="004A6081"/>
    <w:rsid w:val="004A6420"/>
    <w:rsid w:val="004A6684"/>
    <w:rsid w:val="004B0CFF"/>
    <w:rsid w:val="004B1B1F"/>
    <w:rsid w:val="004B378F"/>
    <w:rsid w:val="004B3FDC"/>
    <w:rsid w:val="004B44D5"/>
    <w:rsid w:val="004B53A1"/>
    <w:rsid w:val="004B6F7B"/>
    <w:rsid w:val="004B7227"/>
    <w:rsid w:val="004C3126"/>
    <w:rsid w:val="004C3CE1"/>
    <w:rsid w:val="004C3FDA"/>
    <w:rsid w:val="004C6ED7"/>
    <w:rsid w:val="004C7453"/>
    <w:rsid w:val="004D0611"/>
    <w:rsid w:val="004D1990"/>
    <w:rsid w:val="004D2A49"/>
    <w:rsid w:val="004D32AD"/>
    <w:rsid w:val="004D3687"/>
    <w:rsid w:val="004D4191"/>
    <w:rsid w:val="004D4A83"/>
    <w:rsid w:val="004D6DE9"/>
    <w:rsid w:val="004D7955"/>
    <w:rsid w:val="004E11D8"/>
    <w:rsid w:val="004E30D7"/>
    <w:rsid w:val="004E3311"/>
    <w:rsid w:val="004E5110"/>
    <w:rsid w:val="004E6B3B"/>
    <w:rsid w:val="004E7BB8"/>
    <w:rsid w:val="004E7FBE"/>
    <w:rsid w:val="004F3981"/>
    <w:rsid w:val="004F4405"/>
    <w:rsid w:val="004F712F"/>
    <w:rsid w:val="00502330"/>
    <w:rsid w:val="00503A3E"/>
    <w:rsid w:val="005120AC"/>
    <w:rsid w:val="00513003"/>
    <w:rsid w:val="00514507"/>
    <w:rsid w:val="00515640"/>
    <w:rsid w:val="00516F61"/>
    <w:rsid w:val="0051727A"/>
    <w:rsid w:val="005203D6"/>
    <w:rsid w:val="00520DD7"/>
    <w:rsid w:val="00522DD6"/>
    <w:rsid w:val="005252D6"/>
    <w:rsid w:val="00525679"/>
    <w:rsid w:val="005264E3"/>
    <w:rsid w:val="005277DD"/>
    <w:rsid w:val="005303CA"/>
    <w:rsid w:val="0053096E"/>
    <w:rsid w:val="005326BE"/>
    <w:rsid w:val="005337F0"/>
    <w:rsid w:val="00534D96"/>
    <w:rsid w:val="00535CF8"/>
    <w:rsid w:val="00543EE4"/>
    <w:rsid w:val="00543F11"/>
    <w:rsid w:val="0054451B"/>
    <w:rsid w:val="0054634D"/>
    <w:rsid w:val="00547497"/>
    <w:rsid w:val="005504E5"/>
    <w:rsid w:val="00555E24"/>
    <w:rsid w:val="00556151"/>
    <w:rsid w:val="00556818"/>
    <w:rsid w:val="00556B82"/>
    <w:rsid w:val="00563D7D"/>
    <w:rsid w:val="0056559E"/>
    <w:rsid w:val="0056773A"/>
    <w:rsid w:val="0057099A"/>
    <w:rsid w:val="00571976"/>
    <w:rsid w:val="00572272"/>
    <w:rsid w:val="00572E53"/>
    <w:rsid w:val="005759A5"/>
    <w:rsid w:val="005760AB"/>
    <w:rsid w:val="005810D9"/>
    <w:rsid w:val="005900F6"/>
    <w:rsid w:val="00591D43"/>
    <w:rsid w:val="0059323A"/>
    <w:rsid w:val="005941FC"/>
    <w:rsid w:val="00594858"/>
    <w:rsid w:val="00595428"/>
    <w:rsid w:val="0059661F"/>
    <w:rsid w:val="00597CCF"/>
    <w:rsid w:val="005A3D29"/>
    <w:rsid w:val="005A5ABC"/>
    <w:rsid w:val="005A7A1B"/>
    <w:rsid w:val="005B22E8"/>
    <w:rsid w:val="005B2F74"/>
    <w:rsid w:val="005B491D"/>
    <w:rsid w:val="005B6308"/>
    <w:rsid w:val="005C0D0F"/>
    <w:rsid w:val="005C0D4E"/>
    <w:rsid w:val="005C1F02"/>
    <w:rsid w:val="005C3265"/>
    <w:rsid w:val="005C3DA7"/>
    <w:rsid w:val="005C549D"/>
    <w:rsid w:val="005D0D8A"/>
    <w:rsid w:val="005D279D"/>
    <w:rsid w:val="005D3A1C"/>
    <w:rsid w:val="005D6857"/>
    <w:rsid w:val="005D7DDE"/>
    <w:rsid w:val="005E0088"/>
    <w:rsid w:val="005E528F"/>
    <w:rsid w:val="005E543B"/>
    <w:rsid w:val="005E71E2"/>
    <w:rsid w:val="005E763E"/>
    <w:rsid w:val="005F087E"/>
    <w:rsid w:val="005F1C10"/>
    <w:rsid w:val="005F339E"/>
    <w:rsid w:val="005F5FBC"/>
    <w:rsid w:val="005F6DF8"/>
    <w:rsid w:val="005F7C36"/>
    <w:rsid w:val="006009D4"/>
    <w:rsid w:val="00602234"/>
    <w:rsid w:val="00611A0A"/>
    <w:rsid w:val="00612078"/>
    <w:rsid w:val="00612B9F"/>
    <w:rsid w:val="006144E7"/>
    <w:rsid w:val="006146D8"/>
    <w:rsid w:val="00614E08"/>
    <w:rsid w:val="0061523A"/>
    <w:rsid w:val="006156C7"/>
    <w:rsid w:val="00621B96"/>
    <w:rsid w:val="0062204B"/>
    <w:rsid w:val="006226A4"/>
    <w:rsid w:val="00622813"/>
    <w:rsid w:val="00627439"/>
    <w:rsid w:val="00630BA2"/>
    <w:rsid w:val="00630D22"/>
    <w:rsid w:val="0063148E"/>
    <w:rsid w:val="00632C6F"/>
    <w:rsid w:val="00634009"/>
    <w:rsid w:val="006353AA"/>
    <w:rsid w:val="00636E19"/>
    <w:rsid w:val="00647775"/>
    <w:rsid w:val="00651E35"/>
    <w:rsid w:val="00652788"/>
    <w:rsid w:val="0065505F"/>
    <w:rsid w:val="00655090"/>
    <w:rsid w:val="006564F7"/>
    <w:rsid w:val="00657061"/>
    <w:rsid w:val="0065706F"/>
    <w:rsid w:val="00657B88"/>
    <w:rsid w:val="00657CC5"/>
    <w:rsid w:val="006606A9"/>
    <w:rsid w:val="00663CD4"/>
    <w:rsid w:val="00663E53"/>
    <w:rsid w:val="006641F5"/>
    <w:rsid w:val="006671CE"/>
    <w:rsid w:val="00670940"/>
    <w:rsid w:val="0067490E"/>
    <w:rsid w:val="00680A88"/>
    <w:rsid w:val="00682ECE"/>
    <w:rsid w:val="006832CB"/>
    <w:rsid w:val="0068408A"/>
    <w:rsid w:val="00684C59"/>
    <w:rsid w:val="00685137"/>
    <w:rsid w:val="00685D56"/>
    <w:rsid w:val="00686F7E"/>
    <w:rsid w:val="00696145"/>
    <w:rsid w:val="00696D99"/>
    <w:rsid w:val="00697073"/>
    <w:rsid w:val="006970B7"/>
    <w:rsid w:val="00697EE4"/>
    <w:rsid w:val="006A01D0"/>
    <w:rsid w:val="006A1976"/>
    <w:rsid w:val="006A1E63"/>
    <w:rsid w:val="006A2F60"/>
    <w:rsid w:val="006A348F"/>
    <w:rsid w:val="006A3ABA"/>
    <w:rsid w:val="006A714C"/>
    <w:rsid w:val="006B1A0B"/>
    <w:rsid w:val="006B308B"/>
    <w:rsid w:val="006B47B6"/>
    <w:rsid w:val="006B51C6"/>
    <w:rsid w:val="006B5D24"/>
    <w:rsid w:val="006B6966"/>
    <w:rsid w:val="006B6CAA"/>
    <w:rsid w:val="006B74FA"/>
    <w:rsid w:val="006C01CE"/>
    <w:rsid w:val="006C5CD9"/>
    <w:rsid w:val="006C73FA"/>
    <w:rsid w:val="006D0D0B"/>
    <w:rsid w:val="006D349A"/>
    <w:rsid w:val="006D3C5C"/>
    <w:rsid w:val="006D3E7D"/>
    <w:rsid w:val="006D443E"/>
    <w:rsid w:val="006D5773"/>
    <w:rsid w:val="006D6059"/>
    <w:rsid w:val="006D622D"/>
    <w:rsid w:val="006E16AF"/>
    <w:rsid w:val="006E16D9"/>
    <w:rsid w:val="006E202D"/>
    <w:rsid w:val="006E2D57"/>
    <w:rsid w:val="006E3B74"/>
    <w:rsid w:val="006E4303"/>
    <w:rsid w:val="006E5759"/>
    <w:rsid w:val="006E5951"/>
    <w:rsid w:val="006E5E17"/>
    <w:rsid w:val="006F29C4"/>
    <w:rsid w:val="006F464F"/>
    <w:rsid w:val="006F5E06"/>
    <w:rsid w:val="006F76E4"/>
    <w:rsid w:val="0070068C"/>
    <w:rsid w:val="00701B6F"/>
    <w:rsid w:val="0070520A"/>
    <w:rsid w:val="007124C6"/>
    <w:rsid w:val="007131C6"/>
    <w:rsid w:val="00713837"/>
    <w:rsid w:val="0071437C"/>
    <w:rsid w:val="0071793C"/>
    <w:rsid w:val="00717C9B"/>
    <w:rsid w:val="00720079"/>
    <w:rsid w:val="00722C18"/>
    <w:rsid w:val="0072308A"/>
    <w:rsid w:val="00727196"/>
    <w:rsid w:val="00727668"/>
    <w:rsid w:val="00730462"/>
    <w:rsid w:val="00731D95"/>
    <w:rsid w:val="00731DFA"/>
    <w:rsid w:val="00733A8E"/>
    <w:rsid w:val="0073779C"/>
    <w:rsid w:val="007405AC"/>
    <w:rsid w:val="00741B35"/>
    <w:rsid w:val="0074281D"/>
    <w:rsid w:val="00742FBF"/>
    <w:rsid w:val="0074431C"/>
    <w:rsid w:val="007448C0"/>
    <w:rsid w:val="00744D0B"/>
    <w:rsid w:val="00745B3E"/>
    <w:rsid w:val="00750B78"/>
    <w:rsid w:val="0075265C"/>
    <w:rsid w:val="0075387D"/>
    <w:rsid w:val="00755C48"/>
    <w:rsid w:val="00763711"/>
    <w:rsid w:val="00763E6C"/>
    <w:rsid w:val="007652D7"/>
    <w:rsid w:val="00771126"/>
    <w:rsid w:val="00771BDE"/>
    <w:rsid w:val="007732D2"/>
    <w:rsid w:val="00773437"/>
    <w:rsid w:val="00775A65"/>
    <w:rsid w:val="00781341"/>
    <w:rsid w:val="00782951"/>
    <w:rsid w:val="00782DDC"/>
    <w:rsid w:val="00784D7F"/>
    <w:rsid w:val="00785B70"/>
    <w:rsid w:val="0078777A"/>
    <w:rsid w:val="00791AD2"/>
    <w:rsid w:val="00793E41"/>
    <w:rsid w:val="007945C5"/>
    <w:rsid w:val="0079504A"/>
    <w:rsid w:val="007A3C94"/>
    <w:rsid w:val="007A3CCE"/>
    <w:rsid w:val="007A4498"/>
    <w:rsid w:val="007A4A9A"/>
    <w:rsid w:val="007A53AE"/>
    <w:rsid w:val="007A5790"/>
    <w:rsid w:val="007A6D62"/>
    <w:rsid w:val="007B0574"/>
    <w:rsid w:val="007B10AF"/>
    <w:rsid w:val="007B1CC7"/>
    <w:rsid w:val="007B2835"/>
    <w:rsid w:val="007B2A00"/>
    <w:rsid w:val="007B3553"/>
    <w:rsid w:val="007B480D"/>
    <w:rsid w:val="007B4DD4"/>
    <w:rsid w:val="007B5D36"/>
    <w:rsid w:val="007C08D8"/>
    <w:rsid w:val="007C159C"/>
    <w:rsid w:val="007C17D6"/>
    <w:rsid w:val="007C2E96"/>
    <w:rsid w:val="007C40ED"/>
    <w:rsid w:val="007C484A"/>
    <w:rsid w:val="007C4859"/>
    <w:rsid w:val="007D28DB"/>
    <w:rsid w:val="007E136C"/>
    <w:rsid w:val="007E1E51"/>
    <w:rsid w:val="007E30EF"/>
    <w:rsid w:val="007E4885"/>
    <w:rsid w:val="007E4994"/>
    <w:rsid w:val="007E6945"/>
    <w:rsid w:val="007E6A89"/>
    <w:rsid w:val="007F0079"/>
    <w:rsid w:val="007F0114"/>
    <w:rsid w:val="007F097E"/>
    <w:rsid w:val="007F2958"/>
    <w:rsid w:val="007F3DC1"/>
    <w:rsid w:val="007F5990"/>
    <w:rsid w:val="007F5FF9"/>
    <w:rsid w:val="00800825"/>
    <w:rsid w:val="00800930"/>
    <w:rsid w:val="00801A89"/>
    <w:rsid w:val="00801F0C"/>
    <w:rsid w:val="008023B0"/>
    <w:rsid w:val="0080477F"/>
    <w:rsid w:val="0080783B"/>
    <w:rsid w:val="00810F98"/>
    <w:rsid w:val="00811A3E"/>
    <w:rsid w:val="00813137"/>
    <w:rsid w:val="0081635A"/>
    <w:rsid w:val="008223D1"/>
    <w:rsid w:val="0082265A"/>
    <w:rsid w:val="008250BF"/>
    <w:rsid w:val="00827C4B"/>
    <w:rsid w:val="0083151A"/>
    <w:rsid w:val="008321B9"/>
    <w:rsid w:val="00832BC9"/>
    <w:rsid w:val="00834DE2"/>
    <w:rsid w:val="008359F8"/>
    <w:rsid w:val="00835BA6"/>
    <w:rsid w:val="00835E21"/>
    <w:rsid w:val="00837C0C"/>
    <w:rsid w:val="0084657C"/>
    <w:rsid w:val="00851843"/>
    <w:rsid w:val="00852DE5"/>
    <w:rsid w:val="008535B7"/>
    <w:rsid w:val="00853DDA"/>
    <w:rsid w:val="0085410A"/>
    <w:rsid w:val="00856D8B"/>
    <w:rsid w:val="008575A5"/>
    <w:rsid w:val="00861A3B"/>
    <w:rsid w:val="0086314C"/>
    <w:rsid w:val="00863BCE"/>
    <w:rsid w:val="00866E15"/>
    <w:rsid w:val="008673D2"/>
    <w:rsid w:val="008674E4"/>
    <w:rsid w:val="008678FB"/>
    <w:rsid w:val="008679AF"/>
    <w:rsid w:val="008707E8"/>
    <w:rsid w:val="00871F6B"/>
    <w:rsid w:val="00874F7B"/>
    <w:rsid w:val="00880DE0"/>
    <w:rsid w:val="0088176D"/>
    <w:rsid w:val="008818CF"/>
    <w:rsid w:val="008825E9"/>
    <w:rsid w:val="00886BA7"/>
    <w:rsid w:val="00890C79"/>
    <w:rsid w:val="00892E4F"/>
    <w:rsid w:val="008937EA"/>
    <w:rsid w:val="00893E14"/>
    <w:rsid w:val="008948A9"/>
    <w:rsid w:val="0089681C"/>
    <w:rsid w:val="0089781D"/>
    <w:rsid w:val="008A0E40"/>
    <w:rsid w:val="008A21DF"/>
    <w:rsid w:val="008A3146"/>
    <w:rsid w:val="008A33AE"/>
    <w:rsid w:val="008A534E"/>
    <w:rsid w:val="008A5CF2"/>
    <w:rsid w:val="008A6439"/>
    <w:rsid w:val="008A72DE"/>
    <w:rsid w:val="008A7469"/>
    <w:rsid w:val="008A7DE2"/>
    <w:rsid w:val="008B15D6"/>
    <w:rsid w:val="008B2FBA"/>
    <w:rsid w:val="008B3DA4"/>
    <w:rsid w:val="008B4617"/>
    <w:rsid w:val="008B4FFC"/>
    <w:rsid w:val="008B5153"/>
    <w:rsid w:val="008B560D"/>
    <w:rsid w:val="008B5C1D"/>
    <w:rsid w:val="008B76DF"/>
    <w:rsid w:val="008C0C9C"/>
    <w:rsid w:val="008C416B"/>
    <w:rsid w:val="008C49C0"/>
    <w:rsid w:val="008C5654"/>
    <w:rsid w:val="008C5F6B"/>
    <w:rsid w:val="008C6E0C"/>
    <w:rsid w:val="008D238A"/>
    <w:rsid w:val="008D2B5C"/>
    <w:rsid w:val="008D397A"/>
    <w:rsid w:val="008D3BCD"/>
    <w:rsid w:val="008D4A47"/>
    <w:rsid w:val="008D592C"/>
    <w:rsid w:val="008D5FEF"/>
    <w:rsid w:val="008D7855"/>
    <w:rsid w:val="008D7B1E"/>
    <w:rsid w:val="008E4B0F"/>
    <w:rsid w:val="008E4C71"/>
    <w:rsid w:val="008E7A07"/>
    <w:rsid w:val="008F0959"/>
    <w:rsid w:val="008F47E0"/>
    <w:rsid w:val="008F4A89"/>
    <w:rsid w:val="008F5DDF"/>
    <w:rsid w:val="008F6F36"/>
    <w:rsid w:val="00901483"/>
    <w:rsid w:val="00901FDD"/>
    <w:rsid w:val="00904852"/>
    <w:rsid w:val="009056CA"/>
    <w:rsid w:val="00906A35"/>
    <w:rsid w:val="00907DDB"/>
    <w:rsid w:val="009101ED"/>
    <w:rsid w:val="00911CBB"/>
    <w:rsid w:val="0091477E"/>
    <w:rsid w:val="009149CD"/>
    <w:rsid w:val="00915289"/>
    <w:rsid w:val="00915E91"/>
    <w:rsid w:val="009179F3"/>
    <w:rsid w:val="00921352"/>
    <w:rsid w:val="00922B14"/>
    <w:rsid w:val="00924391"/>
    <w:rsid w:val="00925849"/>
    <w:rsid w:val="00925DB4"/>
    <w:rsid w:val="00931E75"/>
    <w:rsid w:val="009330AA"/>
    <w:rsid w:val="00934FF8"/>
    <w:rsid w:val="0093536D"/>
    <w:rsid w:val="00935CB6"/>
    <w:rsid w:val="00937352"/>
    <w:rsid w:val="00941858"/>
    <w:rsid w:val="00941A44"/>
    <w:rsid w:val="00943B1A"/>
    <w:rsid w:val="00944F69"/>
    <w:rsid w:val="009450D3"/>
    <w:rsid w:val="009475B3"/>
    <w:rsid w:val="00947AA6"/>
    <w:rsid w:val="00951ACC"/>
    <w:rsid w:val="0095297A"/>
    <w:rsid w:val="00953B7C"/>
    <w:rsid w:val="00955DE7"/>
    <w:rsid w:val="00957B01"/>
    <w:rsid w:val="00957CE6"/>
    <w:rsid w:val="00961524"/>
    <w:rsid w:val="0096188E"/>
    <w:rsid w:val="009629B2"/>
    <w:rsid w:val="00962DA2"/>
    <w:rsid w:val="009717BC"/>
    <w:rsid w:val="00973C96"/>
    <w:rsid w:val="00977B90"/>
    <w:rsid w:val="00980D06"/>
    <w:rsid w:val="009872FA"/>
    <w:rsid w:val="009877DE"/>
    <w:rsid w:val="00987BD1"/>
    <w:rsid w:val="00991109"/>
    <w:rsid w:val="00992CB6"/>
    <w:rsid w:val="00992D65"/>
    <w:rsid w:val="009967A4"/>
    <w:rsid w:val="00996D56"/>
    <w:rsid w:val="00997C0D"/>
    <w:rsid w:val="009A0984"/>
    <w:rsid w:val="009A2020"/>
    <w:rsid w:val="009A3191"/>
    <w:rsid w:val="009A36B5"/>
    <w:rsid w:val="009A4745"/>
    <w:rsid w:val="009A508F"/>
    <w:rsid w:val="009B0E0F"/>
    <w:rsid w:val="009B1E93"/>
    <w:rsid w:val="009B596C"/>
    <w:rsid w:val="009B6E20"/>
    <w:rsid w:val="009B7477"/>
    <w:rsid w:val="009B75A2"/>
    <w:rsid w:val="009C017F"/>
    <w:rsid w:val="009C03E3"/>
    <w:rsid w:val="009C0429"/>
    <w:rsid w:val="009C2B45"/>
    <w:rsid w:val="009C3107"/>
    <w:rsid w:val="009C54D0"/>
    <w:rsid w:val="009C5673"/>
    <w:rsid w:val="009C5CE6"/>
    <w:rsid w:val="009D0145"/>
    <w:rsid w:val="009D26F0"/>
    <w:rsid w:val="009D2710"/>
    <w:rsid w:val="009D2F1B"/>
    <w:rsid w:val="009D3D1F"/>
    <w:rsid w:val="009D50C9"/>
    <w:rsid w:val="009D7016"/>
    <w:rsid w:val="009E0312"/>
    <w:rsid w:val="009E16FF"/>
    <w:rsid w:val="009E1958"/>
    <w:rsid w:val="009E1B74"/>
    <w:rsid w:val="009E47D9"/>
    <w:rsid w:val="009E6F29"/>
    <w:rsid w:val="009F1776"/>
    <w:rsid w:val="009F27EA"/>
    <w:rsid w:val="009F2FA9"/>
    <w:rsid w:val="009F37CF"/>
    <w:rsid w:val="009F3AB2"/>
    <w:rsid w:val="009F46F0"/>
    <w:rsid w:val="009F6EC8"/>
    <w:rsid w:val="00A0162C"/>
    <w:rsid w:val="00A026BC"/>
    <w:rsid w:val="00A026D7"/>
    <w:rsid w:val="00A038EF"/>
    <w:rsid w:val="00A04AAF"/>
    <w:rsid w:val="00A05A3E"/>
    <w:rsid w:val="00A06D12"/>
    <w:rsid w:val="00A10CF6"/>
    <w:rsid w:val="00A1225E"/>
    <w:rsid w:val="00A12698"/>
    <w:rsid w:val="00A14932"/>
    <w:rsid w:val="00A14A0C"/>
    <w:rsid w:val="00A15926"/>
    <w:rsid w:val="00A17E7F"/>
    <w:rsid w:val="00A20F70"/>
    <w:rsid w:val="00A23968"/>
    <w:rsid w:val="00A258F5"/>
    <w:rsid w:val="00A25F6E"/>
    <w:rsid w:val="00A265A5"/>
    <w:rsid w:val="00A274B1"/>
    <w:rsid w:val="00A305F0"/>
    <w:rsid w:val="00A31048"/>
    <w:rsid w:val="00A354D3"/>
    <w:rsid w:val="00A3753A"/>
    <w:rsid w:val="00A4206F"/>
    <w:rsid w:val="00A4338E"/>
    <w:rsid w:val="00A44A2A"/>
    <w:rsid w:val="00A4503E"/>
    <w:rsid w:val="00A454C2"/>
    <w:rsid w:val="00A4747D"/>
    <w:rsid w:val="00A477B5"/>
    <w:rsid w:val="00A50F25"/>
    <w:rsid w:val="00A5159D"/>
    <w:rsid w:val="00A5175F"/>
    <w:rsid w:val="00A51C53"/>
    <w:rsid w:val="00A52F7C"/>
    <w:rsid w:val="00A53323"/>
    <w:rsid w:val="00A540B7"/>
    <w:rsid w:val="00A5732C"/>
    <w:rsid w:val="00A57600"/>
    <w:rsid w:val="00A62268"/>
    <w:rsid w:val="00A71391"/>
    <w:rsid w:val="00A73D66"/>
    <w:rsid w:val="00A743AF"/>
    <w:rsid w:val="00A80826"/>
    <w:rsid w:val="00A821FF"/>
    <w:rsid w:val="00A82BA2"/>
    <w:rsid w:val="00A8501E"/>
    <w:rsid w:val="00A858AB"/>
    <w:rsid w:val="00A863AC"/>
    <w:rsid w:val="00A93692"/>
    <w:rsid w:val="00A95D36"/>
    <w:rsid w:val="00A96347"/>
    <w:rsid w:val="00A969B2"/>
    <w:rsid w:val="00A9754F"/>
    <w:rsid w:val="00A97748"/>
    <w:rsid w:val="00AA51BD"/>
    <w:rsid w:val="00AA520B"/>
    <w:rsid w:val="00AA566F"/>
    <w:rsid w:val="00AA6B59"/>
    <w:rsid w:val="00AB1712"/>
    <w:rsid w:val="00AB1757"/>
    <w:rsid w:val="00AB17C9"/>
    <w:rsid w:val="00AB46A0"/>
    <w:rsid w:val="00AB7E1B"/>
    <w:rsid w:val="00AC03A5"/>
    <w:rsid w:val="00AC089C"/>
    <w:rsid w:val="00AC0E08"/>
    <w:rsid w:val="00AC1AB5"/>
    <w:rsid w:val="00AC2438"/>
    <w:rsid w:val="00AC6A67"/>
    <w:rsid w:val="00AD120F"/>
    <w:rsid w:val="00AD1BD5"/>
    <w:rsid w:val="00AD5664"/>
    <w:rsid w:val="00AD5CB4"/>
    <w:rsid w:val="00AD7918"/>
    <w:rsid w:val="00AE2E08"/>
    <w:rsid w:val="00AE40C5"/>
    <w:rsid w:val="00AE54AC"/>
    <w:rsid w:val="00AE661F"/>
    <w:rsid w:val="00AE6945"/>
    <w:rsid w:val="00AE7840"/>
    <w:rsid w:val="00AF03BD"/>
    <w:rsid w:val="00AF3996"/>
    <w:rsid w:val="00AF3FF5"/>
    <w:rsid w:val="00AF4040"/>
    <w:rsid w:val="00AF43A4"/>
    <w:rsid w:val="00AF4F32"/>
    <w:rsid w:val="00AF5DBC"/>
    <w:rsid w:val="00B024FE"/>
    <w:rsid w:val="00B03573"/>
    <w:rsid w:val="00B045D8"/>
    <w:rsid w:val="00B06873"/>
    <w:rsid w:val="00B06B92"/>
    <w:rsid w:val="00B06CF2"/>
    <w:rsid w:val="00B132B1"/>
    <w:rsid w:val="00B16E97"/>
    <w:rsid w:val="00B319DF"/>
    <w:rsid w:val="00B3284F"/>
    <w:rsid w:val="00B33303"/>
    <w:rsid w:val="00B33986"/>
    <w:rsid w:val="00B33A20"/>
    <w:rsid w:val="00B3642F"/>
    <w:rsid w:val="00B36EA7"/>
    <w:rsid w:val="00B406FE"/>
    <w:rsid w:val="00B4155A"/>
    <w:rsid w:val="00B42C23"/>
    <w:rsid w:val="00B44A37"/>
    <w:rsid w:val="00B44BE6"/>
    <w:rsid w:val="00B4524F"/>
    <w:rsid w:val="00B458FA"/>
    <w:rsid w:val="00B45DF7"/>
    <w:rsid w:val="00B47599"/>
    <w:rsid w:val="00B52885"/>
    <w:rsid w:val="00B531C9"/>
    <w:rsid w:val="00B537EA"/>
    <w:rsid w:val="00B53B81"/>
    <w:rsid w:val="00B56889"/>
    <w:rsid w:val="00B650B1"/>
    <w:rsid w:val="00B652A2"/>
    <w:rsid w:val="00B660CD"/>
    <w:rsid w:val="00B67619"/>
    <w:rsid w:val="00B71BB5"/>
    <w:rsid w:val="00B722CC"/>
    <w:rsid w:val="00B7341B"/>
    <w:rsid w:val="00B7560D"/>
    <w:rsid w:val="00B80F95"/>
    <w:rsid w:val="00B830F1"/>
    <w:rsid w:val="00B83A99"/>
    <w:rsid w:val="00B83B10"/>
    <w:rsid w:val="00B84557"/>
    <w:rsid w:val="00B85289"/>
    <w:rsid w:val="00B86101"/>
    <w:rsid w:val="00B87008"/>
    <w:rsid w:val="00B8709A"/>
    <w:rsid w:val="00B91085"/>
    <w:rsid w:val="00B939D2"/>
    <w:rsid w:val="00B962BB"/>
    <w:rsid w:val="00B978E1"/>
    <w:rsid w:val="00BA0238"/>
    <w:rsid w:val="00BA06E3"/>
    <w:rsid w:val="00BA0DF1"/>
    <w:rsid w:val="00BA1445"/>
    <w:rsid w:val="00BA48EF"/>
    <w:rsid w:val="00BA54E5"/>
    <w:rsid w:val="00BA64C7"/>
    <w:rsid w:val="00BA7008"/>
    <w:rsid w:val="00BB4735"/>
    <w:rsid w:val="00BC044C"/>
    <w:rsid w:val="00BC0D2E"/>
    <w:rsid w:val="00BC1169"/>
    <w:rsid w:val="00BC1D6F"/>
    <w:rsid w:val="00BC4F8C"/>
    <w:rsid w:val="00BC5903"/>
    <w:rsid w:val="00BD4958"/>
    <w:rsid w:val="00BD5DDC"/>
    <w:rsid w:val="00BD5FC1"/>
    <w:rsid w:val="00BD77F5"/>
    <w:rsid w:val="00BE032E"/>
    <w:rsid w:val="00BE0AAC"/>
    <w:rsid w:val="00BE45A3"/>
    <w:rsid w:val="00BF004B"/>
    <w:rsid w:val="00BF0C28"/>
    <w:rsid w:val="00BF44C9"/>
    <w:rsid w:val="00BF666F"/>
    <w:rsid w:val="00BF6AF0"/>
    <w:rsid w:val="00BF7A7D"/>
    <w:rsid w:val="00C02790"/>
    <w:rsid w:val="00C0345B"/>
    <w:rsid w:val="00C060A3"/>
    <w:rsid w:val="00C0638B"/>
    <w:rsid w:val="00C070C6"/>
    <w:rsid w:val="00C076EC"/>
    <w:rsid w:val="00C10CB2"/>
    <w:rsid w:val="00C133EA"/>
    <w:rsid w:val="00C143DA"/>
    <w:rsid w:val="00C15DFE"/>
    <w:rsid w:val="00C15FED"/>
    <w:rsid w:val="00C16E74"/>
    <w:rsid w:val="00C201B7"/>
    <w:rsid w:val="00C20BE1"/>
    <w:rsid w:val="00C2107F"/>
    <w:rsid w:val="00C21829"/>
    <w:rsid w:val="00C219BC"/>
    <w:rsid w:val="00C24B92"/>
    <w:rsid w:val="00C24CF4"/>
    <w:rsid w:val="00C24D76"/>
    <w:rsid w:val="00C307F7"/>
    <w:rsid w:val="00C31E71"/>
    <w:rsid w:val="00C33949"/>
    <w:rsid w:val="00C3417E"/>
    <w:rsid w:val="00C344DB"/>
    <w:rsid w:val="00C355B0"/>
    <w:rsid w:val="00C3583F"/>
    <w:rsid w:val="00C3731D"/>
    <w:rsid w:val="00C37712"/>
    <w:rsid w:val="00C40E0A"/>
    <w:rsid w:val="00C42837"/>
    <w:rsid w:val="00C4690A"/>
    <w:rsid w:val="00C46E05"/>
    <w:rsid w:val="00C471C4"/>
    <w:rsid w:val="00C50421"/>
    <w:rsid w:val="00C50FB0"/>
    <w:rsid w:val="00C51523"/>
    <w:rsid w:val="00C5234E"/>
    <w:rsid w:val="00C55F77"/>
    <w:rsid w:val="00C60156"/>
    <w:rsid w:val="00C6015B"/>
    <w:rsid w:val="00C62F40"/>
    <w:rsid w:val="00C6304D"/>
    <w:rsid w:val="00C63A74"/>
    <w:rsid w:val="00C66F76"/>
    <w:rsid w:val="00C67461"/>
    <w:rsid w:val="00C70038"/>
    <w:rsid w:val="00C70E06"/>
    <w:rsid w:val="00C727A1"/>
    <w:rsid w:val="00C72A45"/>
    <w:rsid w:val="00C739C7"/>
    <w:rsid w:val="00C73EEA"/>
    <w:rsid w:val="00C8003B"/>
    <w:rsid w:val="00C80B2A"/>
    <w:rsid w:val="00C8140C"/>
    <w:rsid w:val="00C81D0D"/>
    <w:rsid w:val="00C83DB7"/>
    <w:rsid w:val="00C84A7C"/>
    <w:rsid w:val="00C84C75"/>
    <w:rsid w:val="00C85493"/>
    <w:rsid w:val="00C859AD"/>
    <w:rsid w:val="00C871E0"/>
    <w:rsid w:val="00C87622"/>
    <w:rsid w:val="00C9283F"/>
    <w:rsid w:val="00C9504F"/>
    <w:rsid w:val="00C9549F"/>
    <w:rsid w:val="00C957CB"/>
    <w:rsid w:val="00CA2423"/>
    <w:rsid w:val="00CA3072"/>
    <w:rsid w:val="00CA5031"/>
    <w:rsid w:val="00CA63EF"/>
    <w:rsid w:val="00CB00DC"/>
    <w:rsid w:val="00CB184F"/>
    <w:rsid w:val="00CB3CDF"/>
    <w:rsid w:val="00CB5126"/>
    <w:rsid w:val="00CB5339"/>
    <w:rsid w:val="00CB54E3"/>
    <w:rsid w:val="00CB6C1B"/>
    <w:rsid w:val="00CB7A24"/>
    <w:rsid w:val="00CC041A"/>
    <w:rsid w:val="00CC146D"/>
    <w:rsid w:val="00CC1C38"/>
    <w:rsid w:val="00CC277B"/>
    <w:rsid w:val="00CC6242"/>
    <w:rsid w:val="00CC6CB8"/>
    <w:rsid w:val="00CC7B48"/>
    <w:rsid w:val="00CD3305"/>
    <w:rsid w:val="00CD4124"/>
    <w:rsid w:val="00CD7CC6"/>
    <w:rsid w:val="00CE12B0"/>
    <w:rsid w:val="00CE12FC"/>
    <w:rsid w:val="00CE39EE"/>
    <w:rsid w:val="00CE3D19"/>
    <w:rsid w:val="00CE47B4"/>
    <w:rsid w:val="00CE75BE"/>
    <w:rsid w:val="00CF2DD8"/>
    <w:rsid w:val="00CF575E"/>
    <w:rsid w:val="00CF5AF1"/>
    <w:rsid w:val="00CF6418"/>
    <w:rsid w:val="00D000AA"/>
    <w:rsid w:val="00D00972"/>
    <w:rsid w:val="00D03BA3"/>
    <w:rsid w:val="00D046A5"/>
    <w:rsid w:val="00D0714C"/>
    <w:rsid w:val="00D11267"/>
    <w:rsid w:val="00D15029"/>
    <w:rsid w:val="00D15119"/>
    <w:rsid w:val="00D15BC9"/>
    <w:rsid w:val="00D16DE6"/>
    <w:rsid w:val="00D2095E"/>
    <w:rsid w:val="00D20BFC"/>
    <w:rsid w:val="00D20E43"/>
    <w:rsid w:val="00D20F07"/>
    <w:rsid w:val="00D23CB3"/>
    <w:rsid w:val="00D26C38"/>
    <w:rsid w:val="00D30546"/>
    <w:rsid w:val="00D315AD"/>
    <w:rsid w:val="00D32A38"/>
    <w:rsid w:val="00D334FD"/>
    <w:rsid w:val="00D33DFA"/>
    <w:rsid w:val="00D35789"/>
    <w:rsid w:val="00D365D8"/>
    <w:rsid w:val="00D37AB0"/>
    <w:rsid w:val="00D4103B"/>
    <w:rsid w:val="00D4309E"/>
    <w:rsid w:val="00D434D6"/>
    <w:rsid w:val="00D43A9E"/>
    <w:rsid w:val="00D461DA"/>
    <w:rsid w:val="00D47E62"/>
    <w:rsid w:val="00D47FF4"/>
    <w:rsid w:val="00D51FDA"/>
    <w:rsid w:val="00D5524E"/>
    <w:rsid w:val="00D55F96"/>
    <w:rsid w:val="00D60944"/>
    <w:rsid w:val="00D62F78"/>
    <w:rsid w:val="00D65923"/>
    <w:rsid w:val="00D721F7"/>
    <w:rsid w:val="00D768A9"/>
    <w:rsid w:val="00D76F5B"/>
    <w:rsid w:val="00D814A2"/>
    <w:rsid w:val="00D82246"/>
    <w:rsid w:val="00D8291C"/>
    <w:rsid w:val="00D831CE"/>
    <w:rsid w:val="00D87D5F"/>
    <w:rsid w:val="00D9026B"/>
    <w:rsid w:val="00DA283C"/>
    <w:rsid w:val="00DA2C5C"/>
    <w:rsid w:val="00DA5778"/>
    <w:rsid w:val="00DA68DA"/>
    <w:rsid w:val="00DA7631"/>
    <w:rsid w:val="00DA79B2"/>
    <w:rsid w:val="00DA7C08"/>
    <w:rsid w:val="00DB1CFF"/>
    <w:rsid w:val="00DB1F0F"/>
    <w:rsid w:val="00DB2182"/>
    <w:rsid w:val="00DB3ECA"/>
    <w:rsid w:val="00DB49FA"/>
    <w:rsid w:val="00DB7683"/>
    <w:rsid w:val="00DB7BC5"/>
    <w:rsid w:val="00DC47F3"/>
    <w:rsid w:val="00DC55B6"/>
    <w:rsid w:val="00DC6000"/>
    <w:rsid w:val="00DC6426"/>
    <w:rsid w:val="00DC64F7"/>
    <w:rsid w:val="00DC7319"/>
    <w:rsid w:val="00DD0B55"/>
    <w:rsid w:val="00DD17CE"/>
    <w:rsid w:val="00DD19A2"/>
    <w:rsid w:val="00DD54A5"/>
    <w:rsid w:val="00DE017C"/>
    <w:rsid w:val="00DE0F5F"/>
    <w:rsid w:val="00DE36BC"/>
    <w:rsid w:val="00DE466C"/>
    <w:rsid w:val="00DE599A"/>
    <w:rsid w:val="00DE6B2F"/>
    <w:rsid w:val="00DE799C"/>
    <w:rsid w:val="00DF0386"/>
    <w:rsid w:val="00DF064B"/>
    <w:rsid w:val="00DF23F6"/>
    <w:rsid w:val="00DF2F60"/>
    <w:rsid w:val="00DF37EF"/>
    <w:rsid w:val="00DF4B05"/>
    <w:rsid w:val="00DF78D1"/>
    <w:rsid w:val="00DF7EBC"/>
    <w:rsid w:val="00E02831"/>
    <w:rsid w:val="00E04707"/>
    <w:rsid w:val="00E05D0A"/>
    <w:rsid w:val="00E07613"/>
    <w:rsid w:val="00E07B29"/>
    <w:rsid w:val="00E10432"/>
    <w:rsid w:val="00E10502"/>
    <w:rsid w:val="00E10D9D"/>
    <w:rsid w:val="00E125C3"/>
    <w:rsid w:val="00E12B93"/>
    <w:rsid w:val="00E14446"/>
    <w:rsid w:val="00E17839"/>
    <w:rsid w:val="00E22994"/>
    <w:rsid w:val="00E23D46"/>
    <w:rsid w:val="00E2523B"/>
    <w:rsid w:val="00E25700"/>
    <w:rsid w:val="00E26FC8"/>
    <w:rsid w:val="00E30677"/>
    <w:rsid w:val="00E30882"/>
    <w:rsid w:val="00E30A0A"/>
    <w:rsid w:val="00E34092"/>
    <w:rsid w:val="00E4020A"/>
    <w:rsid w:val="00E40ECC"/>
    <w:rsid w:val="00E41553"/>
    <w:rsid w:val="00E41FD5"/>
    <w:rsid w:val="00E42121"/>
    <w:rsid w:val="00E43A1A"/>
    <w:rsid w:val="00E43BC1"/>
    <w:rsid w:val="00E467DD"/>
    <w:rsid w:val="00E46C85"/>
    <w:rsid w:val="00E4716F"/>
    <w:rsid w:val="00E503A8"/>
    <w:rsid w:val="00E50D28"/>
    <w:rsid w:val="00E52BCF"/>
    <w:rsid w:val="00E55CD5"/>
    <w:rsid w:val="00E55F08"/>
    <w:rsid w:val="00E56667"/>
    <w:rsid w:val="00E574DD"/>
    <w:rsid w:val="00E57CF2"/>
    <w:rsid w:val="00E60210"/>
    <w:rsid w:val="00E60701"/>
    <w:rsid w:val="00E60791"/>
    <w:rsid w:val="00E61DD9"/>
    <w:rsid w:val="00E62C5D"/>
    <w:rsid w:val="00E63D34"/>
    <w:rsid w:val="00E65269"/>
    <w:rsid w:val="00E66699"/>
    <w:rsid w:val="00E70853"/>
    <w:rsid w:val="00E70A0F"/>
    <w:rsid w:val="00E72297"/>
    <w:rsid w:val="00E7477D"/>
    <w:rsid w:val="00E75C44"/>
    <w:rsid w:val="00E767C3"/>
    <w:rsid w:val="00E76885"/>
    <w:rsid w:val="00E771AB"/>
    <w:rsid w:val="00E77A41"/>
    <w:rsid w:val="00E83B57"/>
    <w:rsid w:val="00E83FC2"/>
    <w:rsid w:val="00E855C7"/>
    <w:rsid w:val="00E86ED7"/>
    <w:rsid w:val="00E874A5"/>
    <w:rsid w:val="00E87B44"/>
    <w:rsid w:val="00E921B0"/>
    <w:rsid w:val="00E9290D"/>
    <w:rsid w:val="00E96D68"/>
    <w:rsid w:val="00EA177A"/>
    <w:rsid w:val="00EA286E"/>
    <w:rsid w:val="00EA2989"/>
    <w:rsid w:val="00EA2B52"/>
    <w:rsid w:val="00EB0D62"/>
    <w:rsid w:val="00EB5008"/>
    <w:rsid w:val="00EB665E"/>
    <w:rsid w:val="00EB77A9"/>
    <w:rsid w:val="00EB7C20"/>
    <w:rsid w:val="00EB7D61"/>
    <w:rsid w:val="00EC193F"/>
    <w:rsid w:val="00EC198D"/>
    <w:rsid w:val="00EC22F2"/>
    <w:rsid w:val="00EC3B74"/>
    <w:rsid w:val="00EC3BD8"/>
    <w:rsid w:val="00EC463D"/>
    <w:rsid w:val="00EC4F0A"/>
    <w:rsid w:val="00EC4FBF"/>
    <w:rsid w:val="00EC5A1E"/>
    <w:rsid w:val="00EC6626"/>
    <w:rsid w:val="00EC68F1"/>
    <w:rsid w:val="00EC6904"/>
    <w:rsid w:val="00EC6CAD"/>
    <w:rsid w:val="00EC7445"/>
    <w:rsid w:val="00ED21ED"/>
    <w:rsid w:val="00ED22D1"/>
    <w:rsid w:val="00ED2498"/>
    <w:rsid w:val="00ED24F1"/>
    <w:rsid w:val="00ED2F68"/>
    <w:rsid w:val="00ED46F5"/>
    <w:rsid w:val="00ED5412"/>
    <w:rsid w:val="00ED57D2"/>
    <w:rsid w:val="00EE10CF"/>
    <w:rsid w:val="00EE1893"/>
    <w:rsid w:val="00EE3CD3"/>
    <w:rsid w:val="00EE4AEB"/>
    <w:rsid w:val="00EE51A3"/>
    <w:rsid w:val="00EE52DF"/>
    <w:rsid w:val="00EE642B"/>
    <w:rsid w:val="00EE6E17"/>
    <w:rsid w:val="00EF0CF9"/>
    <w:rsid w:val="00EF14C6"/>
    <w:rsid w:val="00EF1877"/>
    <w:rsid w:val="00EF1BA8"/>
    <w:rsid w:val="00EF3556"/>
    <w:rsid w:val="00EF37A4"/>
    <w:rsid w:val="00EF4AC7"/>
    <w:rsid w:val="00EF69A1"/>
    <w:rsid w:val="00EF7A5D"/>
    <w:rsid w:val="00F01CF8"/>
    <w:rsid w:val="00F02398"/>
    <w:rsid w:val="00F02A16"/>
    <w:rsid w:val="00F034B4"/>
    <w:rsid w:val="00F061E5"/>
    <w:rsid w:val="00F0661C"/>
    <w:rsid w:val="00F076B0"/>
    <w:rsid w:val="00F120CA"/>
    <w:rsid w:val="00F1550B"/>
    <w:rsid w:val="00F165DF"/>
    <w:rsid w:val="00F16969"/>
    <w:rsid w:val="00F17753"/>
    <w:rsid w:val="00F200E1"/>
    <w:rsid w:val="00F2324B"/>
    <w:rsid w:val="00F23775"/>
    <w:rsid w:val="00F242E7"/>
    <w:rsid w:val="00F26A3B"/>
    <w:rsid w:val="00F31C10"/>
    <w:rsid w:val="00F339C2"/>
    <w:rsid w:val="00F3603F"/>
    <w:rsid w:val="00F36135"/>
    <w:rsid w:val="00F36478"/>
    <w:rsid w:val="00F36A19"/>
    <w:rsid w:val="00F4049D"/>
    <w:rsid w:val="00F41696"/>
    <w:rsid w:val="00F4170E"/>
    <w:rsid w:val="00F417CC"/>
    <w:rsid w:val="00F41C58"/>
    <w:rsid w:val="00F4220C"/>
    <w:rsid w:val="00F44D4F"/>
    <w:rsid w:val="00F44E81"/>
    <w:rsid w:val="00F4514A"/>
    <w:rsid w:val="00F455C2"/>
    <w:rsid w:val="00F468D6"/>
    <w:rsid w:val="00F47016"/>
    <w:rsid w:val="00F4704D"/>
    <w:rsid w:val="00F47BA8"/>
    <w:rsid w:val="00F506A8"/>
    <w:rsid w:val="00F61652"/>
    <w:rsid w:val="00F6243E"/>
    <w:rsid w:val="00F668E3"/>
    <w:rsid w:val="00F71B16"/>
    <w:rsid w:val="00F7365E"/>
    <w:rsid w:val="00F75270"/>
    <w:rsid w:val="00F75DC0"/>
    <w:rsid w:val="00F76452"/>
    <w:rsid w:val="00F77425"/>
    <w:rsid w:val="00F8005C"/>
    <w:rsid w:val="00F800C7"/>
    <w:rsid w:val="00F80D48"/>
    <w:rsid w:val="00F84324"/>
    <w:rsid w:val="00F85AF2"/>
    <w:rsid w:val="00F85FF4"/>
    <w:rsid w:val="00F86765"/>
    <w:rsid w:val="00F86DE1"/>
    <w:rsid w:val="00F877EE"/>
    <w:rsid w:val="00F87881"/>
    <w:rsid w:val="00F90B81"/>
    <w:rsid w:val="00F9253F"/>
    <w:rsid w:val="00F93212"/>
    <w:rsid w:val="00F94023"/>
    <w:rsid w:val="00F963FB"/>
    <w:rsid w:val="00F97312"/>
    <w:rsid w:val="00F97B45"/>
    <w:rsid w:val="00F97F13"/>
    <w:rsid w:val="00FA0B78"/>
    <w:rsid w:val="00FA0C1F"/>
    <w:rsid w:val="00FA0C72"/>
    <w:rsid w:val="00FA223D"/>
    <w:rsid w:val="00FA22A5"/>
    <w:rsid w:val="00FA254A"/>
    <w:rsid w:val="00FA4EF1"/>
    <w:rsid w:val="00FA5D4A"/>
    <w:rsid w:val="00FB259D"/>
    <w:rsid w:val="00FB280F"/>
    <w:rsid w:val="00FB2BFC"/>
    <w:rsid w:val="00FB5C35"/>
    <w:rsid w:val="00FB7115"/>
    <w:rsid w:val="00FC3A1F"/>
    <w:rsid w:val="00FC6CFF"/>
    <w:rsid w:val="00FC77F8"/>
    <w:rsid w:val="00FD1DB7"/>
    <w:rsid w:val="00FD34CC"/>
    <w:rsid w:val="00FD390C"/>
    <w:rsid w:val="00FD4F87"/>
    <w:rsid w:val="00FE152D"/>
    <w:rsid w:val="00FE24CC"/>
    <w:rsid w:val="00FE2670"/>
    <w:rsid w:val="00FE32BC"/>
    <w:rsid w:val="00FE5012"/>
    <w:rsid w:val="00FE5CD0"/>
    <w:rsid w:val="00FE72BA"/>
    <w:rsid w:val="00FF0EF5"/>
    <w:rsid w:val="00FF4CA9"/>
    <w:rsid w:val="00FF6CE5"/>
    <w:rsid w:val="00FF7F57"/>
    <w:rsid w:val="07DC834F"/>
    <w:rsid w:val="0BBEB0AB"/>
    <w:rsid w:val="0BDF0CCF"/>
    <w:rsid w:val="10758068"/>
    <w:rsid w:val="136E7280"/>
    <w:rsid w:val="14B65AA6"/>
    <w:rsid w:val="160B0909"/>
    <w:rsid w:val="1BE9112D"/>
    <w:rsid w:val="1ED82E03"/>
    <w:rsid w:val="215D1673"/>
    <w:rsid w:val="223B3CB0"/>
    <w:rsid w:val="2494B735"/>
    <w:rsid w:val="292AA123"/>
    <w:rsid w:val="2AA68134"/>
    <w:rsid w:val="31A2BC98"/>
    <w:rsid w:val="32E47E98"/>
    <w:rsid w:val="3C385C96"/>
    <w:rsid w:val="3C7F88EC"/>
    <w:rsid w:val="3D79D7A4"/>
    <w:rsid w:val="3E9D72CA"/>
    <w:rsid w:val="468F5C52"/>
    <w:rsid w:val="47B5AC6D"/>
    <w:rsid w:val="489AD947"/>
    <w:rsid w:val="4ACAFC78"/>
    <w:rsid w:val="5002C465"/>
    <w:rsid w:val="50578901"/>
    <w:rsid w:val="5249C5E1"/>
    <w:rsid w:val="527A043D"/>
    <w:rsid w:val="53ED33F4"/>
    <w:rsid w:val="5570D139"/>
    <w:rsid w:val="56FD2D8F"/>
    <w:rsid w:val="5760FF03"/>
    <w:rsid w:val="5CBA9558"/>
    <w:rsid w:val="5D7199D2"/>
    <w:rsid w:val="5F4C0773"/>
    <w:rsid w:val="61B1CECB"/>
    <w:rsid w:val="68A26095"/>
    <w:rsid w:val="739CD18B"/>
    <w:rsid w:val="76EDBD2C"/>
    <w:rsid w:val="7AEBF08E"/>
    <w:rsid w:val="7C7D1699"/>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55CC612B-65A3-4B67-8797-DA0CDA908F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customStyle="1" w:styleId="KeinLeerraum1">
    <w:name w:val="Kein Leerraum1"/>
    <w:basedOn w:val="Standard"/>
    <w:rsid w:val="00160604"/>
    <w:pPr>
      <w:suppressAutoHyphens/>
      <w:spacing w:before="840" w:after="0" w:line="360" w:lineRule="auto"/>
    </w:pPr>
    <w:rPr>
      <w:b/>
      <w:kern w:val="1"/>
      <w:sz w:val="24"/>
      <w:lang w:val="de-CH"/>
    </w:rPr>
  </w:style>
  <w:style w:type="paragraph" w:styleId="Textkrper">
    <w:name w:val="Body Text"/>
    <w:basedOn w:val="Standard"/>
    <w:link w:val="TextkrperZchn"/>
    <w:rsid w:val="00160604"/>
    <w:pPr>
      <w:suppressAutoHyphens/>
      <w:spacing w:after="120"/>
    </w:pPr>
    <w:rPr>
      <w:kern w:val="1"/>
    </w:rPr>
  </w:style>
  <w:style w:type="character" w:customStyle="1" w:styleId="TextkrperZchn">
    <w:name w:val="Textkörper Zchn"/>
    <w:basedOn w:val="Absatz-Standardschriftart"/>
    <w:link w:val="Textkrper"/>
    <w:rsid w:val="00160604"/>
    <w:rPr>
      <w:rFonts w:ascii="Arial" w:hAnsi="Arial" w:cs="Arial"/>
      <w:kern w:val="1"/>
      <w:szCs w:val="22"/>
      <w:lang w:val="de-DE"/>
    </w:rPr>
  </w:style>
  <w:style w:type="paragraph" w:styleId="berarbeitung">
    <w:name w:val="Revision"/>
    <w:hidden/>
    <w:uiPriority w:val="99"/>
    <w:semiHidden/>
    <w:rsid w:val="00270D47"/>
    <w:rPr>
      <w:rFonts w:ascii="Arial" w:hAnsi="Arial" w:cs="Arial"/>
      <w:szCs w:val="22"/>
      <w:lang w:val="de-DE"/>
    </w:rPr>
  </w:style>
  <w:style w:type="paragraph" w:customStyle="1" w:styleId="paragraph">
    <w:name w:val="paragraph"/>
    <w:basedOn w:val="Standard"/>
    <w:rsid w:val="00FA0C72"/>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normaltextrun">
    <w:name w:val="normaltextrun"/>
    <w:basedOn w:val="Absatz-Standardschriftart"/>
    <w:rsid w:val="00FA0C72"/>
  </w:style>
  <w:style w:type="character" w:customStyle="1" w:styleId="eop">
    <w:name w:val="eop"/>
    <w:basedOn w:val="Absatz-Standardschriftart"/>
    <w:rsid w:val="00FA0C72"/>
  </w:style>
  <w:style w:type="character" w:styleId="NichtaufgelsteErwhnung">
    <w:name w:val="Unresolved Mention"/>
    <w:basedOn w:val="Absatz-Standardschriftart"/>
    <w:uiPriority w:val="99"/>
    <w:semiHidden/>
    <w:unhideWhenUsed/>
    <w:rsid w:val="00215597"/>
    <w:rPr>
      <w:color w:val="605E5C"/>
      <w:shd w:val="clear" w:color="auto" w:fill="E1DFDD"/>
    </w:rPr>
  </w:style>
  <w:style w:type="character" w:customStyle="1" w:styleId="scxw189576948">
    <w:name w:val="scxw189576948"/>
    <w:basedOn w:val="Absatz-Standardschriftart"/>
    <w:rsid w:val="00450B65"/>
  </w:style>
  <w:style w:type="character" w:customStyle="1" w:styleId="scxw198883253">
    <w:name w:val="scxw198883253"/>
    <w:basedOn w:val="Absatz-Standardschriftart"/>
    <w:rsid w:val="00463BE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37355584">
      <w:bodyDiv w:val="1"/>
      <w:marLeft w:val="0"/>
      <w:marRight w:val="0"/>
      <w:marTop w:val="0"/>
      <w:marBottom w:val="0"/>
      <w:divBdr>
        <w:top w:val="none" w:sz="0" w:space="0" w:color="auto"/>
        <w:left w:val="none" w:sz="0" w:space="0" w:color="auto"/>
        <w:bottom w:val="none" w:sz="0" w:space="0" w:color="auto"/>
        <w:right w:val="none" w:sz="0" w:space="0" w:color="auto"/>
      </w:divBdr>
    </w:div>
    <w:div w:id="706416768">
      <w:bodyDiv w:val="1"/>
      <w:marLeft w:val="0"/>
      <w:marRight w:val="0"/>
      <w:marTop w:val="0"/>
      <w:marBottom w:val="0"/>
      <w:divBdr>
        <w:top w:val="none" w:sz="0" w:space="0" w:color="auto"/>
        <w:left w:val="none" w:sz="0" w:space="0" w:color="auto"/>
        <w:bottom w:val="none" w:sz="0" w:space="0" w:color="auto"/>
        <w:right w:val="none" w:sz="0" w:space="0" w:color="auto"/>
      </w:divBdr>
    </w:div>
    <w:div w:id="818348472">
      <w:bodyDiv w:val="1"/>
      <w:marLeft w:val="0"/>
      <w:marRight w:val="0"/>
      <w:marTop w:val="0"/>
      <w:marBottom w:val="0"/>
      <w:divBdr>
        <w:top w:val="none" w:sz="0" w:space="0" w:color="auto"/>
        <w:left w:val="none" w:sz="0" w:space="0" w:color="auto"/>
        <w:bottom w:val="none" w:sz="0" w:space="0" w:color="auto"/>
        <w:right w:val="none" w:sz="0" w:space="0" w:color="auto"/>
      </w:divBdr>
    </w:div>
    <w:div w:id="904756602">
      <w:bodyDiv w:val="1"/>
      <w:marLeft w:val="0"/>
      <w:marRight w:val="0"/>
      <w:marTop w:val="0"/>
      <w:marBottom w:val="0"/>
      <w:divBdr>
        <w:top w:val="none" w:sz="0" w:space="0" w:color="auto"/>
        <w:left w:val="none" w:sz="0" w:space="0" w:color="auto"/>
        <w:bottom w:val="none" w:sz="0" w:space="0" w:color="auto"/>
        <w:right w:val="none" w:sz="0" w:space="0" w:color="auto"/>
      </w:divBdr>
    </w:div>
    <w:div w:id="973297165">
      <w:bodyDiv w:val="1"/>
      <w:marLeft w:val="0"/>
      <w:marRight w:val="0"/>
      <w:marTop w:val="0"/>
      <w:marBottom w:val="0"/>
      <w:divBdr>
        <w:top w:val="none" w:sz="0" w:space="0" w:color="auto"/>
        <w:left w:val="none" w:sz="0" w:space="0" w:color="auto"/>
        <w:bottom w:val="none" w:sz="0" w:space="0" w:color="auto"/>
        <w:right w:val="none" w:sz="0" w:space="0" w:color="auto"/>
      </w:divBdr>
    </w:div>
    <w:div w:id="1132021269">
      <w:bodyDiv w:val="1"/>
      <w:marLeft w:val="0"/>
      <w:marRight w:val="0"/>
      <w:marTop w:val="0"/>
      <w:marBottom w:val="0"/>
      <w:divBdr>
        <w:top w:val="none" w:sz="0" w:space="0" w:color="auto"/>
        <w:left w:val="none" w:sz="0" w:space="0" w:color="auto"/>
        <w:bottom w:val="none" w:sz="0" w:space="0" w:color="auto"/>
        <w:right w:val="none" w:sz="0" w:space="0" w:color="auto"/>
      </w:divBdr>
    </w:div>
    <w:div w:id="1286689958">
      <w:bodyDiv w:val="1"/>
      <w:marLeft w:val="0"/>
      <w:marRight w:val="0"/>
      <w:marTop w:val="0"/>
      <w:marBottom w:val="0"/>
      <w:divBdr>
        <w:top w:val="none" w:sz="0" w:space="0" w:color="auto"/>
        <w:left w:val="none" w:sz="0" w:space="0" w:color="auto"/>
        <w:bottom w:val="none" w:sz="0" w:space="0" w:color="auto"/>
        <w:right w:val="none" w:sz="0" w:space="0" w:color="auto"/>
      </w:divBdr>
    </w:div>
    <w:div w:id="1307315340">
      <w:bodyDiv w:val="1"/>
      <w:marLeft w:val="0"/>
      <w:marRight w:val="0"/>
      <w:marTop w:val="0"/>
      <w:marBottom w:val="0"/>
      <w:divBdr>
        <w:top w:val="none" w:sz="0" w:space="0" w:color="auto"/>
        <w:left w:val="none" w:sz="0" w:space="0" w:color="auto"/>
        <w:bottom w:val="none" w:sz="0" w:space="0" w:color="auto"/>
        <w:right w:val="none" w:sz="0" w:space="0" w:color="auto"/>
      </w:divBdr>
    </w:div>
    <w:div w:id="1350526072">
      <w:bodyDiv w:val="1"/>
      <w:marLeft w:val="0"/>
      <w:marRight w:val="0"/>
      <w:marTop w:val="0"/>
      <w:marBottom w:val="0"/>
      <w:divBdr>
        <w:top w:val="none" w:sz="0" w:space="0" w:color="auto"/>
        <w:left w:val="none" w:sz="0" w:space="0" w:color="auto"/>
        <w:bottom w:val="none" w:sz="0" w:space="0" w:color="auto"/>
        <w:right w:val="none" w:sz="0" w:space="0" w:color="auto"/>
      </w:divBdr>
      <w:divsChild>
        <w:div w:id="538593841">
          <w:marLeft w:val="0"/>
          <w:marRight w:val="0"/>
          <w:marTop w:val="0"/>
          <w:marBottom w:val="0"/>
          <w:divBdr>
            <w:top w:val="none" w:sz="0" w:space="0" w:color="auto"/>
            <w:left w:val="none" w:sz="0" w:space="0" w:color="auto"/>
            <w:bottom w:val="none" w:sz="0" w:space="0" w:color="auto"/>
            <w:right w:val="none" w:sz="0" w:space="0" w:color="auto"/>
          </w:divBdr>
          <w:divsChild>
            <w:div w:id="1321033869">
              <w:marLeft w:val="0"/>
              <w:marRight w:val="0"/>
              <w:marTop w:val="0"/>
              <w:marBottom w:val="0"/>
              <w:divBdr>
                <w:top w:val="none" w:sz="0" w:space="0" w:color="auto"/>
                <w:left w:val="none" w:sz="0" w:space="0" w:color="auto"/>
                <w:bottom w:val="none" w:sz="0" w:space="0" w:color="auto"/>
                <w:right w:val="none" w:sz="0" w:space="0" w:color="auto"/>
              </w:divBdr>
            </w:div>
          </w:divsChild>
        </w:div>
        <w:div w:id="1353646322">
          <w:marLeft w:val="0"/>
          <w:marRight w:val="0"/>
          <w:marTop w:val="0"/>
          <w:marBottom w:val="0"/>
          <w:divBdr>
            <w:top w:val="none" w:sz="0" w:space="0" w:color="auto"/>
            <w:left w:val="none" w:sz="0" w:space="0" w:color="auto"/>
            <w:bottom w:val="none" w:sz="0" w:space="0" w:color="auto"/>
            <w:right w:val="none" w:sz="0" w:space="0" w:color="auto"/>
          </w:divBdr>
          <w:divsChild>
            <w:div w:id="6808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402036">
      <w:bodyDiv w:val="1"/>
      <w:marLeft w:val="0"/>
      <w:marRight w:val="0"/>
      <w:marTop w:val="0"/>
      <w:marBottom w:val="0"/>
      <w:divBdr>
        <w:top w:val="none" w:sz="0" w:space="0" w:color="auto"/>
        <w:left w:val="none" w:sz="0" w:space="0" w:color="auto"/>
        <w:bottom w:val="none" w:sz="0" w:space="0" w:color="auto"/>
        <w:right w:val="none" w:sz="0" w:space="0" w:color="auto"/>
      </w:divBdr>
    </w:div>
    <w:div w:id="1771778329">
      <w:bodyDiv w:val="1"/>
      <w:marLeft w:val="0"/>
      <w:marRight w:val="0"/>
      <w:marTop w:val="0"/>
      <w:marBottom w:val="0"/>
      <w:divBdr>
        <w:top w:val="none" w:sz="0" w:space="0" w:color="auto"/>
        <w:left w:val="none" w:sz="0" w:space="0" w:color="auto"/>
        <w:bottom w:val="none" w:sz="0" w:space="0" w:color="auto"/>
        <w:right w:val="none" w:sz="0" w:space="0" w:color="auto"/>
      </w:divBdr>
      <w:divsChild>
        <w:div w:id="560605490">
          <w:marLeft w:val="0"/>
          <w:marRight w:val="0"/>
          <w:marTop w:val="0"/>
          <w:marBottom w:val="0"/>
          <w:divBdr>
            <w:top w:val="none" w:sz="0" w:space="0" w:color="auto"/>
            <w:left w:val="none" w:sz="0" w:space="0" w:color="auto"/>
            <w:bottom w:val="none" w:sz="0" w:space="0" w:color="auto"/>
            <w:right w:val="none" w:sz="0" w:space="0" w:color="auto"/>
          </w:divBdr>
        </w:div>
        <w:div w:id="1781604163">
          <w:marLeft w:val="0"/>
          <w:marRight w:val="0"/>
          <w:marTop w:val="0"/>
          <w:marBottom w:val="0"/>
          <w:divBdr>
            <w:top w:val="none" w:sz="0" w:space="0" w:color="auto"/>
            <w:left w:val="none" w:sz="0" w:space="0" w:color="auto"/>
            <w:bottom w:val="none" w:sz="0" w:space="0" w:color="auto"/>
            <w:right w:val="none" w:sz="0" w:space="0" w:color="auto"/>
          </w:divBdr>
        </w:div>
      </w:divsChild>
    </w:div>
    <w:div w:id="1874075671">
      <w:bodyDiv w:val="1"/>
      <w:marLeft w:val="0"/>
      <w:marRight w:val="0"/>
      <w:marTop w:val="0"/>
      <w:marBottom w:val="0"/>
      <w:divBdr>
        <w:top w:val="none" w:sz="0" w:space="0" w:color="auto"/>
        <w:left w:val="none" w:sz="0" w:space="0" w:color="auto"/>
        <w:bottom w:val="none" w:sz="0" w:space="0" w:color="auto"/>
        <w:right w:val="none" w:sz="0" w:space="0" w:color="auto"/>
      </w:divBdr>
      <w:divsChild>
        <w:div w:id="747072207">
          <w:marLeft w:val="0"/>
          <w:marRight w:val="0"/>
          <w:marTop w:val="0"/>
          <w:marBottom w:val="0"/>
          <w:divBdr>
            <w:top w:val="none" w:sz="0" w:space="0" w:color="auto"/>
            <w:left w:val="none" w:sz="0" w:space="0" w:color="auto"/>
            <w:bottom w:val="none" w:sz="0" w:space="0" w:color="auto"/>
            <w:right w:val="none" w:sz="0" w:space="0" w:color="auto"/>
          </w:divBdr>
          <w:divsChild>
            <w:div w:id="606238352">
              <w:marLeft w:val="0"/>
              <w:marRight w:val="0"/>
              <w:marTop w:val="0"/>
              <w:marBottom w:val="0"/>
              <w:divBdr>
                <w:top w:val="none" w:sz="0" w:space="0" w:color="auto"/>
                <w:left w:val="none" w:sz="0" w:space="0" w:color="auto"/>
                <w:bottom w:val="none" w:sz="0" w:space="0" w:color="auto"/>
                <w:right w:val="none" w:sz="0" w:space="0" w:color="auto"/>
              </w:divBdr>
            </w:div>
          </w:divsChild>
        </w:div>
        <w:div w:id="618100200">
          <w:marLeft w:val="0"/>
          <w:marRight w:val="0"/>
          <w:marTop w:val="0"/>
          <w:marBottom w:val="0"/>
          <w:divBdr>
            <w:top w:val="none" w:sz="0" w:space="0" w:color="auto"/>
            <w:left w:val="none" w:sz="0" w:space="0" w:color="auto"/>
            <w:bottom w:val="none" w:sz="0" w:space="0" w:color="auto"/>
            <w:right w:val="none" w:sz="0" w:space="0" w:color="auto"/>
          </w:divBdr>
          <w:divsChild>
            <w:div w:id="581380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322755">
      <w:bodyDiv w:val="1"/>
      <w:marLeft w:val="0"/>
      <w:marRight w:val="0"/>
      <w:marTop w:val="0"/>
      <w:marBottom w:val="0"/>
      <w:divBdr>
        <w:top w:val="none" w:sz="0" w:space="0" w:color="auto"/>
        <w:left w:val="none" w:sz="0" w:space="0" w:color="auto"/>
        <w:bottom w:val="none" w:sz="0" w:space="0" w:color="auto"/>
        <w:right w:val="none" w:sz="0" w:space="0" w:color="auto"/>
      </w:divBdr>
    </w:div>
    <w:div w:id="1983191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g"/><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image" Target="media/image6.jpg"/><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de/doppelhaus-hamburg" TargetMode="External"/><Relationship Id="rId5" Type="http://schemas.openxmlformats.org/officeDocument/2006/relationships/numbering" Target="numbering.xml"/><Relationship Id="rId15" Type="http://schemas.openxmlformats.org/officeDocument/2006/relationships/image" Target="media/image4.jp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Metas_x003f_ xmlns="a881e725-481a-4aca-9717-81a5e1f4fa4c" xsi:nil="true"/>
    <KeywordsBild_x002f_Video xmlns="a881e725-481a-4aca-9717-81a5e1f4fa4c" xsi:nil="true"/>
    <Bildrechte xmlns="a881e725-481a-4aca-9717-81a5e1f4fa4c" xsi:nil="true"/>
    <Kommentar xmlns="a881e725-481a-4aca-9717-81a5e1f4fa4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1" ma:contentTypeDescription="Ein neues Dokument erstellen." ma:contentTypeScope="" ma:versionID="e8e0155fa9159a0f83a530ffc1d9ea61">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4d9bc62b79bd35df06cdbd0ecd953fd6"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2.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3.xml><?xml version="1.0" encoding="utf-8"?>
<ds:datastoreItem xmlns:ds="http://schemas.openxmlformats.org/officeDocument/2006/customXml" ds:itemID="{BE8F72C3-3FEB-8443-B14D-59C0F995C816}">
  <ds:schemaRefs>
    <ds:schemaRef ds:uri="http://schemas.openxmlformats.org/officeDocument/2006/bibliography"/>
  </ds:schemaRefs>
</ds:datastoreItem>
</file>

<file path=customXml/itemProps4.xml><?xml version="1.0" encoding="utf-8"?>
<ds:datastoreItem xmlns:ds="http://schemas.openxmlformats.org/officeDocument/2006/customXml" ds:itemID="{89C803EA-1F28-488D-A304-635DFA25AE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5</Pages>
  <Words>1475</Words>
  <Characters>9298</Characters>
  <Application>Microsoft Office Word</Application>
  <DocSecurity>0</DocSecurity>
  <Lines>77</Lines>
  <Paragraphs>21</Paragraphs>
  <ScaleCrop>false</ScaleCrop>
  <Company>Geberit</Company>
  <LinksUpToDate>false</LinksUpToDate>
  <CharactersWithSpaces>10752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Annibale Picicci</cp:lastModifiedBy>
  <cp:revision>122</cp:revision>
  <cp:lastPrinted>2021-09-08T16:36:00Z</cp:lastPrinted>
  <dcterms:created xsi:type="dcterms:W3CDTF">2022-06-01T16:19:00Z</dcterms:created>
  <dcterms:modified xsi:type="dcterms:W3CDTF">2022-12-23T11:35:00Z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ediaServiceImageTags">
    <vt:lpwstr/>
  </property>
  <property fmtid="{D5CDD505-2E9C-101B-9397-08002B2CF9AE}" pid="4" name="MSIP_Label_583d9081-ff0c-403e-9495-6ce7896734ce_Enabled">
    <vt:lpwstr>true</vt:lpwstr>
  </property>
  <property fmtid="{D5CDD505-2E9C-101B-9397-08002B2CF9AE}" pid="5" name="MSIP_Label_583d9081-ff0c-403e-9495-6ce7896734ce_SetDate">
    <vt:lpwstr>2022-11-25T10:21:31Z</vt:lpwstr>
  </property>
  <property fmtid="{D5CDD505-2E9C-101B-9397-08002B2CF9AE}" pid="6" name="MSIP_Label_583d9081-ff0c-403e-9495-6ce7896734ce_Method">
    <vt:lpwstr>Standard</vt:lpwstr>
  </property>
  <property fmtid="{D5CDD505-2E9C-101B-9397-08002B2CF9AE}" pid="7" name="MSIP_Label_583d9081-ff0c-403e-9495-6ce7896734ce_Name">
    <vt:lpwstr>583d9081-ff0c-403e-9495-6ce7896734ce</vt:lpwstr>
  </property>
  <property fmtid="{D5CDD505-2E9C-101B-9397-08002B2CF9AE}" pid="8" name="MSIP_Label_583d9081-ff0c-403e-9495-6ce7896734ce_SiteId">
    <vt:lpwstr>49c79685-7e11-437a-bb25-eba58fc041f5</vt:lpwstr>
  </property>
  <property fmtid="{D5CDD505-2E9C-101B-9397-08002B2CF9AE}" pid="9" name="MSIP_Label_583d9081-ff0c-403e-9495-6ce7896734ce_ActionId">
    <vt:lpwstr>4dde0d9d-cf9b-4e80-a018-b5d3c1d29092</vt:lpwstr>
  </property>
  <property fmtid="{D5CDD505-2E9C-101B-9397-08002B2CF9AE}" pid="10" name="MSIP_Label_583d9081-ff0c-403e-9495-6ce7896734ce_ContentBits">
    <vt:lpwstr>0</vt:lpwstr>
  </property>
</Properties>
</file>