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43298D" w14:textId="45132FE5" w:rsidR="00902A77" w:rsidRPr="00FB05F0" w:rsidRDefault="00E4637E" w:rsidP="00902A77">
      <w:pPr>
        <w:pStyle w:val="KeinLeerraum"/>
        <w:rPr>
          <w:bCs/>
          <w:szCs w:val="24"/>
          <w:lang w:val="de-DE"/>
        </w:rPr>
      </w:pPr>
      <w:r>
        <w:rPr>
          <w:bCs/>
          <w:szCs w:val="24"/>
          <w:lang w:val="de-DE"/>
        </w:rPr>
        <w:t>Flexible Kombinationsmöglichkeiten</w:t>
      </w:r>
    </w:p>
    <w:p w14:paraId="4E475648" w14:textId="23C53783" w:rsidR="006C01CE" w:rsidRPr="00FB05F0" w:rsidRDefault="00F2444B" w:rsidP="00902A77">
      <w:pPr>
        <w:pStyle w:val="berschrift1"/>
        <w:rPr>
          <w:bCs/>
          <w:lang w:val="de-DE"/>
        </w:rPr>
      </w:pPr>
      <w:r>
        <w:rPr>
          <w:bCs/>
          <w:lang w:val="de-DE"/>
        </w:rPr>
        <w:t xml:space="preserve">Komplettbadserie Geberit </w:t>
      </w:r>
      <w:proofErr w:type="spellStart"/>
      <w:r>
        <w:rPr>
          <w:bCs/>
          <w:lang w:val="de-DE"/>
        </w:rPr>
        <w:t>iCon</w:t>
      </w:r>
      <w:proofErr w:type="spellEnd"/>
      <w:r>
        <w:rPr>
          <w:bCs/>
          <w:lang w:val="de-DE"/>
        </w:rPr>
        <w:t xml:space="preserve"> ermöglicht i</w:t>
      </w:r>
      <w:r w:rsidR="008054E8">
        <w:rPr>
          <w:bCs/>
          <w:lang w:val="de-DE"/>
        </w:rPr>
        <w:t>ndividuelle Badgestaltung</w:t>
      </w:r>
    </w:p>
    <w:p w14:paraId="30DDB1A5" w14:textId="5A931E73" w:rsidR="00922B14" w:rsidRPr="001F6AEA" w:rsidRDefault="00B4524F" w:rsidP="00C9504F">
      <w:pPr>
        <w:pStyle w:val="Kopfzeile"/>
        <w:rPr>
          <w:szCs w:val="20"/>
        </w:rPr>
      </w:pPr>
      <w:r w:rsidRPr="001F6AEA">
        <w:rPr>
          <w:rStyle w:val="Hervorhebung"/>
          <w:szCs w:val="20"/>
        </w:rPr>
        <w:t xml:space="preserve">Geberit </w:t>
      </w:r>
      <w:r w:rsidR="005B491D" w:rsidRPr="001F6AEA">
        <w:rPr>
          <w:rStyle w:val="Hervorhebung"/>
          <w:szCs w:val="20"/>
        </w:rPr>
        <w:t>Vertriebs GmbH</w:t>
      </w:r>
      <w:r w:rsidRPr="001F6AEA">
        <w:rPr>
          <w:rStyle w:val="Hervorhebung"/>
          <w:szCs w:val="20"/>
        </w:rPr>
        <w:t xml:space="preserve">, </w:t>
      </w:r>
      <w:r w:rsidR="005B491D" w:rsidRPr="001F6AEA">
        <w:rPr>
          <w:rStyle w:val="Hervorhebung"/>
          <w:szCs w:val="20"/>
        </w:rPr>
        <w:t>Pfullendorf</w:t>
      </w:r>
      <w:r w:rsidRPr="001F6AEA">
        <w:rPr>
          <w:rStyle w:val="Hervorhebung"/>
          <w:szCs w:val="20"/>
        </w:rPr>
        <w:t xml:space="preserve">, </w:t>
      </w:r>
      <w:r w:rsidR="00680C3A">
        <w:rPr>
          <w:rStyle w:val="Hervorhebung"/>
          <w:szCs w:val="20"/>
        </w:rPr>
        <w:t xml:space="preserve">September </w:t>
      </w:r>
      <w:r w:rsidR="008D1919">
        <w:rPr>
          <w:rStyle w:val="Hervorhebung"/>
          <w:szCs w:val="20"/>
        </w:rPr>
        <w:t>2021</w:t>
      </w:r>
    </w:p>
    <w:p w14:paraId="147E9A56" w14:textId="668AF03D" w:rsidR="004F0471" w:rsidRDefault="007D61AE" w:rsidP="00E104D9">
      <w:pPr>
        <w:rPr>
          <w:b/>
        </w:rPr>
      </w:pPr>
      <w:r>
        <w:rPr>
          <w:b/>
        </w:rPr>
        <w:t xml:space="preserve">Bäder gibt es in allen </w:t>
      </w:r>
      <w:r w:rsidR="00B35543">
        <w:rPr>
          <w:b/>
        </w:rPr>
        <w:t>denkbaren Größen und</w:t>
      </w:r>
      <w:r w:rsidR="00806A43">
        <w:rPr>
          <w:b/>
        </w:rPr>
        <w:t xml:space="preserve"> Grundrissen</w:t>
      </w:r>
      <w:r w:rsidR="00BE40B3">
        <w:rPr>
          <w:b/>
        </w:rPr>
        <w:t>.</w:t>
      </w:r>
      <w:r w:rsidR="00B35543">
        <w:rPr>
          <w:b/>
        </w:rPr>
        <w:t xml:space="preserve"> Dies stellt Badplaner und Installateure vor Herausforderungen</w:t>
      </w:r>
      <w:r w:rsidR="00973F97">
        <w:rPr>
          <w:b/>
        </w:rPr>
        <w:t xml:space="preserve">, denn besonders </w:t>
      </w:r>
      <w:r w:rsidR="009A7850">
        <w:rPr>
          <w:b/>
        </w:rPr>
        <w:t>für beengte</w:t>
      </w:r>
      <w:r w:rsidR="00EC274A">
        <w:rPr>
          <w:b/>
        </w:rPr>
        <w:t xml:space="preserve"> und verwinkelte Bäder finden sich häufig keine passenden </w:t>
      </w:r>
      <w:r w:rsidR="001F15CA">
        <w:rPr>
          <w:b/>
        </w:rPr>
        <w:t>Möbel, die zudem noch genug Stauraum bieten</w:t>
      </w:r>
      <w:r w:rsidR="00951055">
        <w:rPr>
          <w:b/>
        </w:rPr>
        <w:t xml:space="preserve"> und </w:t>
      </w:r>
      <w:r w:rsidR="00861F58">
        <w:rPr>
          <w:b/>
        </w:rPr>
        <w:t>durch eine ansprechende Optik überzeugen</w:t>
      </w:r>
      <w:r w:rsidR="001F15CA">
        <w:rPr>
          <w:b/>
        </w:rPr>
        <w:t xml:space="preserve">. </w:t>
      </w:r>
      <w:r w:rsidR="00DD5218">
        <w:rPr>
          <w:b/>
        </w:rPr>
        <w:t xml:space="preserve">Hier schafft die Komplettbadserie Geberit </w:t>
      </w:r>
      <w:proofErr w:type="spellStart"/>
      <w:r w:rsidR="00DD5218">
        <w:rPr>
          <w:b/>
        </w:rPr>
        <w:t>iCon</w:t>
      </w:r>
      <w:proofErr w:type="spellEnd"/>
      <w:r w:rsidR="00DD5218">
        <w:rPr>
          <w:b/>
        </w:rPr>
        <w:t xml:space="preserve"> Abhilfe:</w:t>
      </w:r>
      <w:r w:rsidR="00983849">
        <w:rPr>
          <w:b/>
        </w:rPr>
        <w:t xml:space="preserve"> d</w:t>
      </w:r>
      <w:r w:rsidR="000C27C2">
        <w:rPr>
          <w:b/>
        </w:rPr>
        <w:t>as</w:t>
      </w:r>
      <w:r w:rsidR="009B3EDD">
        <w:rPr>
          <w:b/>
        </w:rPr>
        <w:t xml:space="preserve"> modulare</w:t>
      </w:r>
      <w:r w:rsidR="000C27C2">
        <w:rPr>
          <w:b/>
        </w:rPr>
        <w:t xml:space="preserve"> Keramik- und Badmöbelprogramm bietet individuelle </w:t>
      </w:r>
      <w:r w:rsidR="007443D9">
        <w:rPr>
          <w:b/>
        </w:rPr>
        <w:t>Lösungen</w:t>
      </w:r>
      <w:r w:rsidR="00D31FC5">
        <w:rPr>
          <w:b/>
        </w:rPr>
        <w:t xml:space="preserve"> für jede </w:t>
      </w:r>
      <w:r w:rsidR="00806A43">
        <w:rPr>
          <w:b/>
        </w:rPr>
        <w:t>Anforderung</w:t>
      </w:r>
      <w:r w:rsidR="00D31FC5">
        <w:rPr>
          <w:b/>
        </w:rPr>
        <w:t xml:space="preserve">. </w:t>
      </w:r>
    </w:p>
    <w:p w14:paraId="282897EB" w14:textId="1485F7B7" w:rsidR="002104D1" w:rsidRPr="002104D1" w:rsidRDefault="003F3243" w:rsidP="002104D1">
      <w:pPr>
        <w:pStyle w:val="Untertitel"/>
        <w:spacing w:after="240"/>
        <w:rPr>
          <w:b w:val="0"/>
          <w:bCs/>
          <w:noProof/>
        </w:rPr>
      </w:pPr>
      <w:r>
        <w:rPr>
          <w:b w:val="0"/>
          <w:bCs/>
          <w:noProof/>
        </w:rPr>
        <w:t>Das Sortiment der bewährten Komplettbadserie Geberit iCon umfasst s</w:t>
      </w:r>
      <w:r w:rsidR="00C66DF2">
        <w:rPr>
          <w:b w:val="0"/>
          <w:bCs/>
          <w:noProof/>
        </w:rPr>
        <w:t>eit dem Design- und Funktionsupdate</w:t>
      </w:r>
      <w:r w:rsidR="00FA5D52">
        <w:rPr>
          <w:b w:val="0"/>
          <w:bCs/>
          <w:noProof/>
        </w:rPr>
        <w:t xml:space="preserve"> </w:t>
      </w:r>
      <w:r w:rsidR="00C66DF2">
        <w:rPr>
          <w:b w:val="0"/>
          <w:bCs/>
          <w:noProof/>
        </w:rPr>
        <w:t xml:space="preserve">zusätzlich </w:t>
      </w:r>
      <w:r w:rsidR="000B6269">
        <w:rPr>
          <w:b w:val="0"/>
          <w:bCs/>
          <w:noProof/>
        </w:rPr>
        <w:t>neue</w:t>
      </w:r>
      <w:r w:rsidR="002104D1">
        <w:rPr>
          <w:b w:val="0"/>
          <w:bCs/>
          <w:noProof/>
        </w:rPr>
        <w:t xml:space="preserve"> Waschtische, WCs, Möbel und Oberflächen</w:t>
      </w:r>
      <w:r w:rsidR="00660101">
        <w:rPr>
          <w:b w:val="0"/>
          <w:bCs/>
          <w:noProof/>
        </w:rPr>
        <w:t xml:space="preserve">, die </w:t>
      </w:r>
      <w:r w:rsidR="00F76C39">
        <w:rPr>
          <w:b w:val="0"/>
          <w:bCs/>
          <w:noProof/>
        </w:rPr>
        <w:t xml:space="preserve">durch ihre </w:t>
      </w:r>
      <w:r w:rsidR="00FE0944">
        <w:rPr>
          <w:b w:val="0"/>
          <w:bCs/>
          <w:noProof/>
        </w:rPr>
        <w:t>Modularität</w:t>
      </w:r>
      <w:r w:rsidR="00E7035F">
        <w:rPr>
          <w:b w:val="0"/>
          <w:bCs/>
          <w:noProof/>
        </w:rPr>
        <w:t xml:space="preserve"> und ihr klares, wandlungsfähiges Design</w:t>
      </w:r>
      <w:r w:rsidR="00FE0944">
        <w:rPr>
          <w:b w:val="0"/>
          <w:bCs/>
          <w:noProof/>
        </w:rPr>
        <w:t xml:space="preserve"> maximalen Gestaltungsfreiraum schaffen.</w:t>
      </w:r>
      <w:r w:rsidR="00773F56">
        <w:rPr>
          <w:b w:val="0"/>
          <w:bCs/>
          <w:noProof/>
        </w:rPr>
        <w:t xml:space="preserve"> </w:t>
      </w:r>
      <w:r w:rsidR="00740075">
        <w:rPr>
          <w:b w:val="0"/>
          <w:bCs/>
          <w:noProof/>
        </w:rPr>
        <w:t>Auf diese Weise</w:t>
      </w:r>
      <w:r w:rsidR="00773F56">
        <w:rPr>
          <w:b w:val="0"/>
          <w:bCs/>
          <w:noProof/>
        </w:rPr>
        <w:t xml:space="preserve"> wird </w:t>
      </w:r>
      <w:r w:rsidR="00857FE1">
        <w:rPr>
          <w:b w:val="0"/>
          <w:bCs/>
          <w:noProof/>
        </w:rPr>
        <w:t xml:space="preserve">eine </w:t>
      </w:r>
      <w:r w:rsidR="00307FDA">
        <w:rPr>
          <w:b w:val="0"/>
          <w:bCs/>
          <w:noProof/>
        </w:rPr>
        <w:t xml:space="preserve">flexible Badgestaltung </w:t>
      </w:r>
      <w:r w:rsidR="007D2E64">
        <w:rPr>
          <w:b w:val="0"/>
          <w:bCs/>
          <w:noProof/>
        </w:rPr>
        <w:t>möglich</w:t>
      </w:r>
      <w:r w:rsidR="001F5A47">
        <w:rPr>
          <w:b w:val="0"/>
          <w:bCs/>
          <w:noProof/>
        </w:rPr>
        <w:t xml:space="preserve"> – für</w:t>
      </w:r>
      <w:r w:rsidR="006427D5">
        <w:rPr>
          <w:b w:val="0"/>
          <w:bCs/>
          <w:noProof/>
        </w:rPr>
        <w:t xml:space="preserve"> facettenreiche und individuelle</w:t>
      </w:r>
      <w:r w:rsidR="001F5A47">
        <w:rPr>
          <w:b w:val="0"/>
          <w:bCs/>
          <w:noProof/>
        </w:rPr>
        <w:t xml:space="preserve"> Bäder.</w:t>
      </w:r>
    </w:p>
    <w:p w14:paraId="45101FB0" w14:textId="77777777" w:rsidR="00577E83" w:rsidRDefault="0018401B" w:rsidP="00B4752E">
      <w:pPr>
        <w:rPr>
          <w:lang w:bidi="ar-SA"/>
        </w:rPr>
      </w:pPr>
      <w:r>
        <w:rPr>
          <w:b/>
          <w:bCs/>
          <w:lang w:bidi="ar-SA"/>
        </w:rPr>
        <w:t xml:space="preserve">Komplettbäder für jeden Grundriss dank </w:t>
      </w:r>
      <w:r w:rsidR="00B97EC3">
        <w:rPr>
          <w:b/>
          <w:bCs/>
          <w:lang w:bidi="ar-SA"/>
        </w:rPr>
        <w:t>modularem Aufbau</w:t>
      </w:r>
      <w:r w:rsidR="003A52BB" w:rsidRPr="002632AE">
        <w:rPr>
          <w:b/>
          <w:bCs/>
          <w:lang w:bidi="ar-SA"/>
        </w:rPr>
        <w:t xml:space="preserve"> </w:t>
      </w:r>
      <w:r w:rsidR="002632AE" w:rsidRPr="002632AE">
        <w:rPr>
          <w:b/>
          <w:bCs/>
          <w:lang w:bidi="ar-SA"/>
        </w:rPr>
        <w:br/>
      </w:r>
      <w:r w:rsidR="00F64CE6">
        <w:rPr>
          <w:lang w:bidi="ar-SA"/>
        </w:rPr>
        <w:t xml:space="preserve">Das </w:t>
      </w:r>
      <w:r w:rsidR="0083129B">
        <w:rPr>
          <w:lang w:bidi="ar-SA"/>
        </w:rPr>
        <w:t>umfangreiche</w:t>
      </w:r>
      <w:r w:rsidR="00F64CE6">
        <w:rPr>
          <w:lang w:bidi="ar-SA"/>
        </w:rPr>
        <w:t xml:space="preserve"> Möbelprogramm der Serie </w:t>
      </w:r>
      <w:r w:rsidR="000A7940">
        <w:rPr>
          <w:lang w:bidi="ar-SA"/>
        </w:rPr>
        <w:t xml:space="preserve">Geberit </w:t>
      </w:r>
      <w:proofErr w:type="spellStart"/>
      <w:r w:rsidR="00F64CE6">
        <w:rPr>
          <w:lang w:bidi="ar-SA"/>
        </w:rPr>
        <w:t>iCon</w:t>
      </w:r>
      <w:proofErr w:type="spellEnd"/>
      <w:r w:rsidR="00F64CE6">
        <w:rPr>
          <w:lang w:bidi="ar-SA"/>
        </w:rPr>
        <w:t xml:space="preserve"> </w:t>
      </w:r>
      <w:r w:rsidR="004F528B">
        <w:rPr>
          <w:lang w:bidi="ar-SA"/>
        </w:rPr>
        <w:t>enthält</w:t>
      </w:r>
      <w:r w:rsidR="00F64CE6">
        <w:rPr>
          <w:lang w:bidi="ar-SA"/>
        </w:rPr>
        <w:t xml:space="preserve"> unter anderem</w:t>
      </w:r>
      <w:r w:rsidR="00212487">
        <w:rPr>
          <w:lang w:bidi="ar-SA"/>
        </w:rPr>
        <w:t xml:space="preserve"> Unterschränke, Seiten- und Hochschränke sowie Regalelemente</w:t>
      </w:r>
      <w:r w:rsidR="00F029B2">
        <w:rPr>
          <w:lang w:bidi="ar-SA"/>
        </w:rPr>
        <w:t xml:space="preserve">, </w:t>
      </w:r>
      <w:r w:rsidR="000F6782">
        <w:rPr>
          <w:lang w:bidi="ar-SA"/>
        </w:rPr>
        <w:t>die sich variabel miteinander kombinieren lassen.</w:t>
      </w:r>
      <w:r w:rsidR="00755605">
        <w:rPr>
          <w:lang w:bidi="ar-SA"/>
        </w:rPr>
        <w:t xml:space="preserve"> So sind individuelle Komplettbäder</w:t>
      </w:r>
      <w:r w:rsidR="006017F8">
        <w:rPr>
          <w:lang w:bidi="ar-SA"/>
        </w:rPr>
        <w:t xml:space="preserve">, </w:t>
      </w:r>
      <w:proofErr w:type="gramStart"/>
      <w:r w:rsidR="006017F8">
        <w:rPr>
          <w:lang w:bidi="ar-SA"/>
        </w:rPr>
        <w:t>die Stauraum</w:t>
      </w:r>
      <w:proofErr w:type="gramEnd"/>
      <w:r w:rsidR="006017F8">
        <w:rPr>
          <w:lang w:bidi="ar-SA"/>
        </w:rPr>
        <w:t xml:space="preserve"> nach Maß bieten</w:t>
      </w:r>
      <w:r w:rsidR="002637F7">
        <w:rPr>
          <w:lang w:bidi="ar-SA"/>
        </w:rPr>
        <w:t>,</w:t>
      </w:r>
      <w:r w:rsidR="00755605">
        <w:rPr>
          <w:lang w:bidi="ar-SA"/>
        </w:rPr>
        <w:t xml:space="preserve"> auch bei beengten Platzverhältnissen</w:t>
      </w:r>
      <w:r w:rsidR="000B5897">
        <w:rPr>
          <w:lang w:bidi="ar-SA"/>
        </w:rPr>
        <w:t xml:space="preserve"> </w:t>
      </w:r>
      <w:r w:rsidR="007D09E9">
        <w:rPr>
          <w:lang w:bidi="ar-SA"/>
        </w:rPr>
        <w:t>umsetzbar</w:t>
      </w:r>
      <w:r w:rsidR="00755605">
        <w:rPr>
          <w:lang w:bidi="ar-SA"/>
        </w:rPr>
        <w:t>.</w:t>
      </w:r>
      <w:r w:rsidR="00617D86">
        <w:rPr>
          <w:lang w:bidi="ar-SA"/>
        </w:rPr>
        <w:t xml:space="preserve"> D</w:t>
      </w:r>
      <w:r w:rsidR="004A76B5">
        <w:rPr>
          <w:lang w:bidi="ar-SA"/>
        </w:rPr>
        <w:t xml:space="preserve">ie neuen Waschtische </w:t>
      </w:r>
      <w:r w:rsidR="00AF75FF">
        <w:rPr>
          <w:lang w:bidi="ar-SA"/>
        </w:rPr>
        <w:t>in</w:t>
      </w:r>
      <w:r w:rsidR="00B65F87">
        <w:rPr>
          <w:lang w:bidi="ar-SA"/>
        </w:rPr>
        <w:t xml:space="preserve"> den</w:t>
      </w:r>
      <w:r w:rsidR="00AF75FF">
        <w:rPr>
          <w:lang w:bidi="ar-SA"/>
        </w:rPr>
        <w:t xml:space="preserve"> drei Randhöhen</w:t>
      </w:r>
      <w:r w:rsidR="00B65F87">
        <w:rPr>
          <w:lang w:bidi="ar-SA"/>
        </w:rPr>
        <w:t xml:space="preserve"> </w:t>
      </w:r>
      <w:proofErr w:type="spellStart"/>
      <w:r w:rsidR="000E51E0">
        <w:rPr>
          <w:lang w:bidi="ar-SA"/>
        </w:rPr>
        <w:t>SlimRim</w:t>
      </w:r>
      <w:proofErr w:type="spellEnd"/>
      <w:r w:rsidR="00C23D08">
        <w:rPr>
          <w:lang w:bidi="ar-SA"/>
        </w:rPr>
        <w:t xml:space="preserve"> mit nur 1,5 cm Höhe</w:t>
      </w:r>
      <w:r w:rsidR="000E51E0">
        <w:rPr>
          <w:lang w:bidi="ar-SA"/>
        </w:rPr>
        <w:t xml:space="preserve">, </w:t>
      </w:r>
      <w:proofErr w:type="spellStart"/>
      <w:r w:rsidR="000E51E0">
        <w:rPr>
          <w:lang w:bidi="ar-SA"/>
        </w:rPr>
        <w:t>LightRim</w:t>
      </w:r>
      <w:proofErr w:type="spellEnd"/>
      <w:r w:rsidR="00C23D08">
        <w:rPr>
          <w:lang w:bidi="ar-SA"/>
        </w:rPr>
        <w:t xml:space="preserve"> mit 5,5 cm Höhe</w:t>
      </w:r>
      <w:r w:rsidR="000E51E0">
        <w:rPr>
          <w:lang w:bidi="ar-SA"/>
        </w:rPr>
        <w:t xml:space="preserve"> oder </w:t>
      </w:r>
      <w:proofErr w:type="spellStart"/>
      <w:r w:rsidR="000E51E0">
        <w:rPr>
          <w:lang w:bidi="ar-SA"/>
        </w:rPr>
        <w:t>FullRim</w:t>
      </w:r>
      <w:proofErr w:type="spellEnd"/>
      <w:r w:rsidR="00853B56">
        <w:rPr>
          <w:lang w:bidi="ar-SA"/>
        </w:rPr>
        <w:t xml:space="preserve"> </w:t>
      </w:r>
      <w:r w:rsidR="00C23D08">
        <w:rPr>
          <w:lang w:bidi="ar-SA"/>
        </w:rPr>
        <w:t xml:space="preserve">mit 9 cm Höhe </w:t>
      </w:r>
      <w:r w:rsidR="00853B56">
        <w:rPr>
          <w:lang w:bidi="ar-SA"/>
        </w:rPr>
        <w:t>überzeugen</w:t>
      </w:r>
      <w:r w:rsidR="00617D86">
        <w:rPr>
          <w:lang w:bidi="ar-SA"/>
        </w:rPr>
        <w:t xml:space="preserve"> ebenfalls</w:t>
      </w:r>
      <w:r w:rsidR="00853B56">
        <w:rPr>
          <w:lang w:bidi="ar-SA"/>
        </w:rPr>
        <w:t xml:space="preserve"> durch </w:t>
      </w:r>
      <w:r w:rsidR="00452CC1">
        <w:rPr>
          <w:lang w:bidi="ar-SA"/>
        </w:rPr>
        <w:t xml:space="preserve">Modularität: </w:t>
      </w:r>
      <w:r w:rsidR="00425D6C">
        <w:rPr>
          <w:lang w:bidi="ar-SA"/>
        </w:rPr>
        <w:t>dank ihrer</w:t>
      </w:r>
      <w:r w:rsidR="00452CC1">
        <w:rPr>
          <w:lang w:bidi="ar-SA"/>
        </w:rPr>
        <w:t xml:space="preserve"> unterschiedlichen </w:t>
      </w:r>
      <w:r w:rsidR="00C519DE">
        <w:rPr>
          <w:lang w:bidi="ar-SA"/>
        </w:rPr>
        <w:t xml:space="preserve">Varianten </w:t>
      </w:r>
      <w:r w:rsidR="00452CC1">
        <w:rPr>
          <w:lang w:bidi="ar-SA"/>
        </w:rPr>
        <w:t>und Größen</w:t>
      </w:r>
      <w:r w:rsidR="003342B1">
        <w:rPr>
          <w:lang w:bidi="ar-SA"/>
        </w:rPr>
        <w:t xml:space="preserve"> lassen sich Lösungen für jede </w:t>
      </w:r>
      <w:proofErr w:type="spellStart"/>
      <w:r w:rsidR="003342B1">
        <w:rPr>
          <w:lang w:bidi="ar-SA"/>
        </w:rPr>
        <w:t>Badgröße</w:t>
      </w:r>
      <w:proofErr w:type="spellEnd"/>
      <w:r w:rsidR="003342B1">
        <w:rPr>
          <w:lang w:bidi="ar-SA"/>
        </w:rPr>
        <w:t xml:space="preserve"> </w:t>
      </w:r>
      <w:r w:rsidR="007B1872">
        <w:rPr>
          <w:lang w:bidi="ar-SA"/>
        </w:rPr>
        <w:t>finden</w:t>
      </w:r>
      <w:r w:rsidR="003342B1">
        <w:rPr>
          <w:lang w:bidi="ar-SA"/>
        </w:rPr>
        <w:t>.</w:t>
      </w:r>
      <w:r w:rsidR="003F3FC9">
        <w:rPr>
          <w:lang w:bidi="ar-SA"/>
        </w:rPr>
        <w:t xml:space="preserve"> So sind die Waschtische auch ideal für kleine Bäder oder Gäste-WCs geeignet.</w:t>
      </w:r>
      <w:r w:rsidR="00FC4650">
        <w:rPr>
          <w:lang w:bidi="ar-SA"/>
        </w:rPr>
        <w:t xml:space="preserve"> </w:t>
      </w:r>
      <w:r w:rsidR="004A7803">
        <w:rPr>
          <w:lang w:bidi="ar-SA"/>
        </w:rPr>
        <w:t xml:space="preserve">Eckhandwaschbecken </w:t>
      </w:r>
      <w:r w:rsidR="00666F7B">
        <w:rPr>
          <w:lang w:bidi="ar-SA"/>
        </w:rPr>
        <w:t xml:space="preserve">mit seitlichen Ablagen und Hahnlöchern </w:t>
      </w:r>
      <w:r w:rsidR="00CE5933">
        <w:rPr>
          <w:lang w:bidi="ar-SA"/>
        </w:rPr>
        <w:t xml:space="preserve">beispielsweise </w:t>
      </w:r>
      <w:r w:rsidR="007B1872">
        <w:rPr>
          <w:lang w:bidi="ar-SA"/>
        </w:rPr>
        <w:t xml:space="preserve">erleichtern zudem </w:t>
      </w:r>
      <w:r w:rsidR="00CE5933">
        <w:rPr>
          <w:lang w:bidi="ar-SA"/>
        </w:rPr>
        <w:t xml:space="preserve">den Einbau in Nischen. </w:t>
      </w:r>
      <w:r w:rsidR="0068723D">
        <w:rPr>
          <w:lang w:bidi="ar-SA"/>
        </w:rPr>
        <w:t>Z</w:t>
      </w:r>
      <w:r w:rsidR="007B1872">
        <w:rPr>
          <w:lang w:bidi="ar-SA"/>
        </w:rPr>
        <w:t xml:space="preserve">usätzlichen </w:t>
      </w:r>
      <w:r w:rsidR="00677D3C">
        <w:rPr>
          <w:lang w:bidi="ar-SA"/>
        </w:rPr>
        <w:t xml:space="preserve">Stauraum schaffen </w:t>
      </w:r>
      <w:r w:rsidR="000348CB">
        <w:rPr>
          <w:lang w:bidi="ar-SA"/>
        </w:rPr>
        <w:t>die in</w:t>
      </w:r>
      <w:r w:rsidR="007E692E">
        <w:rPr>
          <w:lang w:bidi="ar-SA"/>
        </w:rPr>
        <w:t>novative</w:t>
      </w:r>
      <w:r w:rsidR="00CA145C">
        <w:rPr>
          <w:lang w:bidi="ar-SA"/>
        </w:rPr>
        <w:t>n</w:t>
      </w:r>
      <w:r w:rsidR="007E692E">
        <w:rPr>
          <w:lang w:bidi="ar-SA"/>
        </w:rPr>
        <w:t>, schlanke</w:t>
      </w:r>
      <w:r w:rsidR="000348CB">
        <w:rPr>
          <w:lang w:bidi="ar-SA"/>
        </w:rPr>
        <w:t>n</w:t>
      </w:r>
      <w:r w:rsidR="007E692E">
        <w:rPr>
          <w:lang w:bidi="ar-SA"/>
        </w:rPr>
        <w:t xml:space="preserve"> </w:t>
      </w:r>
      <w:r w:rsidR="0023364D">
        <w:rPr>
          <w:lang w:bidi="ar-SA"/>
        </w:rPr>
        <w:t>Siphons</w:t>
      </w:r>
      <w:r w:rsidR="000348CB">
        <w:rPr>
          <w:lang w:bidi="ar-SA"/>
        </w:rPr>
        <w:t>:</w:t>
      </w:r>
      <w:r w:rsidR="007E692E">
        <w:rPr>
          <w:lang w:bidi="ar-SA"/>
        </w:rPr>
        <w:t xml:space="preserve"> </w:t>
      </w:r>
      <w:r w:rsidR="00445977">
        <w:rPr>
          <w:lang w:bidi="ar-SA"/>
        </w:rPr>
        <w:t xml:space="preserve">Da der Ausschnitt </w:t>
      </w:r>
      <w:r w:rsidR="001B00C4">
        <w:rPr>
          <w:lang w:bidi="ar-SA"/>
        </w:rPr>
        <w:t>in den Auszügen des Waschtischunterschranks</w:t>
      </w:r>
      <w:r w:rsidR="00445977">
        <w:rPr>
          <w:lang w:bidi="ar-SA"/>
        </w:rPr>
        <w:t xml:space="preserve"> entfällt</w:t>
      </w:r>
      <w:r w:rsidR="001B00C4">
        <w:rPr>
          <w:lang w:bidi="ar-SA"/>
        </w:rPr>
        <w:t>, biete</w:t>
      </w:r>
      <w:r w:rsidR="00FA1925">
        <w:rPr>
          <w:lang w:bidi="ar-SA"/>
        </w:rPr>
        <w:t xml:space="preserve">t der Unterschrank </w:t>
      </w:r>
      <w:r w:rsidR="001B00C4">
        <w:rPr>
          <w:lang w:bidi="ar-SA"/>
        </w:rPr>
        <w:t xml:space="preserve">mehr </w:t>
      </w:r>
      <w:r w:rsidR="0097743A">
        <w:rPr>
          <w:lang w:bidi="ar-SA"/>
        </w:rPr>
        <w:t>Platz für Badutensilien.</w:t>
      </w:r>
      <w:r w:rsidR="007A7FDB">
        <w:rPr>
          <w:lang w:bidi="ar-SA"/>
        </w:rPr>
        <w:t xml:space="preserve"> </w:t>
      </w:r>
    </w:p>
    <w:p w14:paraId="59AF9B56" w14:textId="1BC08DDB" w:rsidR="0041263D" w:rsidRPr="002632AE" w:rsidRDefault="00154D37" w:rsidP="002632AE">
      <w:pPr>
        <w:rPr>
          <w:lang w:bidi="ar-SA"/>
        </w:rPr>
      </w:pPr>
      <w:r>
        <w:rPr>
          <w:b/>
          <w:bCs/>
          <w:lang w:bidi="ar-SA"/>
        </w:rPr>
        <w:t>Neue</w:t>
      </w:r>
      <w:r w:rsidR="00042435">
        <w:rPr>
          <w:b/>
          <w:bCs/>
          <w:lang w:bidi="ar-SA"/>
        </w:rPr>
        <w:t>,</w:t>
      </w:r>
      <w:r>
        <w:rPr>
          <w:b/>
          <w:bCs/>
          <w:lang w:bidi="ar-SA"/>
        </w:rPr>
        <w:t xml:space="preserve"> stilgerechte Trendfarben für noch mehr </w:t>
      </w:r>
      <w:r w:rsidR="00656D41">
        <w:rPr>
          <w:b/>
          <w:bCs/>
          <w:lang w:bidi="ar-SA"/>
        </w:rPr>
        <w:t>Vielfalt</w:t>
      </w:r>
      <w:r w:rsidR="00AD2306">
        <w:rPr>
          <w:lang w:bidi="ar-SA"/>
        </w:rPr>
        <w:br/>
      </w:r>
      <w:r w:rsidR="005D7BF0">
        <w:rPr>
          <w:lang w:bidi="ar-SA"/>
        </w:rPr>
        <w:t>D</w:t>
      </w:r>
      <w:r w:rsidR="00DF05B7">
        <w:rPr>
          <w:lang w:bidi="ar-SA"/>
        </w:rPr>
        <w:t xml:space="preserve">ie neuen </w:t>
      </w:r>
      <w:r w:rsidR="00E7120E">
        <w:rPr>
          <w:lang w:bidi="ar-SA"/>
        </w:rPr>
        <w:t>Möbelfarben</w:t>
      </w:r>
      <w:r w:rsidR="005D7BF0">
        <w:rPr>
          <w:lang w:bidi="ar-SA"/>
        </w:rPr>
        <w:t xml:space="preserve"> der Serie Geberit </w:t>
      </w:r>
      <w:proofErr w:type="spellStart"/>
      <w:r w:rsidR="005D7BF0">
        <w:rPr>
          <w:lang w:bidi="ar-SA"/>
        </w:rPr>
        <w:t>iCon</w:t>
      </w:r>
      <w:proofErr w:type="spellEnd"/>
      <w:r w:rsidR="005D7BF0">
        <w:rPr>
          <w:lang w:bidi="ar-SA"/>
        </w:rPr>
        <w:t xml:space="preserve"> bringen </w:t>
      </w:r>
      <w:r w:rsidR="009968BD">
        <w:rPr>
          <w:lang w:bidi="ar-SA"/>
        </w:rPr>
        <w:t>zudem Abwechslung ins Bad</w:t>
      </w:r>
      <w:r w:rsidR="008F6C0D">
        <w:rPr>
          <w:lang w:bidi="ar-SA"/>
        </w:rPr>
        <w:t>: Zusätzlich zu den klassischen Farbtönen weiß hochglänzend</w:t>
      </w:r>
      <w:r w:rsidR="009A203D">
        <w:rPr>
          <w:lang w:bidi="ar-SA"/>
        </w:rPr>
        <w:t>, weiß matt</w:t>
      </w:r>
      <w:r w:rsidR="00FF223D">
        <w:rPr>
          <w:lang w:bidi="ar-SA"/>
        </w:rPr>
        <w:t xml:space="preserve"> </w:t>
      </w:r>
      <w:r w:rsidR="009D39C1">
        <w:rPr>
          <w:lang w:bidi="ar-SA"/>
        </w:rPr>
        <w:t xml:space="preserve">und </w:t>
      </w:r>
      <w:proofErr w:type="spellStart"/>
      <w:r w:rsidR="009D39C1">
        <w:rPr>
          <w:lang w:bidi="ar-SA"/>
        </w:rPr>
        <w:t>lava</w:t>
      </w:r>
      <w:proofErr w:type="spellEnd"/>
      <w:r w:rsidR="009D39C1">
        <w:rPr>
          <w:lang w:bidi="ar-SA"/>
        </w:rPr>
        <w:t xml:space="preserve"> matt </w:t>
      </w:r>
      <w:r w:rsidR="001179EA">
        <w:rPr>
          <w:lang w:bidi="ar-SA"/>
        </w:rPr>
        <w:t>sind die Badmöbel nun in den Farben sand-grau</w:t>
      </w:r>
      <w:r w:rsidR="009C0B6E">
        <w:rPr>
          <w:lang w:bidi="ar-SA"/>
        </w:rPr>
        <w:t xml:space="preserve"> hochglänzend, Eiche und Nussbaum </w:t>
      </w:r>
      <w:proofErr w:type="spellStart"/>
      <w:r w:rsidR="009C0B6E">
        <w:rPr>
          <w:lang w:bidi="ar-SA"/>
        </w:rPr>
        <w:t>hickory</w:t>
      </w:r>
      <w:proofErr w:type="spellEnd"/>
      <w:r w:rsidR="009C0B6E">
        <w:rPr>
          <w:lang w:bidi="ar-SA"/>
        </w:rPr>
        <w:t xml:space="preserve"> verfügbar.</w:t>
      </w:r>
      <w:r w:rsidR="00BE2858">
        <w:rPr>
          <w:lang w:bidi="ar-SA"/>
        </w:rPr>
        <w:t xml:space="preserve"> Die Möbelgriffe in den </w:t>
      </w:r>
      <w:r w:rsidR="004F34B4">
        <w:rPr>
          <w:lang w:bidi="ar-SA"/>
        </w:rPr>
        <w:t xml:space="preserve">fünf </w:t>
      </w:r>
      <w:r w:rsidR="00BE2858">
        <w:rPr>
          <w:lang w:bidi="ar-SA"/>
        </w:rPr>
        <w:t xml:space="preserve">Farben </w:t>
      </w:r>
      <w:proofErr w:type="spellStart"/>
      <w:r w:rsidR="00BE2858">
        <w:rPr>
          <w:lang w:bidi="ar-SA"/>
        </w:rPr>
        <w:t>weiß</w:t>
      </w:r>
      <w:proofErr w:type="spellEnd"/>
      <w:r w:rsidR="00BE2858">
        <w:rPr>
          <w:lang w:bidi="ar-SA"/>
        </w:rPr>
        <w:t xml:space="preserve"> matt, glanzverchromt, sand-grau matt</w:t>
      </w:r>
      <w:r w:rsidR="004F34B4">
        <w:rPr>
          <w:lang w:bidi="ar-SA"/>
        </w:rPr>
        <w:t>, schwarz</w:t>
      </w:r>
      <w:r w:rsidR="00BE2858">
        <w:rPr>
          <w:lang w:bidi="ar-SA"/>
        </w:rPr>
        <w:t xml:space="preserve"> und </w:t>
      </w:r>
      <w:proofErr w:type="spellStart"/>
      <w:r w:rsidR="00BE2858">
        <w:rPr>
          <w:lang w:bidi="ar-SA"/>
        </w:rPr>
        <w:t>lava</w:t>
      </w:r>
      <w:proofErr w:type="spellEnd"/>
      <w:r w:rsidR="00BE2858">
        <w:rPr>
          <w:lang w:bidi="ar-SA"/>
        </w:rPr>
        <w:t xml:space="preserve"> matt </w:t>
      </w:r>
      <w:r w:rsidR="003D1951">
        <w:rPr>
          <w:lang w:bidi="ar-SA"/>
        </w:rPr>
        <w:t>sind leicht austauschbar und als Zubeh</w:t>
      </w:r>
      <w:r w:rsidR="00131298">
        <w:rPr>
          <w:lang w:bidi="ar-SA"/>
        </w:rPr>
        <w:t>ör einzeln erhältlich.</w:t>
      </w:r>
      <w:r w:rsidR="00553259">
        <w:rPr>
          <w:lang w:bidi="ar-SA"/>
        </w:rPr>
        <w:t xml:space="preserve"> </w:t>
      </w:r>
      <w:r w:rsidR="002521C8">
        <w:rPr>
          <w:lang w:bidi="ar-SA"/>
        </w:rPr>
        <w:t xml:space="preserve">Auf Wunsch können Oberflächen und Griffe individuell kombiniert werden und </w:t>
      </w:r>
      <w:r w:rsidR="00240CCC">
        <w:rPr>
          <w:lang w:bidi="ar-SA"/>
        </w:rPr>
        <w:t>ermöglichen eine einzigartige Badgestaltung.</w:t>
      </w:r>
      <w:r w:rsidR="00381672">
        <w:rPr>
          <w:lang w:bidi="ar-SA"/>
        </w:rPr>
        <w:t xml:space="preserve"> </w:t>
      </w:r>
    </w:p>
    <w:p w14:paraId="55FEE213" w14:textId="41205BC2" w:rsidR="00510D1E" w:rsidRDefault="00510D1E" w:rsidP="00510D1E">
      <w:pPr>
        <w:rPr>
          <w:lang w:bidi="ar-SA"/>
        </w:rPr>
      </w:pPr>
      <w:r w:rsidRPr="00510D1E">
        <w:rPr>
          <w:b/>
          <w:bCs/>
          <w:lang w:bidi="ar-SA"/>
        </w:rPr>
        <w:t xml:space="preserve">Maximale Modularität mit </w:t>
      </w:r>
      <w:proofErr w:type="spellStart"/>
      <w:r w:rsidRPr="00510D1E">
        <w:rPr>
          <w:b/>
          <w:bCs/>
          <w:lang w:bidi="ar-SA"/>
        </w:rPr>
        <w:t>iCon</w:t>
      </w:r>
      <w:proofErr w:type="spellEnd"/>
      <w:r w:rsidRPr="00510D1E">
        <w:rPr>
          <w:b/>
          <w:bCs/>
          <w:lang w:bidi="ar-SA"/>
        </w:rPr>
        <w:t xml:space="preserve"> und </w:t>
      </w:r>
      <w:proofErr w:type="spellStart"/>
      <w:r w:rsidRPr="00510D1E">
        <w:rPr>
          <w:b/>
          <w:bCs/>
          <w:lang w:bidi="ar-SA"/>
        </w:rPr>
        <w:t>VariForm</w:t>
      </w:r>
      <w:proofErr w:type="spellEnd"/>
      <w:r>
        <w:rPr>
          <w:lang w:bidi="ar-SA"/>
        </w:rPr>
        <w:br/>
      </w:r>
      <w:r w:rsidRPr="007A7FDB">
        <w:rPr>
          <w:lang w:bidi="ar-SA"/>
        </w:rPr>
        <w:t xml:space="preserve">Für noch mehr Auswahl kann das </w:t>
      </w:r>
      <w:proofErr w:type="spellStart"/>
      <w:r w:rsidRPr="007A7FDB">
        <w:rPr>
          <w:lang w:bidi="ar-SA"/>
        </w:rPr>
        <w:t>iCon</w:t>
      </w:r>
      <w:proofErr w:type="spellEnd"/>
      <w:r w:rsidRPr="007A7FDB">
        <w:rPr>
          <w:lang w:bidi="ar-SA"/>
        </w:rPr>
        <w:t xml:space="preserve">-Möbelspektrum mit den </w:t>
      </w:r>
      <w:r w:rsidR="009D2676">
        <w:rPr>
          <w:lang w:bidi="ar-SA"/>
        </w:rPr>
        <w:t>Waschtischen und Waschtisch</w:t>
      </w:r>
      <w:r w:rsidR="00244D8C">
        <w:rPr>
          <w:lang w:bidi="ar-SA"/>
        </w:rPr>
        <w:t>unterschränken</w:t>
      </w:r>
      <w:r w:rsidR="009D2676" w:rsidRPr="007A7FDB">
        <w:rPr>
          <w:lang w:bidi="ar-SA"/>
        </w:rPr>
        <w:t xml:space="preserve"> </w:t>
      </w:r>
      <w:r w:rsidRPr="007A7FDB">
        <w:rPr>
          <w:lang w:bidi="ar-SA"/>
        </w:rPr>
        <w:t xml:space="preserve">der Serie Geberit </w:t>
      </w:r>
      <w:proofErr w:type="spellStart"/>
      <w:r w:rsidRPr="007A7FDB">
        <w:rPr>
          <w:lang w:bidi="ar-SA"/>
        </w:rPr>
        <w:t>VariForm</w:t>
      </w:r>
      <w:proofErr w:type="spellEnd"/>
      <w:r w:rsidRPr="007A7FDB">
        <w:rPr>
          <w:lang w:bidi="ar-SA"/>
        </w:rPr>
        <w:t xml:space="preserve"> kombiniert werden: Die </w:t>
      </w:r>
      <w:proofErr w:type="spellStart"/>
      <w:r w:rsidRPr="007A7FDB">
        <w:rPr>
          <w:lang w:bidi="ar-SA"/>
        </w:rPr>
        <w:t>VariForm</w:t>
      </w:r>
      <w:proofErr w:type="spellEnd"/>
      <w:r w:rsidRPr="007A7FDB">
        <w:rPr>
          <w:lang w:bidi="ar-SA"/>
        </w:rPr>
        <w:t xml:space="preserve"> Möbel für </w:t>
      </w:r>
      <w:r w:rsidR="00EF474B">
        <w:rPr>
          <w:lang w:bidi="ar-SA"/>
        </w:rPr>
        <w:t>Aufsatz-, Einbau- und Unterbau</w:t>
      </w:r>
      <w:r w:rsidR="002A3684">
        <w:rPr>
          <w:lang w:bidi="ar-SA"/>
        </w:rPr>
        <w:t>waschtische</w:t>
      </w:r>
      <w:r w:rsidR="00EF474B" w:rsidRPr="007A7FDB">
        <w:rPr>
          <w:lang w:bidi="ar-SA"/>
        </w:rPr>
        <w:t> </w:t>
      </w:r>
      <w:r w:rsidRPr="007A7FDB">
        <w:rPr>
          <w:lang w:bidi="ar-SA"/>
        </w:rPr>
        <w:t>sind in unterschiedlichen Ausführungen sowie in den</w:t>
      </w:r>
      <w:r w:rsidR="00C96F36">
        <w:rPr>
          <w:lang w:bidi="ar-SA"/>
        </w:rPr>
        <w:t xml:space="preserve"> Farben </w:t>
      </w:r>
      <w:proofErr w:type="spellStart"/>
      <w:r w:rsidR="006363B4">
        <w:rPr>
          <w:lang w:bidi="ar-SA"/>
        </w:rPr>
        <w:t>weiß</w:t>
      </w:r>
      <w:proofErr w:type="spellEnd"/>
      <w:r w:rsidR="006363B4">
        <w:rPr>
          <w:lang w:bidi="ar-SA"/>
        </w:rPr>
        <w:t xml:space="preserve"> hochglänzend, </w:t>
      </w:r>
      <w:proofErr w:type="spellStart"/>
      <w:r w:rsidR="00750144">
        <w:rPr>
          <w:lang w:bidi="ar-SA"/>
        </w:rPr>
        <w:t>lava</w:t>
      </w:r>
      <w:proofErr w:type="spellEnd"/>
      <w:r w:rsidR="00750144">
        <w:rPr>
          <w:lang w:bidi="ar-SA"/>
        </w:rPr>
        <w:t xml:space="preserve"> </w:t>
      </w:r>
      <w:r w:rsidR="006363B4">
        <w:rPr>
          <w:lang w:bidi="ar-SA"/>
        </w:rPr>
        <w:t xml:space="preserve">matt, </w:t>
      </w:r>
      <w:r w:rsidR="001C4B19">
        <w:rPr>
          <w:lang w:bidi="ar-SA"/>
        </w:rPr>
        <w:t xml:space="preserve">Eiche und Nussbaum </w:t>
      </w:r>
      <w:proofErr w:type="spellStart"/>
      <w:r w:rsidR="001C4B19">
        <w:rPr>
          <w:lang w:bidi="ar-SA"/>
        </w:rPr>
        <w:t>hickory</w:t>
      </w:r>
      <w:proofErr w:type="spellEnd"/>
      <w:r w:rsidR="001C4B19">
        <w:rPr>
          <w:lang w:bidi="ar-SA"/>
        </w:rPr>
        <w:t xml:space="preserve"> und damit passend zu den </w:t>
      </w:r>
      <w:proofErr w:type="spellStart"/>
      <w:r w:rsidR="001C4B19">
        <w:rPr>
          <w:lang w:bidi="ar-SA"/>
        </w:rPr>
        <w:t>iCon</w:t>
      </w:r>
      <w:proofErr w:type="spellEnd"/>
      <w:r w:rsidR="001C4B19">
        <w:rPr>
          <w:lang w:bidi="ar-SA"/>
        </w:rPr>
        <w:t>-Möbeln e</w:t>
      </w:r>
      <w:r w:rsidRPr="007A7FDB">
        <w:rPr>
          <w:lang w:bidi="ar-SA"/>
        </w:rPr>
        <w:t>rhältlich. </w:t>
      </w:r>
      <w:r w:rsidR="0035390C" w:rsidRPr="007A7FDB" w:rsidDel="0035390C">
        <w:rPr>
          <w:lang w:bidi="ar-SA"/>
        </w:rPr>
        <w:t xml:space="preserve"> </w:t>
      </w:r>
    </w:p>
    <w:p w14:paraId="03E9B42E" w14:textId="77777777" w:rsidR="007916D3" w:rsidRDefault="007916D3" w:rsidP="00851DAF">
      <w:pPr>
        <w:pStyle w:val="Untertitel"/>
      </w:pPr>
    </w:p>
    <w:p w14:paraId="2A874500" w14:textId="569D9D85" w:rsidR="00223CAF" w:rsidRDefault="00223CAF">
      <w:pPr>
        <w:spacing w:after="0" w:line="240" w:lineRule="auto"/>
        <w:rPr>
          <w:b/>
        </w:rPr>
      </w:pPr>
    </w:p>
    <w:p w14:paraId="3A60F9DE" w14:textId="77777777" w:rsidR="00F304DE" w:rsidRDefault="00B66473" w:rsidP="00851DAF">
      <w:pPr>
        <w:pStyle w:val="Untertitel"/>
      </w:pPr>
      <w:r w:rsidRPr="008652DE">
        <w:t>Bildmaterial</w:t>
      </w:r>
    </w:p>
    <w:p w14:paraId="042A8AE5" w14:textId="355E8913" w:rsidR="00A22C80" w:rsidRPr="008652DE" w:rsidRDefault="00F304DE" w:rsidP="00851DAF">
      <w:pPr>
        <w:pStyle w:val="Untertitel"/>
      </w:pPr>
      <w:r>
        <w:t xml:space="preserve"> </w:t>
      </w:r>
      <w:r w:rsidR="000C1A34">
        <w:br/>
      </w:r>
    </w:p>
    <w:tbl>
      <w:tblPr>
        <w:tblStyle w:val="Tabellenraster"/>
        <w:tblW w:w="9494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47"/>
        <w:gridCol w:w="4747"/>
      </w:tblGrid>
      <w:tr w:rsidR="00EC6D41" w:rsidRPr="008652DE" w14:paraId="38057F07" w14:textId="77777777" w:rsidTr="00EF0881">
        <w:trPr>
          <w:trHeight w:val="2411"/>
        </w:trPr>
        <w:tc>
          <w:tcPr>
            <w:tcW w:w="4747" w:type="dxa"/>
          </w:tcPr>
          <w:p w14:paraId="6B9CA174" w14:textId="6ECA54D6" w:rsidR="005B4184" w:rsidRPr="008652DE" w:rsidRDefault="00D52903" w:rsidP="00EF0881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59267" behindDoc="1" locked="0" layoutInCell="1" allowOverlap="1" wp14:anchorId="468271ED" wp14:editId="62FC822C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0</wp:posOffset>
                  </wp:positionV>
                  <wp:extent cx="2064385" cy="1720215"/>
                  <wp:effectExtent l="0" t="0" r="5715" b="0"/>
                  <wp:wrapTight wrapText="bothSides">
                    <wp:wrapPolygon edited="0">
                      <wp:start x="0" y="0"/>
                      <wp:lineTo x="0" y="21369"/>
                      <wp:lineTo x="21527" y="21369"/>
                      <wp:lineTo x="21527" y="0"/>
                      <wp:lineTo x="0" y="0"/>
                    </wp:wrapPolygon>
                  </wp:wrapTight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5"/>
                          <pic:cNvPicPr/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4385" cy="1720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494245F8" w14:textId="2807FBAD" w:rsidR="005B4184" w:rsidRDefault="005B4184" w:rsidP="00EF0881">
            <w:pPr>
              <w:rPr>
                <w:color w:val="000000"/>
                <w:lang w:val="de-CH" w:eastAsia="ar-SA"/>
              </w:rPr>
            </w:pPr>
            <w:r w:rsidRPr="008652DE">
              <w:rPr>
                <w:b/>
                <w:color w:val="000000"/>
                <w:lang w:val="de-CH" w:eastAsia="ar-SA"/>
              </w:rPr>
              <w:t>[Geberit_</w:t>
            </w:r>
            <w:r>
              <w:rPr>
                <w:b/>
                <w:color w:val="000000"/>
                <w:lang w:val="de-CH" w:eastAsia="ar-SA"/>
              </w:rPr>
              <w:t>iCon_Milieu_</w:t>
            </w:r>
            <w:r w:rsidR="000374ED">
              <w:rPr>
                <w:b/>
                <w:color w:val="000000"/>
                <w:lang w:val="de-CH" w:eastAsia="ar-SA"/>
              </w:rPr>
              <w:t>1</w:t>
            </w:r>
            <w:r w:rsidRPr="008652DE">
              <w:rPr>
                <w:rFonts w:eastAsia="MS Mincho"/>
                <w:b/>
                <w:lang w:val="de-CH" w:eastAsia="ar-SA"/>
              </w:rPr>
              <w:t>.jpg</w:t>
            </w:r>
            <w:r w:rsidRPr="008652DE">
              <w:rPr>
                <w:b/>
                <w:color w:val="000000"/>
                <w:lang w:val="de-CH" w:eastAsia="ar-SA"/>
              </w:rPr>
              <w:t>]</w:t>
            </w:r>
            <w:r w:rsidRPr="008652DE">
              <w:rPr>
                <w:color w:val="000000"/>
                <w:lang w:val="de-CH" w:eastAsia="ar-SA"/>
              </w:rPr>
              <w:br/>
            </w:r>
            <w:r w:rsidR="000374ED">
              <w:rPr>
                <w:bCs/>
                <w:noProof/>
              </w:rPr>
              <w:t>Das Sortiment der Komplettbadserie Geberit iCon umfasst neue Waschtische, WCs, Möbel und Oberflächen, die durch ihre Modularität und ihr klares, wandlungsfähiges Design maximalen Gestaltungsfreiraum schaffen.</w:t>
            </w:r>
            <w:r>
              <w:rPr>
                <w:szCs w:val="20"/>
                <w:lang w:val="de-CH"/>
              </w:rPr>
              <w:br/>
            </w:r>
            <w:r w:rsidRPr="008652DE">
              <w:rPr>
                <w:color w:val="000000"/>
                <w:lang w:val="de-CH" w:eastAsia="ar-SA"/>
              </w:rPr>
              <w:t>Foto: Geberit</w:t>
            </w:r>
          </w:p>
          <w:p w14:paraId="72EAE2A3" w14:textId="6646E814" w:rsidR="000374ED" w:rsidRPr="008652DE" w:rsidRDefault="000374ED" w:rsidP="00EF0881">
            <w:pPr>
              <w:rPr>
                <w:b/>
                <w:color w:val="000000"/>
                <w:lang w:val="de-CH" w:eastAsia="ar-SA"/>
              </w:rPr>
            </w:pPr>
          </w:p>
        </w:tc>
      </w:tr>
      <w:tr w:rsidR="00EC6D41" w:rsidRPr="008652DE" w14:paraId="5EFC2DDA" w14:textId="77777777" w:rsidTr="0BDCB86A">
        <w:trPr>
          <w:trHeight w:val="2411"/>
        </w:trPr>
        <w:tc>
          <w:tcPr>
            <w:tcW w:w="4747" w:type="dxa"/>
          </w:tcPr>
          <w:p w14:paraId="28BCA1E6" w14:textId="6F7DFFB0" w:rsidR="00D35EEA" w:rsidRPr="008652DE" w:rsidRDefault="00334F4A" w:rsidP="006972AA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60291" behindDoc="1" locked="0" layoutInCell="1" allowOverlap="1" wp14:anchorId="4CD62F2E" wp14:editId="5ED6BC8F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0</wp:posOffset>
                  </wp:positionV>
                  <wp:extent cx="2064385" cy="2078990"/>
                  <wp:effectExtent l="0" t="0" r="5715" b="3810"/>
                  <wp:wrapTight wrapText="bothSides">
                    <wp:wrapPolygon edited="0">
                      <wp:start x="0" y="0"/>
                      <wp:lineTo x="0" y="21508"/>
                      <wp:lineTo x="21527" y="21508"/>
                      <wp:lineTo x="21527" y="0"/>
                      <wp:lineTo x="0" y="0"/>
                    </wp:wrapPolygon>
                  </wp:wrapTight>
                  <wp:docPr id="6" name="Grafik 6" descr="Ein Bild, das Wand, drinnen, Badezimmer, Bod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Grafik 6" descr="Ein Bild, das Wand, drinnen, Badezimmer, Boden enthält.&#10;&#10;Automatisch generierte Beschreibun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4385" cy="2078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4952885D" w14:textId="111FF8FA" w:rsidR="00D35EEA" w:rsidRDefault="00D35EEA" w:rsidP="11658C15">
            <w:pPr>
              <w:rPr>
                <w:color w:val="000000" w:themeColor="text1"/>
                <w:lang w:val="de-CH" w:eastAsia="ar-SA"/>
              </w:rPr>
            </w:pPr>
            <w:r w:rsidRPr="11658C15">
              <w:rPr>
                <w:b/>
                <w:bCs/>
                <w:color w:val="000000" w:themeColor="text1"/>
                <w:lang w:val="de-CH" w:eastAsia="ar-SA"/>
              </w:rPr>
              <w:t>[</w:t>
            </w:r>
            <w:r w:rsidR="00F2402F" w:rsidRPr="11658C15">
              <w:rPr>
                <w:b/>
                <w:bCs/>
                <w:color w:val="000000" w:themeColor="text1"/>
                <w:lang w:val="de-CH" w:eastAsia="ar-SA"/>
              </w:rPr>
              <w:t>Geberit_</w:t>
            </w:r>
            <w:r w:rsidR="00FB05F0" w:rsidRPr="11658C15">
              <w:rPr>
                <w:b/>
                <w:bCs/>
                <w:color w:val="000000" w:themeColor="text1"/>
                <w:lang w:val="de-CH" w:eastAsia="ar-SA"/>
              </w:rPr>
              <w:t>iCon</w:t>
            </w:r>
            <w:r w:rsidR="007916D3" w:rsidRPr="11658C15">
              <w:rPr>
                <w:b/>
                <w:bCs/>
                <w:color w:val="000000" w:themeColor="text1"/>
                <w:lang w:val="de-CH" w:eastAsia="ar-SA"/>
              </w:rPr>
              <w:t>_Milieu</w:t>
            </w:r>
            <w:r w:rsidR="008D1919" w:rsidRPr="11658C15">
              <w:rPr>
                <w:b/>
                <w:bCs/>
                <w:color w:val="000000" w:themeColor="text1"/>
                <w:lang w:val="de-CH" w:eastAsia="ar-SA"/>
              </w:rPr>
              <w:t>_</w:t>
            </w:r>
            <w:r w:rsidR="000374ED">
              <w:rPr>
                <w:b/>
                <w:bCs/>
                <w:color w:val="000000" w:themeColor="text1"/>
                <w:lang w:val="de-CH" w:eastAsia="ar-SA"/>
              </w:rPr>
              <w:t>2</w:t>
            </w:r>
            <w:r w:rsidRPr="11658C15">
              <w:rPr>
                <w:rFonts w:eastAsia="MS Mincho"/>
                <w:b/>
                <w:bCs/>
                <w:lang w:val="de-CH" w:eastAsia="ar-SA"/>
              </w:rPr>
              <w:t>.jpg</w:t>
            </w:r>
            <w:r w:rsidRPr="11658C15">
              <w:rPr>
                <w:b/>
                <w:bCs/>
                <w:color w:val="000000" w:themeColor="text1"/>
                <w:lang w:val="de-CH" w:eastAsia="ar-SA"/>
              </w:rPr>
              <w:t>]</w:t>
            </w:r>
            <w:r>
              <w:br/>
            </w:r>
            <w:r w:rsidR="000A4977">
              <w:rPr>
                <w:color w:val="000000" w:themeColor="text1"/>
                <w:lang w:val="de-CH" w:eastAsia="ar-SA"/>
              </w:rPr>
              <w:t>Die flexibel kombinierbaren Möbel ermöglichen die Umsetzung von Komplettbädern auch bei beengten Platzverhältnissen</w:t>
            </w:r>
            <w:r w:rsidR="00A85621">
              <w:rPr>
                <w:color w:val="000000" w:themeColor="text1"/>
                <w:lang w:val="de-CH" w:eastAsia="ar-SA"/>
              </w:rPr>
              <w:t>.</w:t>
            </w:r>
            <w:r>
              <w:br/>
            </w:r>
            <w:r w:rsidRPr="11658C15">
              <w:rPr>
                <w:color w:val="000000" w:themeColor="text1"/>
                <w:lang w:val="de-CH" w:eastAsia="ar-SA"/>
              </w:rPr>
              <w:t>Foto: Geberit</w:t>
            </w:r>
          </w:p>
          <w:p w14:paraId="66DC0DEE" w14:textId="77777777" w:rsidR="00A85621" w:rsidRDefault="00A85621" w:rsidP="11658C15">
            <w:pPr>
              <w:rPr>
                <w:color w:val="000000" w:themeColor="text1"/>
                <w:lang w:val="de-CH" w:eastAsia="ar-SA"/>
              </w:rPr>
            </w:pPr>
          </w:p>
          <w:p w14:paraId="4090660E" w14:textId="77777777" w:rsidR="00A85621" w:rsidRDefault="00A85621" w:rsidP="11658C15">
            <w:pPr>
              <w:rPr>
                <w:color w:val="000000" w:themeColor="text1"/>
                <w:lang w:val="de-CH" w:eastAsia="ar-SA"/>
              </w:rPr>
            </w:pPr>
          </w:p>
          <w:p w14:paraId="679BCC5E" w14:textId="395D04DD" w:rsidR="004152B9" w:rsidRPr="00A85621" w:rsidRDefault="004152B9" w:rsidP="11658C15">
            <w:pPr>
              <w:rPr>
                <w:color w:val="000000" w:themeColor="text1"/>
                <w:lang w:val="de-CH" w:eastAsia="ar-SA"/>
              </w:rPr>
            </w:pPr>
          </w:p>
        </w:tc>
      </w:tr>
      <w:tr w:rsidR="00EC6D41" w:rsidRPr="00270247" w14:paraId="04F439BF" w14:textId="77777777" w:rsidTr="0BDCB86A">
        <w:trPr>
          <w:trHeight w:val="3285"/>
        </w:trPr>
        <w:tc>
          <w:tcPr>
            <w:tcW w:w="4747" w:type="dxa"/>
          </w:tcPr>
          <w:p w14:paraId="4743E659" w14:textId="50853ACC" w:rsidR="003A370C" w:rsidRPr="008652DE" w:rsidRDefault="00E92868" w:rsidP="006972AA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61315" behindDoc="1" locked="0" layoutInCell="1" allowOverlap="1" wp14:anchorId="1D224FB7" wp14:editId="3290C1F3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0</wp:posOffset>
                  </wp:positionV>
                  <wp:extent cx="2064385" cy="1376045"/>
                  <wp:effectExtent l="0" t="0" r="5715" b="0"/>
                  <wp:wrapTight wrapText="bothSides">
                    <wp:wrapPolygon edited="0">
                      <wp:start x="0" y="0"/>
                      <wp:lineTo x="0" y="21331"/>
                      <wp:lineTo x="21527" y="21331"/>
                      <wp:lineTo x="21527" y="0"/>
                      <wp:lineTo x="0" y="0"/>
                    </wp:wrapPolygon>
                  </wp:wrapTight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7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4385" cy="1376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12E8B854" w14:textId="09E6CEE8" w:rsidR="003A370C" w:rsidRPr="00270247" w:rsidRDefault="003A370C" w:rsidP="00963D62">
            <w:pPr>
              <w:rPr>
                <w:b/>
                <w:color w:val="000000"/>
                <w:lang w:val="de-CH" w:eastAsia="ar-SA"/>
              </w:rPr>
            </w:pPr>
            <w:r w:rsidRPr="008652DE">
              <w:rPr>
                <w:b/>
                <w:color w:val="000000"/>
                <w:lang w:val="de-CH" w:eastAsia="ar-SA"/>
              </w:rPr>
              <w:t>[Geberit_</w:t>
            </w:r>
            <w:r w:rsidR="00FB05F0">
              <w:rPr>
                <w:b/>
                <w:color w:val="000000"/>
                <w:lang w:val="de-CH" w:eastAsia="ar-SA"/>
              </w:rPr>
              <w:t>iCon</w:t>
            </w:r>
            <w:r w:rsidR="007916D3">
              <w:rPr>
                <w:b/>
                <w:color w:val="000000"/>
                <w:lang w:val="de-CH" w:eastAsia="ar-SA"/>
              </w:rPr>
              <w:t>_Milieu_3</w:t>
            </w:r>
            <w:r w:rsidRPr="008652DE">
              <w:rPr>
                <w:rFonts w:eastAsia="MS Mincho"/>
                <w:b/>
                <w:lang w:val="de-CH" w:eastAsia="ar-SA"/>
              </w:rPr>
              <w:t>.jpg</w:t>
            </w:r>
            <w:r w:rsidRPr="008652DE">
              <w:rPr>
                <w:b/>
                <w:color w:val="000000"/>
                <w:lang w:val="de-CH" w:eastAsia="ar-SA"/>
              </w:rPr>
              <w:t>]</w:t>
            </w:r>
            <w:r w:rsidRPr="008652DE">
              <w:rPr>
                <w:b/>
                <w:color w:val="000000"/>
                <w:lang w:val="de-CH" w:eastAsia="ar-SA"/>
              </w:rPr>
              <w:br/>
            </w:r>
            <w:r w:rsidR="007A1E7F">
              <w:t>Dank d</w:t>
            </w:r>
            <w:r w:rsidR="0062167C">
              <w:t>es</w:t>
            </w:r>
            <w:r w:rsidR="007A1E7F">
              <w:t xml:space="preserve"> innovativen, schlanken </w:t>
            </w:r>
            <w:r w:rsidR="0062167C">
              <w:t xml:space="preserve">Siphons </w:t>
            </w:r>
            <w:r w:rsidR="007A1E7F">
              <w:t>entfäll</w:t>
            </w:r>
            <w:r w:rsidR="000D2CAE">
              <w:t>t</w:t>
            </w:r>
            <w:r w:rsidR="007A1E7F">
              <w:t xml:space="preserve"> der Ausschnitt in den </w:t>
            </w:r>
            <w:r w:rsidR="00242F7E">
              <w:t>Schublade</w:t>
            </w:r>
            <w:r w:rsidR="00A72E92">
              <w:t>n</w:t>
            </w:r>
            <w:r w:rsidR="00242F7E">
              <w:t xml:space="preserve"> </w:t>
            </w:r>
            <w:r w:rsidR="007A1E7F">
              <w:t>des Waschtischunterschranks. So bieten diese mehr Platz für Badutensilien.</w:t>
            </w:r>
            <w:r w:rsidR="00FC3DE2" w:rsidRPr="008652DE">
              <w:rPr>
                <w:color w:val="000000"/>
                <w:lang w:val="de-CH" w:eastAsia="ar-SA"/>
              </w:rPr>
              <w:br/>
            </w:r>
            <w:r w:rsidRPr="008652DE">
              <w:rPr>
                <w:color w:val="000000"/>
                <w:lang w:val="de-CH" w:eastAsia="ar-SA"/>
              </w:rPr>
              <w:t>Foto: Geberit</w:t>
            </w:r>
          </w:p>
        </w:tc>
      </w:tr>
      <w:tr w:rsidR="00EC6D41" w:rsidRPr="00270247" w14:paraId="74840989" w14:textId="77777777" w:rsidTr="0BDCB86A">
        <w:trPr>
          <w:trHeight w:val="2850"/>
        </w:trPr>
        <w:tc>
          <w:tcPr>
            <w:tcW w:w="4747" w:type="dxa"/>
          </w:tcPr>
          <w:p w14:paraId="2414233B" w14:textId="0EB89E69" w:rsidR="00FB05F0" w:rsidRPr="00C2469D" w:rsidRDefault="002D3675" w:rsidP="006972AA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lastRenderedPageBreak/>
              <w:drawing>
                <wp:anchor distT="0" distB="0" distL="114300" distR="114300" simplePos="0" relativeHeight="251658243" behindDoc="1" locked="0" layoutInCell="1" allowOverlap="1" wp14:anchorId="5BA1D8B1" wp14:editId="25B6A5AD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3175</wp:posOffset>
                  </wp:positionV>
                  <wp:extent cx="2125980" cy="1716405"/>
                  <wp:effectExtent l="0" t="0" r="0" b="0"/>
                  <wp:wrapTight wrapText="bothSides">
                    <wp:wrapPolygon edited="0">
                      <wp:start x="0" y="0"/>
                      <wp:lineTo x="0" y="21416"/>
                      <wp:lineTo x="21419" y="21416"/>
                      <wp:lineTo x="21419" y="0"/>
                      <wp:lineTo x="0" y="0"/>
                    </wp:wrapPolygon>
                  </wp:wrapTight>
                  <wp:docPr id="12" name="Grafik 12" descr="Ein Bild, das drinnen, Wand, Boden, Holz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2" descr="Ein Bild, das drinnen, Wand, Boden, Holz enthält.&#10;&#10;Automatisch generierte Beschreibung"/>
                          <pic:cNvPicPr/>
                        </pic:nvPicPr>
                        <pic:blipFill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5980" cy="1716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00EDCED2" w14:textId="43C6B7A7" w:rsidR="00FB05F0" w:rsidRDefault="00FB05F0" w:rsidP="00963D62">
            <w:pPr>
              <w:rPr>
                <w:color w:val="000000"/>
                <w:lang w:val="de-CH" w:eastAsia="ar-SA"/>
              </w:rPr>
            </w:pPr>
            <w:r w:rsidRPr="008652DE">
              <w:rPr>
                <w:b/>
                <w:color w:val="000000"/>
                <w:lang w:val="de-CH" w:eastAsia="ar-SA"/>
              </w:rPr>
              <w:t>[Geberit_</w:t>
            </w:r>
            <w:r>
              <w:rPr>
                <w:b/>
                <w:color w:val="000000"/>
                <w:lang w:val="de-CH" w:eastAsia="ar-SA"/>
              </w:rPr>
              <w:t>iCon</w:t>
            </w:r>
            <w:r w:rsidR="007916D3">
              <w:rPr>
                <w:b/>
                <w:color w:val="000000"/>
                <w:lang w:val="de-CH" w:eastAsia="ar-SA"/>
              </w:rPr>
              <w:t>_Milieu_4</w:t>
            </w:r>
            <w:r w:rsidRPr="008652DE">
              <w:rPr>
                <w:rFonts w:eastAsia="MS Mincho"/>
                <w:b/>
                <w:lang w:val="de-CH" w:eastAsia="ar-SA"/>
              </w:rPr>
              <w:t>.jpg</w:t>
            </w:r>
            <w:r w:rsidRPr="008652DE">
              <w:rPr>
                <w:b/>
                <w:color w:val="000000"/>
                <w:lang w:val="de-CH" w:eastAsia="ar-SA"/>
              </w:rPr>
              <w:t>]</w:t>
            </w:r>
            <w:r w:rsidRPr="008652DE">
              <w:rPr>
                <w:b/>
                <w:color w:val="000000"/>
                <w:lang w:val="de-CH" w:eastAsia="ar-SA"/>
              </w:rPr>
              <w:br/>
            </w:r>
            <w:r w:rsidR="00846686">
              <w:t xml:space="preserve">Die neuen Waschtische in den drei Randhöhen </w:t>
            </w:r>
            <w:proofErr w:type="spellStart"/>
            <w:r w:rsidR="00846686">
              <w:t>SlimRim</w:t>
            </w:r>
            <w:proofErr w:type="spellEnd"/>
            <w:r w:rsidR="00846686">
              <w:t xml:space="preserve"> mit nur 1,5 cm Höhe, </w:t>
            </w:r>
            <w:proofErr w:type="spellStart"/>
            <w:r w:rsidR="00846686">
              <w:t>LightRim</w:t>
            </w:r>
            <w:proofErr w:type="spellEnd"/>
            <w:r w:rsidR="00846686">
              <w:t xml:space="preserve"> mit 5,5 cm Höhe oder </w:t>
            </w:r>
            <w:proofErr w:type="spellStart"/>
            <w:r w:rsidR="00846686">
              <w:t>FullRim</w:t>
            </w:r>
            <w:proofErr w:type="spellEnd"/>
            <w:r w:rsidR="00846686">
              <w:t xml:space="preserve"> mit 9 cm Höhe überzeugen ebenfalls durch Modularität: dank ihrer unterschiedlichen Varianten und Größen lassen sich Lösungen für jede </w:t>
            </w:r>
            <w:proofErr w:type="spellStart"/>
            <w:r w:rsidR="00846686">
              <w:t>Badgröße</w:t>
            </w:r>
            <w:proofErr w:type="spellEnd"/>
            <w:r w:rsidR="00846686">
              <w:t xml:space="preserve"> finden.</w:t>
            </w:r>
            <w:r w:rsidRPr="008652DE">
              <w:rPr>
                <w:color w:val="000000"/>
                <w:lang w:val="de-CH" w:eastAsia="ar-SA"/>
              </w:rPr>
              <w:br/>
              <w:t>Foto: Geberit</w:t>
            </w:r>
          </w:p>
          <w:p w14:paraId="33984B0D" w14:textId="27D3BC5C" w:rsidR="00033955" w:rsidRPr="008652DE" w:rsidRDefault="00033955" w:rsidP="00963D62">
            <w:pPr>
              <w:rPr>
                <w:b/>
                <w:color w:val="000000"/>
                <w:lang w:val="de-CH" w:eastAsia="ar-SA"/>
              </w:rPr>
            </w:pPr>
          </w:p>
        </w:tc>
      </w:tr>
      <w:tr w:rsidR="00033955" w:rsidRPr="00270247" w14:paraId="29663598" w14:textId="77777777" w:rsidTr="00985CEF">
        <w:trPr>
          <w:trHeight w:val="2850"/>
        </w:trPr>
        <w:tc>
          <w:tcPr>
            <w:tcW w:w="4747" w:type="dxa"/>
          </w:tcPr>
          <w:p w14:paraId="4BBDB26F" w14:textId="77777777" w:rsidR="00033955" w:rsidRDefault="00033955" w:rsidP="00985CEF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64387" behindDoc="1" locked="0" layoutInCell="1" allowOverlap="1" wp14:anchorId="5122C5CF" wp14:editId="3E0B7BE1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171450</wp:posOffset>
                  </wp:positionV>
                  <wp:extent cx="2117090" cy="908685"/>
                  <wp:effectExtent l="0" t="0" r="3810" b="5715"/>
                  <wp:wrapTight wrapText="bothSides">
                    <wp:wrapPolygon edited="0">
                      <wp:start x="0" y="0"/>
                      <wp:lineTo x="0" y="21434"/>
                      <wp:lineTo x="21509" y="21434"/>
                      <wp:lineTo x="21509" y="0"/>
                      <wp:lineTo x="0" y="0"/>
                    </wp:wrapPolygon>
                  </wp:wrapTight>
                  <wp:docPr id="3" name="Grafik 3" descr="Ein Bild, das verschied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Grafik 3" descr="Ein Bild, das verschieden enthält.&#10;&#10;Automatisch generierte Beschreibun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090" cy="908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47733287" w14:textId="77777777" w:rsidR="00033955" w:rsidRPr="00D94BBC" w:rsidRDefault="00033955" w:rsidP="00985CEF">
            <w:pPr>
              <w:rPr>
                <w:bCs/>
                <w:color w:val="000000"/>
                <w:lang w:val="de-CH" w:eastAsia="ar-SA"/>
              </w:rPr>
            </w:pPr>
            <w:r w:rsidRPr="008652DE">
              <w:rPr>
                <w:b/>
                <w:color w:val="000000"/>
                <w:lang w:val="de-CH" w:eastAsia="ar-SA"/>
              </w:rPr>
              <w:t>[Geberit_</w:t>
            </w:r>
            <w:r>
              <w:rPr>
                <w:b/>
                <w:color w:val="000000"/>
                <w:lang w:val="de-CH" w:eastAsia="ar-SA"/>
              </w:rPr>
              <w:t>iCon_Moebelfarben</w:t>
            </w:r>
            <w:r w:rsidRPr="008652DE">
              <w:rPr>
                <w:rFonts w:eastAsia="MS Mincho"/>
                <w:b/>
                <w:lang w:val="de-CH" w:eastAsia="ar-SA"/>
              </w:rPr>
              <w:t>.jpg</w:t>
            </w:r>
            <w:r w:rsidRPr="008652DE">
              <w:rPr>
                <w:b/>
                <w:color w:val="000000"/>
                <w:lang w:val="de-CH" w:eastAsia="ar-SA"/>
              </w:rPr>
              <w:t>]</w:t>
            </w:r>
            <w:r>
              <w:rPr>
                <w:b/>
                <w:color w:val="000000"/>
                <w:lang w:val="de-CH" w:eastAsia="ar-SA"/>
              </w:rPr>
              <w:br/>
            </w:r>
            <w:r>
              <w:rPr>
                <w:bCs/>
                <w:color w:val="000000"/>
                <w:lang w:val="de-CH" w:eastAsia="ar-SA"/>
              </w:rPr>
              <w:t xml:space="preserve">Die </w:t>
            </w:r>
            <w:proofErr w:type="spellStart"/>
            <w:r>
              <w:rPr>
                <w:bCs/>
                <w:color w:val="000000"/>
                <w:lang w:val="de-CH" w:eastAsia="ar-SA"/>
              </w:rPr>
              <w:t>Badmöbel</w:t>
            </w:r>
            <w:proofErr w:type="spellEnd"/>
            <w:r>
              <w:rPr>
                <w:bCs/>
                <w:color w:val="000000"/>
                <w:lang w:val="de-CH" w:eastAsia="ar-SA"/>
              </w:rPr>
              <w:t xml:space="preserve"> der Serie </w:t>
            </w:r>
            <w:proofErr w:type="spellStart"/>
            <w:r>
              <w:rPr>
                <w:bCs/>
                <w:color w:val="000000"/>
                <w:lang w:val="de-CH" w:eastAsia="ar-SA"/>
              </w:rPr>
              <w:t>iCon</w:t>
            </w:r>
            <w:proofErr w:type="spellEnd"/>
            <w:r>
              <w:rPr>
                <w:bCs/>
                <w:color w:val="000000"/>
                <w:lang w:val="de-CH" w:eastAsia="ar-SA"/>
              </w:rPr>
              <w:t xml:space="preserve"> sind in den Farben </w:t>
            </w:r>
            <w:r>
              <w:t xml:space="preserve">weiß hochglänzend, weiß matt, </w:t>
            </w:r>
            <w:proofErr w:type="spellStart"/>
            <w:r>
              <w:t>lava</w:t>
            </w:r>
            <w:proofErr w:type="spellEnd"/>
            <w:r>
              <w:t xml:space="preserve">, sand-grau hochglänzend, Eiche und Nussbaum </w:t>
            </w:r>
            <w:proofErr w:type="spellStart"/>
            <w:r>
              <w:t>hickory</w:t>
            </w:r>
            <w:proofErr w:type="spellEnd"/>
            <w:r>
              <w:t xml:space="preserve"> erhältlich.</w:t>
            </w:r>
            <w:r>
              <w:br/>
              <w:t>Foto: Geberit</w:t>
            </w:r>
          </w:p>
        </w:tc>
      </w:tr>
      <w:tr w:rsidR="007048DC" w:rsidRPr="00270247" w14:paraId="42F9DD5C" w14:textId="77777777" w:rsidTr="0BDCB86A">
        <w:trPr>
          <w:trHeight w:val="2850"/>
        </w:trPr>
        <w:tc>
          <w:tcPr>
            <w:tcW w:w="4747" w:type="dxa"/>
          </w:tcPr>
          <w:p w14:paraId="2B89EF5D" w14:textId="1EBC43AC" w:rsidR="007048DC" w:rsidRDefault="00EC6D41" w:rsidP="006972AA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62339" behindDoc="1" locked="0" layoutInCell="1" allowOverlap="1" wp14:anchorId="377CDB14" wp14:editId="4B35E0AA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43815</wp:posOffset>
                  </wp:positionV>
                  <wp:extent cx="2117090" cy="1856740"/>
                  <wp:effectExtent l="0" t="0" r="3810" b="0"/>
                  <wp:wrapTight wrapText="bothSides">
                    <wp:wrapPolygon edited="0">
                      <wp:start x="0" y="0"/>
                      <wp:lineTo x="0" y="21423"/>
                      <wp:lineTo x="21509" y="21423"/>
                      <wp:lineTo x="21509" y="0"/>
                      <wp:lineTo x="0" y="0"/>
                    </wp:wrapPolygon>
                  </wp:wrapTight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Grafik 1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090" cy="1856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06737790" w14:textId="3FB0DAB1" w:rsidR="00B77853" w:rsidRDefault="007048DC" w:rsidP="00963D62">
            <w:pPr>
              <w:rPr>
                <w:bCs/>
                <w:color w:val="000000"/>
                <w:lang w:val="de-CH" w:eastAsia="ar-SA"/>
              </w:rPr>
            </w:pPr>
            <w:r w:rsidRPr="008652DE">
              <w:rPr>
                <w:b/>
                <w:color w:val="000000"/>
                <w:lang w:val="de-CH" w:eastAsia="ar-SA"/>
              </w:rPr>
              <w:t>[Geberit_</w:t>
            </w:r>
            <w:r>
              <w:rPr>
                <w:b/>
                <w:color w:val="000000"/>
                <w:lang w:val="de-CH" w:eastAsia="ar-SA"/>
              </w:rPr>
              <w:t>iCon_</w:t>
            </w:r>
            <w:r w:rsidR="00E854D6">
              <w:rPr>
                <w:b/>
                <w:color w:val="000000"/>
                <w:lang w:val="de-CH" w:eastAsia="ar-SA"/>
              </w:rPr>
              <w:t>VariForm_</w:t>
            </w:r>
            <w:r>
              <w:rPr>
                <w:b/>
                <w:color w:val="000000"/>
                <w:lang w:val="de-CH" w:eastAsia="ar-SA"/>
              </w:rPr>
              <w:t>Milieu</w:t>
            </w:r>
            <w:r w:rsidRPr="008652DE">
              <w:rPr>
                <w:rFonts w:eastAsia="MS Mincho"/>
                <w:b/>
                <w:lang w:val="de-CH" w:eastAsia="ar-SA"/>
              </w:rPr>
              <w:t>.jpg</w:t>
            </w:r>
            <w:r w:rsidRPr="008652DE">
              <w:rPr>
                <w:b/>
                <w:color w:val="000000"/>
                <w:lang w:val="de-CH" w:eastAsia="ar-SA"/>
              </w:rPr>
              <w:t>]</w:t>
            </w:r>
            <w:r w:rsidR="00EC6D41">
              <w:rPr>
                <w:b/>
                <w:color w:val="000000"/>
                <w:lang w:val="de-CH" w:eastAsia="ar-SA"/>
              </w:rPr>
              <w:br/>
            </w:r>
            <w:r w:rsidR="00D94BBC">
              <w:rPr>
                <w:bCs/>
                <w:color w:val="000000"/>
                <w:lang w:val="de-CH" w:eastAsia="ar-SA"/>
              </w:rPr>
              <w:t xml:space="preserve">Für noch mehr Modularität kann das </w:t>
            </w:r>
            <w:proofErr w:type="spellStart"/>
            <w:r w:rsidR="00D94BBC">
              <w:rPr>
                <w:bCs/>
                <w:color w:val="000000"/>
                <w:lang w:val="de-CH" w:eastAsia="ar-SA"/>
              </w:rPr>
              <w:t>iCon</w:t>
            </w:r>
            <w:proofErr w:type="spellEnd"/>
            <w:r w:rsidR="00D94BBC">
              <w:rPr>
                <w:bCs/>
                <w:color w:val="000000"/>
                <w:lang w:val="de-CH" w:eastAsia="ar-SA"/>
              </w:rPr>
              <w:t xml:space="preserve">-Möbelspektrum auch mit </w:t>
            </w:r>
            <w:r w:rsidR="00635E1A">
              <w:rPr>
                <w:bCs/>
                <w:color w:val="000000"/>
                <w:lang w:val="de-CH" w:eastAsia="ar-SA"/>
              </w:rPr>
              <w:t xml:space="preserve">Waschtischunterschränken </w:t>
            </w:r>
            <w:r w:rsidR="00D94BBC">
              <w:rPr>
                <w:bCs/>
                <w:color w:val="000000"/>
                <w:lang w:val="de-CH" w:eastAsia="ar-SA"/>
              </w:rPr>
              <w:t xml:space="preserve">der Serie </w:t>
            </w:r>
            <w:proofErr w:type="spellStart"/>
            <w:r w:rsidR="00D94BBC">
              <w:rPr>
                <w:bCs/>
                <w:color w:val="000000"/>
                <w:lang w:val="de-CH" w:eastAsia="ar-SA"/>
              </w:rPr>
              <w:t>VariForm</w:t>
            </w:r>
            <w:proofErr w:type="spellEnd"/>
            <w:r w:rsidR="00D94BBC">
              <w:rPr>
                <w:bCs/>
                <w:color w:val="000000"/>
                <w:lang w:val="de-CH" w:eastAsia="ar-SA"/>
              </w:rPr>
              <w:t xml:space="preserve"> kombiniert werden.</w:t>
            </w:r>
            <w:r w:rsidR="00D94BBC">
              <w:rPr>
                <w:bCs/>
                <w:color w:val="000000"/>
                <w:lang w:val="de-CH" w:eastAsia="ar-SA"/>
              </w:rPr>
              <w:br/>
              <w:t>Foto: Geberit</w:t>
            </w:r>
          </w:p>
          <w:p w14:paraId="23818A04" w14:textId="77777777" w:rsidR="00B77853" w:rsidRDefault="00B77853" w:rsidP="00963D62">
            <w:pPr>
              <w:rPr>
                <w:bCs/>
                <w:color w:val="000000"/>
                <w:lang w:val="de-CH" w:eastAsia="ar-SA"/>
              </w:rPr>
            </w:pPr>
          </w:p>
          <w:p w14:paraId="65B09966" w14:textId="16BE7454" w:rsidR="00B77853" w:rsidRPr="00EC6D41" w:rsidRDefault="00B77853" w:rsidP="00963D62">
            <w:pPr>
              <w:rPr>
                <w:bCs/>
                <w:color w:val="000000"/>
                <w:lang w:val="de-CH" w:eastAsia="ar-SA"/>
              </w:rPr>
            </w:pPr>
          </w:p>
        </w:tc>
      </w:tr>
    </w:tbl>
    <w:p w14:paraId="778A82D7" w14:textId="77777777" w:rsidR="00461BAF" w:rsidRDefault="00461BAF" w:rsidP="00085424">
      <w:pPr>
        <w:spacing w:after="0" w:line="240" w:lineRule="auto"/>
        <w:rPr>
          <w:rStyle w:val="Fett"/>
          <w:b/>
        </w:rPr>
      </w:pPr>
    </w:p>
    <w:p w14:paraId="49E87DCA" w14:textId="77777777" w:rsidR="00CC7B48" w:rsidRDefault="00CC7B48" w:rsidP="00085424">
      <w:pPr>
        <w:spacing w:after="0" w:line="240" w:lineRule="auto"/>
        <w:rPr>
          <w:rStyle w:val="Fett"/>
          <w:b/>
        </w:rPr>
      </w:pPr>
    </w:p>
    <w:p w14:paraId="22D462C1" w14:textId="77777777" w:rsidR="000C1A34" w:rsidRDefault="000C1A34" w:rsidP="00085424">
      <w:pPr>
        <w:spacing w:after="0" w:line="240" w:lineRule="auto"/>
        <w:rPr>
          <w:rStyle w:val="Fett"/>
          <w:b/>
        </w:rPr>
      </w:pPr>
    </w:p>
    <w:p w14:paraId="6AE89CA9" w14:textId="77777777" w:rsidR="000C1A34" w:rsidRDefault="000C1A34" w:rsidP="00085424">
      <w:pPr>
        <w:spacing w:after="0" w:line="240" w:lineRule="auto"/>
        <w:rPr>
          <w:rStyle w:val="Fett"/>
          <w:b/>
        </w:rPr>
      </w:pPr>
    </w:p>
    <w:p w14:paraId="37FCA4A8" w14:textId="77777777" w:rsidR="000C1A34" w:rsidRDefault="000C1A34" w:rsidP="00085424">
      <w:pPr>
        <w:spacing w:after="0" w:line="240" w:lineRule="auto"/>
        <w:rPr>
          <w:rStyle w:val="Fett"/>
          <w:b/>
        </w:rPr>
      </w:pPr>
    </w:p>
    <w:p w14:paraId="73EE67B2" w14:textId="77777777" w:rsidR="000C1A34" w:rsidRDefault="000C1A34" w:rsidP="00085424">
      <w:pPr>
        <w:spacing w:after="0" w:line="240" w:lineRule="auto"/>
        <w:rPr>
          <w:rStyle w:val="Fett"/>
          <w:b/>
        </w:rPr>
      </w:pPr>
    </w:p>
    <w:p w14:paraId="3E6D64FB" w14:textId="77777777" w:rsidR="000C1A34" w:rsidRDefault="000C1A34" w:rsidP="00085424">
      <w:pPr>
        <w:spacing w:after="0" w:line="240" w:lineRule="auto"/>
        <w:rPr>
          <w:rStyle w:val="Fett"/>
          <w:b/>
        </w:rPr>
      </w:pPr>
    </w:p>
    <w:p w14:paraId="5BF2A04A" w14:textId="77777777" w:rsidR="000C1A34" w:rsidRDefault="000C1A34" w:rsidP="00085424">
      <w:pPr>
        <w:spacing w:after="0" w:line="240" w:lineRule="auto"/>
        <w:rPr>
          <w:rStyle w:val="Fett"/>
          <w:b/>
        </w:rPr>
      </w:pPr>
    </w:p>
    <w:p w14:paraId="4DB4A666" w14:textId="77777777" w:rsidR="00562A2F" w:rsidRDefault="00562A2F" w:rsidP="00085424">
      <w:pPr>
        <w:spacing w:after="0" w:line="240" w:lineRule="auto"/>
        <w:rPr>
          <w:rStyle w:val="Fett"/>
          <w:b/>
        </w:rPr>
      </w:pPr>
    </w:p>
    <w:p w14:paraId="5ACF8A45" w14:textId="77777777" w:rsidR="00562A2F" w:rsidRDefault="00562A2F" w:rsidP="00085424">
      <w:pPr>
        <w:spacing w:after="0" w:line="240" w:lineRule="auto"/>
        <w:rPr>
          <w:rStyle w:val="Fett"/>
          <w:b/>
        </w:rPr>
      </w:pPr>
    </w:p>
    <w:p w14:paraId="32B2EA99" w14:textId="26606355" w:rsidR="008D397A" w:rsidRPr="00CC6242" w:rsidRDefault="00CC6242" w:rsidP="00085424">
      <w:pPr>
        <w:spacing w:after="0" w:line="240" w:lineRule="auto"/>
        <w:rPr>
          <w:rStyle w:val="Fett"/>
          <w:b/>
        </w:rPr>
      </w:pPr>
      <w:r w:rsidRPr="00CC6242">
        <w:rPr>
          <w:rStyle w:val="Fett"/>
          <w:b/>
        </w:rPr>
        <w:t>Weitere Auskünfte erteilt:</w:t>
      </w:r>
    </w:p>
    <w:p w14:paraId="63280DF3" w14:textId="00D0C7DC" w:rsidR="00F02A16" w:rsidRPr="00CC6242" w:rsidRDefault="00CC6242" w:rsidP="0BDCB86A">
      <w:pPr>
        <w:pStyle w:val="Boilerpatebold"/>
        <w:rPr>
          <w:rStyle w:val="Fett"/>
          <w:bCs/>
          <w:szCs w:val="16"/>
        </w:rPr>
      </w:pPr>
      <w:r w:rsidRPr="0BDCB86A">
        <w:rPr>
          <w:rStyle w:val="Fett"/>
          <w:b w:val="0"/>
          <w:lang w:val="de-CH"/>
        </w:rPr>
        <w:t>Ansel &amp; Möllers GmbH</w:t>
      </w:r>
      <w:r>
        <w:br/>
      </w:r>
      <w:r w:rsidRPr="0BDCB86A">
        <w:rPr>
          <w:rStyle w:val="Fett"/>
          <w:b w:val="0"/>
          <w:lang w:val="de-CH"/>
        </w:rPr>
        <w:t>König-Karl-Straße 10, 70372 Stuttgart</w:t>
      </w:r>
      <w:r>
        <w:br/>
      </w:r>
      <w:r w:rsidR="001054DE">
        <w:rPr>
          <w:rStyle w:val="Fett"/>
          <w:b w:val="0"/>
          <w:lang w:val="de-CH"/>
        </w:rPr>
        <w:lastRenderedPageBreak/>
        <w:t xml:space="preserve">Filippo </w:t>
      </w:r>
      <w:proofErr w:type="spellStart"/>
      <w:r w:rsidR="001054DE">
        <w:rPr>
          <w:rStyle w:val="Fett"/>
          <w:b w:val="0"/>
          <w:lang w:val="de-CH"/>
        </w:rPr>
        <w:t>Corsani</w:t>
      </w:r>
      <w:proofErr w:type="spellEnd"/>
      <w:r w:rsidR="001054DE">
        <w:rPr>
          <w:rStyle w:val="Fett"/>
          <w:b w:val="0"/>
          <w:lang w:val="de-CH"/>
        </w:rPr>
        <w:t xml:space="preserve">, Katrin </w:t>
      </w:r>
      <w:proofErr w:type="spellStart"/>
      <w:r w:rsidR="001054DE">
        <w:rPr>
          <w:rStyle w:val="Fett"/>
          <w:b w:val="0"/>
          <w:lang w:val="de-CH"/>
        </w:rPr>
        <w:t>Bühner</w:t>
      </w:r>
      <w:proofErr w:type="spellEnd"/>
      <w:r>
        <w:br/>
      </w:r>
      <w:r w:rsidR="00AB7E1B" w:rsidRPr="0BDCB86A">
        <w:rPr>
          <w:rStyle w:val="Fett"/>
          <w:b w:val="0"/>
          <w:lang w:val="de-CH"/>
        </w:rPr>
        <w:t xml:space="preserve">Tel. </w:t>
      </w:r>
      <w:r w:rsidR="00AB7E1B" w:rsidRPr="0BDCB86A">
        <w:rPr>
          <w:rStyle w:val="Fett"/>
          <w:b w:val="0"/>
        </w:rPr>
        <w:t>+4</w:t>
      </w:r>
      <w:r w:rsidRPr="0BDCB86A">
        <w:rPr>
          <w:rStyle w:val="Fett"/>
          <w:b w:val="0"/>
        </w:rPr>
        <w:t>9</w:t>
      </w:r>
      <w:r w:rsidR="00AB7E1B" w:rsidRPr="0BDCB86A">
        <w:rPr>
          <w:rStyle w:val="Fett"/>
          <w:b w:val="0"/>
        </w:rPr>
        <w:t xml:space="preserve"> (0)</w:t>
      </w:r>
      <w:r w:rsidRPr="0BDCB86A">
        <w:rPr>
          <w:rStyle w:val="Fett"/>
          <w:b w:val="0"/>
        </w:rPr>
        <w:t>711 92545-</w:t>
      </w:r>
      <w:r w:rsidR="001054DE">
        <w:rPr>
          <w:rStyle w:val="Fett"/>
          <w:b w:val="0"/>
        </w:rPr>
        <w:t>2</w:t>
      </w:r>
      <w:r w:rsidRPr="0BDCB86A">
        <w:rPr>
          <w:rStyle w:val="Fett"/>
          <w:b w:val="0"/>
        </w:rPr>
        <w:t>1</w:t>
      </w:r>
      <w:r w:rsidR="006E5E17" w:rsidRPr="0BDCB86A">
        <w:rPr>
          <w:rStyle w:val="Fett"/>
          <w:b w:val="0"/>
        </w:rPr>
        <w:t>7</w:t>
      </w:r>
    </w:p>
    <w:p w14:paraId="740EE9C4" w14:textId="7600AFBC" w:rsidR="00CC6242" w:rsidRPr="00CC6242" w:rsidRDefault="00CC6242" w:rsidP="00055A5C">
      <w:pPr>
        <w:pStyle w:val="Boilerpatebold"/>
        <w:rPr>
          <w:rStyle w:val="Fett"/>
          <w:b w:val="0"/>
        </w:rPr>
      </w:pPr>
      <w:r w:rsidRPr="00CC6242">
        <w:rPr>
          <w:rStyle w:val="Fett"/>
          <w:b w:val="0"/>
        </w:rPr>
        <w:t xml:space="preserve">Mail: </w:t>
      </w:r>
      <w:r w:rsidR="001054DE">
        <w:rPr>
          <w:rStyle w:val="Fett"/>
          <w:b w:val="0"/>
        </w:rPr>
        <w:t>f.corsani</w:t>
      </w:r>
      <w:r w:rsidR="00D0090B">
        <w:rPr>
          <w:rStyle w:val="Fett"/>
          <w:b w:val="0"/>
        </w:rPr>
        <w:t>@anselmoellers.de</w:t>
      </w:r>
    </w:p>
    <w:p w14:paraId="32AA1E14" w14:textId="77777777" w:rsidR="00055A5C" w:rsidRDefault="00055A5C" w:rsidP="00055A5C">
      <w:pPr>
        <w:pStyle w:val="Boilerpatebold"/>
        <w:rPr>
          <w:rStyle w:val="Fett"/>
          <w:b w:val="0"/>
          <w:highlight w:val="yellow"/>
        </w:rPr>
      </w:pPr>
    </w:p>
    <w:p w14:paraId="20E4B2F9" w14:textId="77777777" w:rsidR="00431ED9" w:rsidRDefault="00431ED9" w:rsidP="00055A5C">
      <w:pPr>
        <w:pStyle w:val="Boilerpatebold"/>
        <w:rPr>
          <w:rStyle w:val="Fett"/>
        </w:rPr>
      </w:pPr>
    </w:p>
    <w:p w14:paraId="424B40DF" w14:textId="61F547B2" w:rsidR="00AB7E1B" w:rsidRPr="00055A5C" w:rsidRDefault="00225C5E" w:rsidP="00055A5C">
      <w:pPr>
        <w:pStyle w:val="Boilerpatebold"/>
        <w:rPr>
          <w:rStyle w:val="Fett"/>
        </w:rPr>
      </w:pPr>
      <w:r>
        <w:rPr>
          <w:rStyle w:val="Fett"/>
        </w:rPr>
        <w:t>Über Geberit</w:t>
      </w:r>
    </w:p>
    <w:p w14:paraId="3450E36D" w14:textId="7E00E9D2" w:rsidR="006B47B6" w:rsidRDefault="001F6AEA" w:rsidP="0BDCB86A">
      <w:pPr>
        <w:kinsoku w:val="0"/>
        <w:overflowPunct w:val="0"/>
        <w:spacing w:before="2" w:line="276" w:lineRule="auto"/>
        <w:textAlignment w:val="baseline"/>
        <w:rPr>
          <w:b/>
          <w:bCs/>
        </w:rPr>
      </w:pPr>
      <w:r w:rsidRPr="0BDCB86A">
        <w:rPr>
          <w:sz w:val="16"/>
          <w:szCs w:val="16"/>
        </w:rPr>
        <w:t xml:space="preserve">Die weltweit tätige Geberit Gruppe ist europäischer Marktführer für Sanitärprodukte. Geberit verfügt in den meisten Ländern Europas </w:t>
      </w:r>
      <w:proofErr w:type="gramStart"/>
      <w:r w:rsidRPr="0BDCB86A">
        <w:rPr>
          <w:sz w:val="16"/>
          <w:szCs w:val="16"/>
        </w:rPr>
        <w:t>über eine starke lokale Präsenz</w:t>
      </w:r>
      <w:proofErr w:type="gramEnd"/>
      <w:r w:rsidRPr="0BDCB86A">
        <w:rPr>
          <w:sz w:val="16"/>
          <w:szCs w:val="16"/>
        </w:rPr>
        <w:t xml:space="preserve"> und kann dadurch sowohl auf dem Gebiet der Sanitärtechnik als auch im Bereich der Badezimmerkeramiken einzigartige Mehrwerte bieten. Die Fertigungskapazitäten umfassen 29 Produktionswerke, davon 6 in Übersee. Der Konzernhauptsitz befindet sich in Rapperswil-Jona in der Schweiz. Mit rund 12 000 Mitarbeitenden in rund 50 Ländern erzielte Geberit 20</w:t>
      </w:r>
      <w:r w:rsidR="1960B2E2" w:rsidRPr="0BDCB86A">
        <w:rPr>
          <w:sz w:val="16"/>
          <w:szCs w:val="16"/>
        </w:rPr>
        <w:t>20</w:t>
      </w:r>
      <w:r w:rsidRPr="0BDCB86A">
        <w:rPr>
          <w:sz w:val="16"/>
          <w:szCs w:val="16"/>
        </w:rPr>
        <w:t xml:space="preserve"> einen Umsatz von CHF 3,</w:t>
      </w:r>
      <w:r w:rsidR="28CBE30E" w:rsidRPr="0BDCB86A">
        <w:rPr>
          <w:sz w:val="16"/>
          <w:szCs w:val="16"/>
        </w:rPr>
        <w:t>0</w:t>
      </w:r>
      <w:r w:rsidRPr="0BDCB86A">
        <w:rPr>
          <w:sz w:val="16"/>
          <w:szCs w:val="16"/>
        </w:rPr>
        <w:t xml:space="preserve"> Milliarden. Die Geberit Aktien sind an der SIX Swiss Exchange kotiert und seit 2012 Bestandteil des SMI (Swiss Market Index).</w:t>
      </w:r>
    </w:p>
    <w:sectPr w:rsidR="006B47B6">
      <w:headerReference w:type="default" r:id="rId17"/>
      <w:footerReference w:type="default" r:id="rId18"/>
      <w:headerReference w:type="first" r:id="rId19"/>
      <w:type w:val="continuous"/>
      <w:pgSz w:w="11906" w:h="16838" w:code="9"/>
      <w:pgMar w:top="560" w:right="851" w:bottom="1400" w:left="1701" w:header="560" w:footer="560" w:gutter="0"/>
      <w:pgNumType w:start="1"/>
      <w:cols w:space="720"/>
      <w:formProt w:val="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968B39" w14:textId="77777777" w:rsidR="006B7769" w:rsidRDefault="006B7769" w:rsidP="00C0638B">
      <w:r>
        <w:separator/>
      </w:r>
    </w:p>
  </w:endnote>
  <w:endnote w:type="continuationSeparator" w:id="0">
    <w:p w14:paraId="05D0D7B6" w14:textId="77777777" w:rsidR="006B7769" w:rsidRDefault="006B7769" w:rsidP="00C0638B">
      <w:r>
        <w:continuationSeparator/>
      </w:r>
    </w:p>
  </w:endnote>
  <w:endnote w:type="continuationNotice" w:id="1">
    <w:p w14:paraId="0EDD2DB5" w14:textId="77777777" w:rsidR="006B7769" w:rsidRDefault="006B776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C3A9A" w14:textId="0B712D2A" w:rsidR="003E36A6" w:rsidRDefault="003E36A6" w:rsidP="00C0638B">
    <w:pPr>
      <w:pStyle w:val="Fuzeile"/>
    </w:pPr>
    <w:r>
      <w:rPr>
        <w:snapToGrid w:val="0"/>
      </w:rPr>
      <w:fldChar w:fldCharType="begin"/>
    </w:r>
    <w:r>
      <w:rPr>
        <w:snapToGrid w:val="0"/>
      </w:rPr>
      <w:instrText xml:space="preserve"> PAGE </w:instrText>
    </w:r>
    <w:r>
      <w:rPr>
        <w:snapToGrid w:val="0"/>
      </w:rPr>
      <w:fldChar w:fldCharType="separate"/>
    </w:r>
    <w:r w:rsidR="001D4CD2">
      <w:rPr>
        <w:noProof/>
        <w:snapToGrid w:val="0"/>
      </w:rPr>
      <w:t>2</w:t>
    </w:r>
    <w:r>
      <w:rPr>
        <w:snapToGrid w:val="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3B65D9" w14:textId="77777777" w:rsidR="006B7769" w:rsidRDefault="006B7769" w:rsidP="00C0638B">
      <w:r>
        <w:separator/>
      </w:r>
    </w:p>
  </w:footnote>
  <w:footnote w:type="continuationSeparator" w:id="0">
    <w:p w14:paraId="68F4ABBF" w14:textId="77777777" w:rsidR="006B7769" w:rsidRDefault="006B7769" w:rsidP="00C0638B">
      <w:r>
        <w:continuationSeparator/>
      </w:r>
    </w:p>
  </w:footnote>
  <w:footnote w:type="continuationNotice" w:id="1">
    <w:p w14:paraId="40D1B69B" w14:textId="77777777" w:rsidR="006B7769" w:rsidRDefault="006B776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8595F7" w14:textId="00244FC6" w:rsidR="003E36A6" w:rsidRDefault="0BDCB86A" w:rsidP="00C0638B">
    <w:pPr>
      <w:pStyle w:val="Kopfzeile"/>
    </w:pPr>
    <w:r>
      <w:t>MEDIA RELEASE</w:t>
    </w:r>
    <w:r>
      <w:rPr>
        <w:noProof/>
      </w:rPr>
      <w:t xml:space="preserve"> </w:t>
    </w:r>
    <w:r w:rsidR="003E36A6">
      <w:rPr>
        <w:noProof/>
        <w:lang w:eastAsia="de-DE" w:bidi="ar-SA"/>
      </w:rPr>
      <w:drawing>
        <wp:anchor distT="0" distB="0" distL="114300" distR="114300" simplePos="0" relativeHeight="251658240" behindDoc="0" locked="0" layoutInCell="1" allowOverlap="1" wp14:anchorId="7C004D45" wp14:editId="32A14A80">
          <wp:simplePos x="0" y="0"/>
          <wp:positionH relativeFrom="column">
            <wp:posOffset>4732655</wp:posOffset>
          </wp:positionH>
          <wp:positionV relativeFrom="paragraph">
            <wp:posOffset>0</wp:posOffset>
          </wp:positionV>
          <wp:extent cx="1206500" cy="177800"/>
          <wp:effectExtent l="0" t="0" r="0" b="0"/>
          <wp:wrapTight wrapText="bothSides">
            <wp:wrapPolygon edited="0">
              <wp:start x="0" y="0"/>
              <wp:lineTo x="0" y="18514"/>
              <wp:lineTo x="21145" y="18514"/>
              <wp:lineTo x="21145" y="0"/>
              <wp:lineTo x="0" y="0"/>
            </wp:wrapPolygon>
          </wp:wrapTight>
          <wp:docPr id="1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6500" cy="177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A53CC57" w14:textId="77777777" w:rsidR="003E36A6" w:rsidRDefault="003E36A6" w:rsidP="00C0638B">
    <w:pPr>
      <w:pStyle w:val="Kopfzeile"/>
    </w:pPr>
  </w:p>
  <w:p w14:paraId="3939F970" w14:textId="77777777" w:rsidR="003E36A6" w:rsidRDefault="003E36A6" w:rsidP="00C0638B">
    <w:pPr>
      <w:pStyle w:val="Kopfzeile"/>
    </w:pPr>
  </w:p>
  <w:p w14:paraId="1D10099C" w14:textId="77777777" w:rsidR="003E36A6" w:rsidRDefault="003E36A6" w:rsidP="00C0638B">
    <w:pPr>
      <w:pStyle w:val="Kopfzeile"/>
    </w:pPr>
  </w:p>
  <w:p w14:paraId="6BA002F4" w14:textId="77777777" w:rsidR="003E36A6" w:rsidRDefault="003E36A6" w:rsidP="00C0638B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1393C9" w14:textId="27114C82" w:rsidR="003E36A6" w:rsidRDefault="003E36A6" w:rsidP="00C0638B">
    <w:pPr>
      <w:pStyle w:val="Kopfzeile"/>
    </w:pPr>
    <w:r>
      <w:rPr>
        <w:noProof/>
        <w:lang w:eastAsia="de-DE" w:bidi="ar-SA"/>
      </w:rPr>
      <w:drawing>
        <wp:anchor distT="0" distB="0" distL="114300" distR="114300" simplePos="0" relativeHeight="251658241" behindDoc="0" locked="0" layoutInCell="1" allowOverlap="1" wp14:anchorId="254F81A8" wp14:editId="122A7A4F">
          <wp:simplePos x="0" y="0"/>
          <wp:positionH relativeFrom="column">
            <wp:posOffset>4622800</wp:posOffset>
          </wp:positionH>
          <wp:positionV relativeFrom="paragraph">
            <wp:posOffset>-10160</wp:posOffset>
          </wp:positionV>
          <wp:extent cx="1206500" cy="177800"/>
          <wp:effectExtent l="0" t="0" r="12700" b="0"/>
          <wp:wrapTight wrapText="bothSides">
            <wp:wrapPolygon edited="0">
              <wp:start x="0" y="0"/>
              <wp:lineTo x="0" y="18514"/>
              <wp:lineTo x="21373" y="18514"/>
              <wp:lineTo x="21373" y="0"/>
              <wp:lineTo x="0" y="0"/>
            </wp:wrapPolygon>
          </wp:wrapTight>
          <wp:docPr id="2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6500" cy="177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BDCB86A">
      <w:rPr>
        <w:noProof/>
        <w:lang w:val="de-CH" w:eastAsia="de-CH" w:bidi="ar-SA"/>
      </w:rPr>
      <w:t>MEDIA</w:t>
    </w:r>
    <w:r w:rsidR="0BDCB86A">
      <w:t xml:space="preserve"> RELEASE</w: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9E9A10C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117286"/>
    <w:multiLevelType w:val="hybridMultilevel"/>
    <w:tmpl w:val="7C706B2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F126F6"/>
    <w:multiLevelType w:val="hybridMultilevel"/>
    <w:tmpl w:val="E7764F38"/>
    <w:lvl w:ilvl="0" w:tplc="837E22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478002E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CA08CA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9BC28C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1C25D9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39CB4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7785C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EF662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19C774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2E856581"/>
    <w:multiLevelType w:val="hybridMultilevel"/>
    <w:tmpl w:val="021C4400"/>
    <w:lvl w:ilvl="0" w:tplc="33DA9B1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5512738"/>
    <w:multiLevelType w:val="hybridMultilevel"/>
    <w:tmpl w:val="E8ACAA86"/>
    <w:lvl w:ilvl="0" w:tplc="16786C7A"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44D081D"/>
    <w:multiLevelType w:val="hybridMultilevel"/>
    <w:tmpl w:val="F5E84FF8"/>
    <w:lvl w:ilvl="0" w:tplc="7738374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1"/>
  </w:num>
  <w:num w:numId="4">
    <w:abstractNumId w:val="2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hideSpellingErrors/>
  <w:hideGrammaticalErrors/>
  <w:activeWritingStyle w:appName="MSWord" w:lang="de-DE" w:vendorID="2" w:dllVersion="6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ocumentProtection w:formatting="1" w:enforcement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A5C"/>
    <w:rsid w:val="000016BF"/>
    <w:rsid w:val="00002E4E"/>
    <w:rsid w:val="00003542"/>
    <w:rsid w:val="000035FF"/>
    <w:rsid w:val="00004A20"/>
    <w:rsid w:val="00006036"/>
    <w:rsid w:val="0001231E"/>
    <w:rsid w:val="00012DC8"/>
    <w:rsid w:val="00014B8E"/>
    <w:rsid w:val="00014C52"/>
    <w:rsid w:val="00017259"/>
    <w:rsid w:val="00023E48"/>
    <w:rsid w:val="00024769"/>
    <w:rsid w:val="00024D3D"/>
    <w:rsid w:val="000266AB"/>
    <w:rsid w:val="00031B38"/>
    <w:rsid w:val="00031FB8"/>
    <w:rsid w:val="00032355"/>
    <w:rsid w:val="00033955"/>
    <w:rsid w:val="00033BB8"/>
    <w:rsid w:val="000348CB"/>
    <w:rsid w:val="000374ED"/>
    <w:rsid w:val="00040AEE"/>
    <w:rsid w:val="00042435"/>
    <w:rsid w:val="00042CEB"/>
    <w:rsid w:val="00042FEE"/>
    <w:rsid w:val="000435CF"/>
    <w:rsid w:val="0004414F"/>
    <w:rsid w:val="00044480"/>
    <w:rsid w:val="00045C33"/>
    <w:rsid w:val="0005224B"/>
    <w:rsid w:val="000558E3"/>
    <w:rsid w:val="00055A5C"/>
    <w:rsid w:val="000564F2"/>
    <w:rsid w:val="00056D67"/>
    <w:rsid w:val="00057ADB"/>
    <w:rsid w:val="00060693"/>
    <w:rsid w:val="000628BD"/>
    <w:rsid w:val="00063A9A"/>
    <w:rsid w:val="000649E4"/>
    <w:rsid w:val="00064FAE"/>
    <w:rsid w:val="00065EBD"/>
    <w:rsid w:val="000738CF"/>
    <w:rsid w:val="00073E45"/>
    <w:rsid w:val="00075FEB"/>
    <w:rsid w:val="000765D7"/>
    <w:rsid w:val="00076A04"/>
    <w:rsid w:val="00077F18"/>
    <w:rsid w:val="0008061F"/>
    <w:rsid w:val="00081357"/>
    <w:rsid w:val="00082398"/>
    <w:rsid w:val="000830AF"/>
    <w:rsid w:val="0008316A"/>
    <w:rsid w:val="00084B16"/>
    <w:rsid w:val="00085424"/>
    <w:rsid w:val="0009089F"/>
    <w:rsid w:val="000912B7"/>
    <w:rsid w:val="00092446"/>
    <w:rsid w:val="0009294D"/>
    <w:rsid w:val="00094E91"/>
    <w:rsid w:val="00095958"/>
    <w:rsid w:val="0009617A"/>
    <w:rsid w:val="000964E9"/>
    <w:rsid w:val="0009660B"/>
    <w:rsid w:val="00096B04"/>
    <w:rsid w:val="00096E28"/>
    <w:rsid w:val="000A0C2A"/>
    <w:rsid w:val="000A0DF8"/>
    <w:rsid w:val="000A1AE4"/>
    <w:rsid w:val="000A1E6F"/>
    <w:rsid w:val="000A20E7"/>
    <w:rsid w:val="000A2D58"/>
    <w:rsid w:val="000A46CD"/>
    <w:rsid w:val="000A4977"/>
    <w:rsid w:val="000A4DAC"/>
    <w:rsid w:val="000A580B"/>
    <w:rsid w:val="000A706F"/>
    <w:rsid w:val="000A7415"/>
    <w:rsid w:val="000A76B9"/>
    <w:rsid w:val="000A7940"/>
    <w:rsid w:val="000A7A78"/>
    <w:rsid w:val="000B2BF2"/>
    <w:rsid w:val="000B5897"/>
    <w:rsid w:val="000B5D29"/>
    <w:rsid w:val="000B6269"/>
    <w:rsid w:val="000B62B9"/>
    <w:rsid w:val="000B6826"/>
    <w:rsid w:val="000B7509"/>
    <w:rsid w:val="000C1A34"/>
    <w:rsid w:val="000C1C43"/>
    <w:rsid w:val="000C27C2"/>
    <w:rsid w:val="000C34FB"/>
    <w:rsid w:val="000C5966"/>
    <w:rsid w:val="000D0825"/>
    <w:rsid w:val="000D1568"/>
    <w:rsid w:val="000D15F8"/>
    <w:rsid w:val="000D210A"/>
    <w:rsid w:val="000D2273"/>
    <w:rsid w:val="000D2CAE"/>
    <w:rsid w:val="000D4D55"/>
    <w:rsid w:val="000E0D8F"/>
    <w:rsid w:val="000E4EC4"/>
    <w:rsid w:val="000E51E0"/>
    <w:rsid w:val="000E736A"/>
    <w:rsid w:val="000F3003"/>
    <w:rsid w:val="000F30BD"/>
    <w:rsid w:val="000F6782"/>
    <w:rsid w:val="000F69A3"/>
    <w:rsid w:val="000F6A6E"/>
    <w:rsid w:val="000F6BD5"/>
    <w:rsid w:val="000F749D"/>
    <w:rsid w:val="00100DEC"/>
    <w:rsid w:val="001012AD"/>
    <w:rsid w:val="00103783"/>
    <w:rsid w:val="001054DE"/>
    <w:rsid w:val="0010640E"/>
    <w:rsid w:val="00110113"/>
    <w:rsid w:val="00110D1C"/>
    <w:rsid w:val="0011200D"/>
    <w:rsid w:val="00114447"/>
    <w:rsid w:val="00115285"/>
    <w:rsid w:val="001179EA"/>
    <w:rsid w:val="001200EA"/>
    <w:rsid w:val="00120127"/>
    <w:rsid w:val="00120AF2"/>
    <w:rsid w:val="00120FA7"/>
    <w:rsid w:val="0012136C"/>
    <w:rsid w:val="001225BB"/>
    <w:rsid w:val="0012475F"/>
    <w:rsid w:val="001265FF"/>
    <w:rsid w:val="00130BB8"/>
    <w:rsid w:val="00131298"/>
    <w:rsid w:val="00132277"/>
    <w:rsid w:val="00132546"/>
    <w:rsid w:val="0013303F"/>
    <w:rsid w:val="001362ED"/>
    <w:rsid w:val="00136CA5"/>
    <w:rsid w:val="00137250"/>
    <w:rsid w:val="00141231"/>
    <w:rsid w:val="00141AC8"/>
    <w:rsid w:val="00143D73"/>
    <w:rsid w:val="00144B9C"/>
    <w:rsid w:val="00145336"/>
    <w:rsid w:val="001462D0"/>
    <w:rsid w:val="00146652"/>
    <w:rsid w:val="001467D4"/>
    <w:rsid w:val="0014724A"/>
    <w:rsid w:val="001507F4"/>
    <w:rsid w:val="00150D35"/>
    <w:rsid w:val="00151AEC"/>
    <w:rsid w:val="0015231E"/>
    <w:rsid w:val="00152863"/>
    <w:rsid w:val="0015394B"/>
    <w:rsid w:val="00154D37"/>
    <w:rsid w:val="00160665"/>
    <w:rsid w:val="00160863"/>
    <w:rsid w:val="00163AA8"/>
    <w:rsid w:val="00163B4B"/>
    <w:rsid w:val="00163E2D"/>
    <w:rsid w:val="00166FB2"/>
    <w:rsid w:val="00170852"/>
    <w:rsid w:val="00174D2B"/>
    <w:rsid w:val="0017537C"/>
    <w:rsid w:val="0017569E"/>
    <w:rsid w:val="0018186A"/>
    <w:rsid w:val="00182035"/>
    <w:rsid w:val="001828EB"/>
    <w:rsid w:val="0018401B"/>
    <w:rsid w:val="00187AFA"/>
    <w:rsid w:val="00191A7E"/>
    <w:rsid w:val="00191CD9"/>
    <w:rsid w:val="00194354"/>
    <w:rsid w:val="001A00B2"/>
    <w:rsid w:val="001A014F"/>
    <w:rsid w:val="001A27AB"/>
    <w:rsid w:val="001A3357"/>
    <w:rsid w:val="001A3CD8"/>
    <w:rsid w:val="001A3D0A"/>
    <w:rsid w:val="001A4321"/>
    <w:rsid w:val="001A5AFB"/>
    <w:rsid w:val="001A5E6F"/>
    <w:rsid w:val="001A6346"/>
    <w:rsid w:val="001B00C4"/>
    <w:rsid w:val="001B0200"/>
    <w:rsid w:val="001B14CA"/>
    <w:rsid w:val="001B47FD"/>
    <w:rsid w:val="001B7516"/>
    <w:rsid w:val="001C23E4"/>
    <w:rsid w:val="001C4B19"/>
    <w:rsid w:val="001C4B2F"/>
    <w:rsid w:val="001C7B37"/>
    <w:rsid w:val="001D359D"/>
    <w:rsid w:val="001D4CD2"/>
    <w:rsid w:val="001D67CA"/>
    <w:rsid w:val="001E18DB"/>
    <w:rsid w:val="001E4081"/>
    <w:rsid w:val="001E4148"/>
    <w:rsid w:val="001E43AD"/>
    <w:rsid w:val="001E56C2"/>
    <w:rsid w:val="001E5F11"/>
    <w:rsid w:val="001E6312"/>
    <w:rsid w:val="001F0F8D"/>
    <w:rsid w:val="001F15CA"/>
    <w:rsid w:val="001F4C93"/>
    <w:rsid w:val="001F5A47"/>
    <w:rsid w:val="001F6AEA"/>
    <w:rsid w:val="00201A63"/>
    <w:rsid w:val="00203563"/>
    <w:rsid w:val="00203C37"/>
    <w:rsid w:val="00204B2E"/>
    <w:rsid w:val="00204CCF"/>
    <w:rsid w:val="00206C7C"/>
    <w:rsid w:val="00210069"/>
    <w:rsid w:val="002104D1"/>
    <w:rsid w:val="002122B9"/>
    <w:rsid w:val="00212487"/>
    <w:rsid w:val="00213A7F"/>
    <w:rsid w:val="0021427B"/>
    <w:rsid w:val="00214576"/>
    <w:rsid w:val="002176F1"/>
    <w:rsid w:val="002176F2"/>
    <w:rsid w:val="0022087C"/>
    <w:rsid w:val="002211CE"/>
    <w:rsid w:val="00221C19"/>
    <w:rsid w:val="00223CAF"/>
    <w:rsid w:val="00225C5E"/>
    <w:rsid w:val="00230A37"/>
    <w:rsid w:val="00230A40"/>
    <w:rsid w:val="00231637"/>
    <w:rsid w:val="00233142"/>
    <w:rsid w:val="0023364D"/>
    <w:rsid w:val="0023484B"/>
    <w:rsid w:val="0023678D"/>
    <w:rsid w:val="00237423"/>
    <w:rsid w:val="002378E4"/>
    <w:rsid w:val="00237E88"/>
    <w:rsid w:val="002403F9"/>
    <w:rsid w:val="00240BEC"/>
    <w:rsid w:val="00240CCC"/>
    <w:rsid w:val="0024228F"/>
    <w:rsid w:val="00242F7E"/>
    <w:rsid w:val="00243DCB"/>
    <w:rsid w:val="00243E58"/>
    <w:rsid w:val="00244D8C"/>
    <w:rsid w:val="002450A9"/>
    <w:rsid w:val="00252194"/>
    <w:rsid w:val="002521C8"/>
    <w:rsid w:val="00252B94"/>
    <w:rsid w:val="00255660"/>
    <w:rsid w:val="00256801"/>
    <w:rsid w:val="002568E5"/>
    <w:rsid w:val="00257CAD"/>
    <w:rsid w:val="002632AE"/>
    <w:rsid w:val="002637F7"/>
    <w:rsid w:val="00270247"/>
    <w:rsid w:val="00270527"/>
    <w:rsid w:val="00270DE3"/>
    <w:rsid w:val="0027304F"/>
    <w:rsid w:val="002738ED"/>
    <w:rsid w:val="00274BB0"/>
    <w:rsid w:val="0027782E"/>
    <w:rsid w:val="002814B3"/>
    <w:rsid w:val="0028343A"/>
    <w:rsid w:val="002847C9"/>
    <w:rsid w:val="002909BE"/>
    <w:rsid w:val="002916A7"/>
    <w:rsid w:val="00293E4A"/>
    <w:rsid w:val="0029777B"/>
    <w:rsid w:val="002A3684"/>
    <w:rsid w:val="002A4D9B"/>
    <w:rsid w:val="002A569F"/>
    <w:rsid w:val="002A67CB"/>
    <w:rsid w:val="002A68E4"/>
    <w:rsid w:val="002B4364"/>
    <w:rsid w:val="002C06F6"/>
    <w:rsid w:val="002C16A2"/>
    <w:rsid w:val="002C1E8F"/>
    <w:rsid w:val="002C5940"/>
    <w:rsid w:val="002C6660"/>
    <w:rsid w:val="002D0013"/>
    <w:rsid w:val="002D07E9"/>
    <w:rsid w:val="002D3675"/>
    <w:rsid w:val="002D429A"/>
    <w:rsid w:val="002D5B20"/>
    <w:rsid w:val="002D5E34"/>
    <w:rsid w:val="002D5E61"/>
    <w:rsid w:val="002D71A8"/>
    <w:rsid w:val="002E11EF"/>
    <w:rsid w:val="002E2EA2"/>
    <w:rsid w:val="002E5D2A"/>
    <w:rsid w:val="002E7D93"/>
    <w:rsid w:val="002F11DB"/>
    <w:rsid w:val="002F25BF"/>
    <w:rsid w:val="002F2F6F"/>
    <w:rsid w:val="002F4E16"/>
    <w:rsid w:val="002F597D"/>
    <w:rsid w:val="002F7EDC"/>
    <w:rsid w:val="00300D7A"/>
    <w:rsid w:val="00301634"/>
    <w:rsid w:val="00303B05"/>
    <w:rsid w:val="00305C12"/>
    <w:rsid w:val="0030682A"/>
    <w:rsid w:val="003075D8"/>
    <w:rsid w:val="00307FDA"/>
    <w:rsid w:val="00311832"/>
    <w:rsid w:val="00315AE3"/>
    <w:rsid w:val="00315B3F"/>
    <w:rsid w:val="00315E33"/>
    <w:rsid w:val="00317460"/>
    <w:rsid w:val="00322ED6"/>
    <w:rsid w:val="003240E8"/>
    <w:rsid w:val="003249C5"/>
    <w:rsid w:val="003253EA"/>
    <w:rsid w:val="00332957"/>
    <w:rsid w:val="00332E98"/>
    <w:rsid w:val="003342B1"/>
    <w:rsid w:val="00334C49"/>
    <w:rsid w:val="00334F4A"/>
    <w:rsid w:val="003351CE"/>
    <w:rsid w:val="00336D65"/>
    <w:rsid w:val="00337E2C"/>
    <w:rsid w:val="0034154B"/>
    <w:rsid w:val="003426A4"/>
    <w:rsid w:val="00342C54"/>
    <w:rsid w:val="00345EF7"/>
    <w:rsid w:val="00351289"/>
    <w:rsid w:val="00351668"/>
    <w:rsid w:val="003531C9"/>
    <w:rsid w:val="0035390C"/>
    <w:rsid w:val="00353E62"/>
    <w:rsid w:val="003567BC"/>
    <w:rsid w:val="0035740F"/>
    <w:rsid w:val="003620A4"/>
    <w:rsid w:val="0036227D"/>
    <w:rsid w:val="0036368C"/>
    <w:rsid w:val="003636B8"/>
    <w:rsid w:val="0036664F"/>
    <w:rsid w:val="00371977"/>
    <w:rsid w:val="003724C4"/>
    <w:rsid w:val="00372C57"/>
    <w:rsid w:val="00374C82"/>
    <w:rsid w:val="003758D7"/>
    <w:rsid w:val="003760E8"/>
    <w:rsid w:val="00377802"/>
    <w:rsid w:val="00381672"/>
    <w:rsid w:val="003827FE"/>
    <w:rsid w:val="003856F7"/>
    <w:rsid w:val="003861DD"/>
    <w:rsid w:val="00390AEA"/>
    <w:rsid w:val="0039283A"/>
    <w:rsid w:val="003937C6"/>
    <w:rsid w:val="00393EDE"/>
    <w:rsid w:val="003A3000"/>
    <w:rsid w:val="003A370C"/>
    <w:rsid w:val="003A52BB"/>
    <w:rsid w:val="003A616D"/>
    <w:rsid w:val="003A6886"/>
    <w:rsid w:val="003A7E37"/>
    <w:rsid w:val="003A7ECB"/>
    <w:rsid w:val="003B0A5E"/>
    <w:rsid w:val="003B100C"/>
    <w:rsid w:val="003B2BA4"/>
    <w:rsid w:val="003B59B8"/>
    <w:rsid w:val="003B6BCC"/>
    <w:rsid w:val="003D1951"/>
    <w:rsid w:val="003D2B83"/>
    <w:rsid w:val="003E143B"/>
    <w:rsid w:val="003E1A1F"/>
    <w:rsid w:val="003E36A6"/>
    <w:rsid w:val="003E4F6A"/>
    <w:rsid w:val="003E53C9"/>
    <w:rsid w:val="003F19E9"/>
    <w:rsid w:val="003F3243"/>
    <w:rsid w:val="003F3FC9"/>
    <w:rsid w:val="003F4C66"/>
    <w:rsid w:val="003F4DC6"/>
    <w:rsid w:val="003F5DEC"/>
    <w:rsid w:val="003F7CBC"/>
    <w:rsid w:val="004001C9"/>
    <w:rsid w:val="00400327"/>
    <w:rsid w:val="00400425"/>
    <w:rsid w:val="004013B6"/>
    <w:rsid w:val="00401DF2"/>
    <w:rsid w:val="00401EAB"/>
    <w:rsid w:val="00404E1E"/>
    <w:rsid w:val="00406D59"/>
    <w:rsid w:val="0041134C"/>
    <w:rsid w:val="0041193A"/>
    <w:rsid w:val="0041263D"/>
    <w:rsid w:val="00413E63"/>
    <w:rsid w:val="004152B9"/>
    <w:rsid w:val="00417054"/>
    <w:rsid w:val="0042067E"/>
    <w:rsid w:val="0042207F"/>
    <w:rsid w:val="004226C7"/>
    <w:rsid w:val="0042309E"/>
    <w:rsid w:val="004236FE"/>
    <w:rsid w:val="00425D6C"/>
    <w:rsid w:val="00426B3D"/>
    <w:rsid w:val="00431757"/>
    <w:rsid w:val="0043185C"/>
    <w:rsid w:val="00431ED9"/>
    <w:rsid w:val="004323EF"/>
    <w:rsid w:val="00434659"/>
    <w:rsid w:val="00444658"/>
    <w:rsid w:val="00444FB2"/>
    <w:rsid w:val="004456C3"/>
    <w:rsid w:val="00445977"/>
    <w:rsid w:val="00446FE3"/>
    <w:rsid w:val="00447320"/>
    <w:rsid w:val="004518C3"/>
    <w:rsid w:val="00452CC1"/>
    <w:rsid w:val="0045394F"/>
    <w:rsid w:val="00457D86"/>
    <w:rsid w:val="00461BAF"/>
    <w:rsid w:val="0046327B"/>
    <w:rsid w:val="00463B2C"/>
    <w:rsid w:val="00467698"/>
    <w:rsid w:val="004677B1"/>
    <w:rsid w:val="00470E50"/>
    <w:rsid w:val="004715F5"/>
    <w:rsid w:val="00473060"/>
    <w:rsid w:val="00475337"/>
    <w:rsid w:val="00475D98"/>
    <w:rsid w:val="00476894"/>
    <w:rsid w:val="004776C0"/>
    <w:rsid w:val="00477A47"/>
    <w:rsid w:val="00477AC6"/>
    <w:rsid w:val="00480161"/>
    <w:rsid w:val="004814D0"/>
    <w:rsid w:val="00481FA4"/>
    <w:rsid w:val="00482FAD"/>
    <w:rsid w:val="00486445"/>
    <w:rsid w:val="00491F7D"/>
    <w:rsid w:val="004920F9"/>
    <w:rsid w:val="004A3EA4"/>
    <w:rsid w:val="004A436B"/>
    <w:rsid w:val="004A5983"/>
    <w:rsid w:val="004A5EC2"/>
    <w:rsid w:val="004A6420"/>
    <w:rsid w:val="004A76B5"/>
    <w:rsid w:val="004A77C0"/>
    <w:rsid w:val="004A7803"/>
    <w:rsid w:val="004B0120"/>
    <w:rsid w:val="004B2785"/>
    <w:rsid w:val="004B3FDC"/>
    <w:rsid w:val="004B4195"/>
    <w:rsid w:val="004B44D5"/>
    <w:rsid w:val="004B49C2"/>
    <w:rsid w:val="004B53A1"/>
    <w:rsid w:val="004B5D8C"/>
    <w:rsid w:val="004B65E9"/>
    <w:rsid w:val="004B6F7B"/>
    <w:rsid w:val="004C1352"/>
    <w:rsid w:val="004C3FDA"/>
    <w:rsid w:val="004C6ED7"/>
    <w:rsid w:val="004C7453"/>
    <w:rsid w:val="004D1990"/>
    <w:rsid w:val="004D4A83"/>
    <w:rsid w:val="004E1E14"/>
    <w:rsid w:val="004E2110"/>
    <w:rsid w:val="004E6B3B"/>
    <w:rsid w:val="004E7FBE"/>
    <w:rsid w:val="004F0471"/>
    <w:rsid w:val="004F2888"/>
    <w:rsid w:val="004F311E"/>
    <w:rsid w:val="004F34B4"/>
    <w:rsid w:val="004F528B"/>
    <w:rsid w:val="004F712F"/>
    <w:rsid w:val="00502330"/>
    <w:rsid w:val="00502439"/>
    <w:rsid w:val="0050593F"/>
    <w:rsid w:val="00510D1E"/>
    <w:rsid w:val="005120AC"/>
    <w:rsid w:val="00513003"/>
    <w:rsid w:val="0051363C"/>
    <w:rsid w:val="0051491E"/>
    <w:rsid w:val="005154F9"/>
    <w:rsid w:val="00516BC4"/>
    <w:rsid w:val="00516F61"/>
    <w:rsid w:val="005203D6"/>
    <w:rsid w:val="00520DD7"/>
    <w:rsid w:val="00526F50"/>
    <w:rsid w:val="005273CA"/>
    <w:rsid w:val="005277DD"/>
    <w:rsid w:val="00530816"/>
    <w:rsid w:val="00530BC0"/>
    <w:rsid w:val="005326BE"/>
    <w:rsid w:val="005343B9"/>
    <w:rsid w:val="00535A3D"/>
    <w:rsid w:val="00535CF8"/>
    <w:rsid w:val="0053690F"/>
    <w:rsid w:val="005428F6"/>
    <w:rsid w:val="005435C9"/>
    <w:rsid w:val="00543EE4"/>
    <w:rsid w:val="0054634D"/>
    <w:rsid w:val="00546DE2"/>
    <w:rsid w:val="0055173C"/>
    <w:rsid w:val="00553259"/>
    <w:rsid w:val="005557CD"/>
    <w:rsid w:val="00555E24"/>
    <w:rsid w:val="00561A81"/>
    <w:rsid w:val="00561DA8"/>
    <w:rsid w:val="00562A2F"/>
    <w:rsid w:val="00562B35"/>
    <w:rsid w:val="00565AD8"/>
    <w:rsid w:val="0056773A"/>
    <w:rsid w:val="00572272"/>
    <w:rsid w:val="00572E53"/>
    <w:rsid w:val="005759A5"/>
    <w:rsid w:val="00577E83"/>
    <w:rsid w:val="00580B40"/>
    <w:rsid w:val="00591D43"/>
    <w:rsid w:val="0059323A"/>
    <w:rsid w:val="005941FC"/>
    <w:rsid w:val="00595428"/>
    <w:rsid w:val="0059661F"/>
    <w:rsid w:val="00597CCF"/>
    <w:rsid w:val="005A2976"/>
    <w:rsid w:val="005A5ABC"/>
    <w:rsid w:val="005B1172"/>
    <w:rsid w:val="005B13AE"/>
    <w:rsid w:val="005B2D33"/>
    <w:rsid w:val="005B31E7"/>
    <w:rsid w:val="005B4184"/>
    <w:rsid w:val="005B491D"/>
    <w:rsid w:val="005B6308"/>
    <w:rsid w:val="005B657A"/>
    <w:rsid w:val="005B789F"/>
    <w:rsid w:val="005C0D0F"/>
    <w:rsid w:val="005C17D3"/>
    <w:rsid w:val="005C2D1A"/>
    <w:rsid w:val="005C3DA7"/>
    <w:rsid w:val="005C4939"/>
    <w:rsid w:val="005C5F1A"/>
    <w:rsid w:val="005C7576"/>
    <w:rsid w:val="005D0641"/>
    <w:rsid w:val="005D279D"/>
    <w:rsid w:val="005D285A"/>
    <w:rsid w:val="005D4411"/>
    <w:rsid w:val="005D44E7"/>
    <w:rsid w:val="005D7BF0"/>
    <w:rsid w:val="005E0088"/>
    <w:rsid w:val="005E0506"/>
    <w:rsid w:val="005E0A41"/>
    <w:rsid w:val="005E528F"/>
    <w:rsid w:val="005E543B"/>
    <w:rsid w:val="005E6B7B"/>
    <w:rsid w:val="005E72D1"/>
    <w:rsid w:val="005F0BEE"/>
    <w:rsid w:val="005F1C10"/>
    <w:rsid w:val="005F5FBC"/>
    <w:rsid w:val="006009D4"/>
    <w:rsid w:val="006017F8"/>
    <w:rsid w:val="0060247F"/>
    <w:rsid w:val="00603726"/>
    <w:rsid w:val="0060749E"/>
    <w:rsid w:val="00611A0A"/>
    <w:rsid w:val="00612B9F"/>
    <w:rsid w:val="00615D25"/>
    <w:rsid w:val="00617518"/>
    <w:rsid w:val="00617D86"/>
    <w:rsid w:val="0062167C"/>
    <w:rsid w:val="00621B96"/>
    <w:rsid w:val="00630D22"/>
    <w:rsid w:val="00632718"/>
    <w:rsid w:val="00634009"/>
    <w:rsid w:val="00635E1A"/>
    <w:rsid w:val="006363B4"/>
    <w:rsid w:val="00636E19"/>
    <w:rsid w:val="006409E3"/>
    <w:rsid w:val="006415F5"/>
    <w:rsid w:val="006427D5"/>
    <w:rsid w:val="0064682C"/>
    <w:rsid w:val="00655090"/>
    <w:rsid w:val="00656D41"/>
    <w:rsid w:val="00656F6D"/>
    <w:rsid w:val="0065706F"/>
    <w:rsid w:val="00657B88"/>
    <w:rsid w:val="00657CC5"/>
    <w:rsid w:val="00660101"/>
    <w:rsid w:val="006606A9"/>
    <w:rsid w:val="006622E3"/>
    <w:rsid w:val="006641F5"/>
    <w:rsid w:val="00666F7B"/>
    <w:rsid w:val="006671CE"/>
    <w:rsid w:val="00667CFE"/>
    <w:rsid w:val="00670F98"/>
    <w:rsid w:val="006718A8"/>
    <w:rsid w:val="00672C9B"/>
    <w:rsid w:val="00672F78"/>
    <w:rsid w:val="0067490E"/>
    <w:rsid w:val="00677D3C"/>
    <w:rsid w:val="00680C3A"/>
    <w:rsid w:val="00682ECE"/>
    <w:rsid w:val="0068408A"/>
    <w:rsid w:val="00685137"/>
    <w:rsid w:val="0068723D"/>
    <w:rsid w:val="00690D9E"/>
    <w:rsid w:val="00692B04"/>
    <w:rsid w:val="00695E7B"/>
    <w:rsid w:val="00696D99"/>
    <w:rsid w:val="00697073"/>
    <w:rsid w:val="006972AA"/>
    <w:rsid w:val="006A01D0"/>
    <w:rsid w:val="006A0A49"/>
    <w:rsid w:val="006A3ABA"/>
    <w:rsid w:val="006A4787"/>
    <w:rsid w:val="006A571F"/>
    <w:rsid w:val="006A5962"/>
    <w:rsid w:val="006B1A0B"/>
    <w:rsid w:val="006B353B"/>
    <w:rsid w:val="006B4713"/>
    <w:rsid w:val="006B47B6"/>
    <w:rsid w:val="006B51C6"/>
    <w:rsid w:val="006B587C"/>
    <w:rsid w:val="006B5D24"/>
    <w:rsid w:val="006B6CAA"/>
    <w:rsid w:val="006B74FA"/>
    <w:rsid w:val="006B7769"/>
    <w:rsid w:val="006C01CE"/>
    <w:rsid w:val="006C5CD9"/>
    <w:rsid w:val="006C741B"/>
    <w:rsid w:val="006D157D"/>
    <w:rsid w:val="006D15C5"/>
    <w:rsid w:val="006D349A"/>
    <w:rsid w:val="006D3D05"/>
    <w:rsid w:val="006D3E7D"/>
    <w:rsid w:val="006D6059"/>
    <w:rsid w:val="006E3B74"/>
    <w:rsid w:val="006E5951"/>
    <w:rsid w:val="006E5E17"/>
    <w:rsid w:val="006E678E"/>
    <w:rsid w:val="006F2406"/>
    <w:rsid w:val="006F3159"/>
    <w:rsid w:val="006F69E2"/>
    <w:rsid w:val="00701BED"/>
    <w:rsid w:val="007048DC"/>
    <w:rsid w:val="0070520A"/>
    <w:rsid w:val="007124C6"/>
    <w:rsid w:val="00713837"/>
    <w:rsid w:val="0071437C"/>
    <w:rsid w:val="0071793C"/>
    <w:rsid w:val="00717C9B"/>
    <w:rsid w:val="00720079"/>
    <w:rsid w:val="00722C18"/>
    <w:rsid w:val="0072308A"/>
    <w:rsid w:val="00727196"/>
    <w:rsid w:val="00730462"/>
    <w:rsid w:val="00730773"/>
    <w:rsid w:val="00731D95"/>
    <w:rsid w:val="00733A8E"/>
    <w:rsid w:val="00734060"/>
    <w:rsid w:val="0073408E"/>
    <w:rsid w:val="007358DC"/>
    <w:rsid w:val="007361F0"/>
    <w:rsid w:val="00736E15"/>
    <w:rsid w:val="00740075"/>
    <w:rsid w:val="00740272"/>
    <w:rsid w:val="00742FBF"/>
    <w:rsid w:val="00743D4E"/>
    <w:rsid w:val="0074431C"/>
    <w:rsid w:val="007443D9"/>
    <w:rsid w:val="007448C0"/>
    <w:rsid w:val="007455C4"/>
    <w:rsid w:val="00745B3E"/>
    <w:rsid w:val="00746ABA"/>
    <w:rsid w:val="00746CC1"/>
    <w:rsid w:val="00747888"/>
    <w:rsid w:val="00750144"/>
    <w:rsid w:val="00751799"/>
    <w:rsid w:val="0075387D"/>
    <w:rsid w:val="00753AF2"/>
    <w:rsid w:val="00754872"/>
    <w:rsid w:val="00754C2E"/>
    <w:rsid w:val="00755605"/>
    <w:rsid w:val="00755C48"/>
    <w:rsid w:val="00755D18"/>
    <w:rsid w:val="0076246F"/>
    <w:rsid w:val="007659BF"/>
    <w:rsid w:val="00765EA6"/>
    <w:rsid w:val="007662B7"/>
    <w:rsid w:val="0077041C"/>
    <w:rsid w:val="00771BDE"/>
    <w:rsid w:val="00773F56"/>
    <w:rsid w:val="007740B1"/>
    <w:rsid w:val="007811F6"/>
    <w:rsid w:val="00782DDC"/>
    <w:rsid w:val="007831C0"/>
    <w:rsid w:val="00783EA4"/>
    <w:rsid w:val="00784D7F"/>
    <w:rsid w:val="00785779"/>
    <w:rsid w:val="00785B70"/>
    <w:rsid w:val="0078777A"/>
    <w:rsid w:val="00787E56"/>
    <w:rsid w:val="007916D3"/>
    <w:rsid w:val="00791AD2"/>
    <w:rsid w:val="00793E41"/>
    <w:rsid w:val="00795CB6"/>
    <w:rsid w:val="007A1E7F"/>
    <w:rsid w:val="007A37A1"/>
    <w:rsid w:val="007A53AE"/>
    <w:rsid w:val="007A5790"/>
    <w:rsid w:val="007A5C19"/>
    <w:rsid w:val="007A6E27"/>
    <w:rsid w:val="007A7FDB"/>
    <w:rsid w:val="007B0422"/>
    <w:rsid w:val="007B04CA"/>
    <w:rsid w:val="007B0C0C"/>
    <w:rsid w:val="007B10AF"/>
    <w:rsid w:val="007B1872"/>
    <w:rsid w:val="007B431E"/>
    <w:rsid w:val="007B6828"/>
    <w:rsid w:val="007C08D8"/>
    <w:rsid w:val="007C17D6"/>
    <w:rsid w:val="007C2A8D"/>
    <w:rsid w:val="007C2E96"/>
    <w:rsid w:val="007C484A"/>
    <w:rsid w:val="007C4859"/>
    <w:rsid w:val="007D09E9"/>
    <w:rsid w:val="007D28DB"/>
    <w:rsid w:val="007D2E64"/>
    <w:rsid w:val="007D61AE"/>
    <w:rsid w:val="007E30EF"/>
    <w:rsid w:val="007E4885"/>
    <w:rsid w:val="007E692E"/>
    <w:rsid w:val="007E6A89"/>
    <w:rsid w:val="007F22C9"/>
    <w:rsid w:val="007F3499"/>
    <w:rsid w:val="007F5990"/>
    <w:rsid w:val="007F5FF9"/>
    <w:rsid w:val="00801A89"/>
    <w:rsid w:val="00801F0C"/>
    <w:rsid w:val="008023B0"/>
    <w:rsid w:val="0080416B"/>
    <w:rsid w:val="00805332"/>
    <w:rsid w:val="008054E8"/>
    <w:rsid w:val="00806A43"/>
    <w:rsid w:val="0080783B"/>
    <w:rsid w:val="00810E5A"/>
    <w:rsid w:val="00810F98"/>
    <w:rsid w:val="00813137"/>
    <w:rsid w:val="008148EA"/>
    <w:rsid w:val="0081665D"/>
    <w:rsid w:val="00817705"/>
    <w:rsid w:val="008223D1"/>
    <w:rsid w:val="008230BB"/>
    <w:rsid w:val="0082322A"/>
    <w:rsid w:val="00827C4B"/>
    <w:rsid w:val="00827D1E"/>
    <w:rsid w:val="0083129B"/>
    <w:rsid w:val="0083151A"/>
    <w:rsid w:val="00833B44"/>
    <w:rsid w:val="00834DE2"/>
    <w:rsid w:val="008359F8"/>
    <w:rsid w:val="008361CB"/>
    <w:rsid w:val="00842AA0"/>
    <w:rsid w:val="00846686"/>
    <w:rsid w:val="00851843"/>
    <w:rsid w:val="00851DAF"/>
    <w:rsid w:val="00853B56"/>
    <w:rsid w:val="00853FAB"/>
    <w:rsid w:val="00857FE1"/>
    <w:rsid w:val="00860A0E"/>
    <w:rsid w:val="00861F58"/>
    <w:rsid w:val="00863BB8"/>
    <w:rsid w:val="008652DE"/>
    <w:rsid w:val="008674E4"/>
    <w:rsid w:val="00867F87"/>
    <w:rsid w:val="008707E8"/>
    <w:rsid w:val="00871F6B"/>
    <w:rsid w:val="00874F7B"/>
    <w:rsid w:val="00876E34"/>
    <w:rsid w:val="00881282"/>
    <w:rsid w:val="00881885"/>
    <w:rsid w:val="00884BDB"/>
    <w:rsid w:val="00884C95"/>
    <w:rsid w:val="00886C91"/>
    <w:rsid w:val="00886F46"/>
    <w:rsid w:val="00892E4F"/>
    <w:rsid w:val="008937EA"/>
    <w:rsid w:val="00893E14"/>
    <w:rsid w:val="008943E5"/>
    <w:rsid w:val="00895F3C"/>
    <w:rsid w:val="00896E06"/>
    <w:rsid w:val="00896E4B"/>
    <w:rsid w:val="008A21DF"/>
    <w:rsid w:val="008A2F66"/>
    <w:rsid w:val="008A4281"/>
    <w:rsid w:val="008A4DD9"/>
    <w:rsid w:val="008A4E63"/>
    <w:rsid w:val="008A534E"/>
    <w:rsid w:val="008A5CF2"/>
    <w:rsid w:val="008A606E"/>
    <w:rsid w:val="008A72DE"/>
    <w:rsid w:val="008B15D6"/>
    <w:rsid w:val="008B2FBA"/>
    <w:rsid w:val="008B37A6"/>
    <w:rsid w:val="008B3DA4"/>
    <w:rsid w:val="008B4FFC"/>
    <w:rsid w:val="008B560D"/>
    <w:rsid w:val="008B5C1D"/>
    <w:rsid w:val="008B651D"/>
    <w:rsid w:val="008B6EE0"/>
    <w:rsid w:val="008B7628"/>
    <w:rsid w:val="008B76DF"/>
    <w:rsid w:val="008C03EB"/>
    <w:rsid w:val="008C3B63"/>
    <w:rsid w:val="008C416B"/>
    <w:rsid w:val="008C48CA"/>
    <w:rsid w:val="008C49C0"/>
    <w:rsid w:val="008C5654"/>
    <w:rsid w:val="008C62D1"/>
    <w:rsid w:val="008C62F3"/>
    <w:rsid w:val="008C6E0C"/>
    <w:rsid w:val="008C7AC7"/>
    <w:rsid w:val="008D0176"/>
    <w:rsid w:val="008D0601"/>
    <w:rsid w:val="008D1919"/>
    <w:rsid w:val="008D2B5C"/>
    <w:rsid w:val="008D397A"/>
    <w:rsid w:val="008D592C"/>
    <w:rsid w:val="008D5FEF"/>
    <w:rsid w:val="008D7DE6"/>
    <w:rsid w:val="008E0802"/>
    <w:rsid w:val="008E2595"/>
    <w:rsid w:val="008E4C71"/>
    <w:rsid w:val="008E5D4E"/>
    <w:rsid w:val="008E5EA7"/>
    <w:rsid w:val="008F0959"/>
    <w:rsid w:val="008F4993"/>
    <w:rsid w:val="008F5DDF"/>
    <w:rsid w:val="008F684D"/>
    <w:rsid w:val="008F69F5"/>
    <w:rsid w:val="008F6C0D"/>
    <w:rsid w:val="00900FEA"/>
    <w:rsid w:val="00902A77"/>
    <w:rsid w:val="009033ED"/>
    <w:rsid w:val="00903CE2"/>
    <w:rsid w:val="00904057"/>
    <w:rsid w:val="009056CA"/>
    <w:rsid w:val="00906A35"/>
    <w:rsid w:val="0091644F"/>
    <w:rsid w:val="00920021"/>
    <w:rsid w:val="00921352"/>
    <w:rsid w:val="00922B14"/>
    <w:rsid w:val="00923176"/>
    <w:rsid w:val="0092357A"/>
    <w:rsid w:val="00925628"/>
    <w:rsid w:val="00925849"/>
    <w:rsid w:val="00925DCB"/>
    <w:rsid w:val="00926104"/>
    <w:rsid w:val="009315D6"/>
    <w:rsid w:val="009330AA"/>
    <w:rsid w:val="00933E8E"/>
    <w:rsid w:val="00934FF8"/>
    <w:rsid w:val="00940894"/>
    <w:rsid w:val="00941858"/>
    <w:rsid w:val="009438AD"/>
    <w:rsid w:val="00945FFB"/>
    <w:rsid w:val="009475B3"/>
    <w:rsid w:val="00947AA6"/>
    <w:rsid w:val="00951055"/>
    <w:rsid w:val="0095297A"/>
    <w:rsid w:val="009540A5"/>
    <w:rsid w:val="00955DE7"/>
    <w:rsid w:val="00956442"/>
    <w:rsid w:val="009606F4"/>
    <w:rsid w:val="00961B0B"/>
    <w:rsid w:val="00962DA2"/>
    <w:rsid w:val="0096322D"/>
    <w:rsid w:val="00963D62"/>
    <w:rsid w:val="009649AD"/>
    <w:rsid w:val="00964FB4"/>
    <w:rsid w:val="00971F74"/>
    <w:rsid w:val="00973F97"/>
    <w:rsid w:val="00974475"/>
    <w:rsid w:val="00976F86"/>
    <w:rsid w:val="0097743A"/>
    <w:rsid w:val="00977B90"/>
    <w:rsid w:val="00983849"/>
    <w:rsid w:val="009839A8"/>
    <w:rsid w:val="00986131"/>
    <w:rsid w:val="0099029E"/>
    <w:rsid w:val="00991C42"/>
    <w:rsid w:val="00993A03"/>
    <w:rsid w:val="009968BD"/>
    <w:rsid w:val="00996D56"/>
    <w:rsid w:val="00996FA2"/>
    <w:rsid w:val="009974D4"/>
    <w:rsid w:val="009A0984"/>
    <w:rsid w:val="009A203D"/>
    <w:rsid w:val="009A3627"/>
    <w:rsid w:val="009A36B5"/>
    <w:rsid w:val="009A6106"/>
    <w:rsid w:val="009A7850"/>
    <w:rsid w:val="009B0E0F"/>
    <w:rsid w:val="009B3821"/>
    <w:rsid w:val="009B3EDD"/>
    <w:rsid w:val="009B596C"/>
    <w:rsid w:val="009B7477"/>
    <w:rsid w:val="009B75A2"/>
    <w:rsid w:val="009C03E3"/>
    <w:rsid w:val="009C0B6E"/>
    <w:rsid w:val="009C1C25"/>
    <w:rsid w:val="009C54D0"/>
    <w:rsid w:val="009C5672"/>
    <w:rsid w:val="009C5CE6"/>
    <w:rsid w:val="009C7372"/>
    <w:rsid w:val="009D1EA8"/>
    <w:rsid w:val="009D2676"/>
    <w:rsid w:val="009D2F1B"/>
    <w:rsid w:val="009D39C1"/>
    <w:rsid w:val="009D432B"/>
    <w:rsid w:val="009E0312"/>
    <w:rsid w:val="009E47D9"/>
    <w:rsid w:val="009E7AAD"/>
    <w:rsid w:val="009E7ACB"/>
    <w:rsid w:val="009F02A9"/>
    <w:rsid w:val="009F2FA9"/>
    <w:rsid w:val="009F6EC8"/>
    <w:rsid w:val="009F77E2"/>
    <w:rsid w:val="00A00FEF"/>
    <w:rsid w:val="00A01A69"/>
    <w:rsid w:val="00A026D7"/>
    <w:rsid w:val="00A10ABF"/>
    <w:rsid w:val="00A12376"/>
    <w:rsid w:val="00A12667"/>
    <w:rsid w:val="00A12FF0"/>
    <w:rsid w:val="00A14A0C"/>
    <w:rsid w:val="00A15926"/>
    <w:rsid w:val="00A17E7F"/>
    <w:rsid w:val="00A20F70"/>
    <w:rsid w:val="00A22C80"/>
    <w:rsid w:val="00A258F5"/>
    <w:rsid w:val="00A33522"/>
    <w:rsid w:val="00A423AF"/>
    <w:rsid w:val="00A42ECB"/>
    <w:rsid w:val="00A43749"/>
    <w:rsid w:val="00A4503E"/>
    <w:rsid w:val="00A454C2"/>
    <w:rsid w:val="00A50018"/>
    <w:rsid w:val="00A5198C"/>
    <w:rsid w:val="00A51C53"/>
    <w:rsid w:val="00A52DED"/>
    <w:rsid w:val="00A52F7C"/>
    <w:rsid w:val="00A53F21"/>
    <w:rsid w:val="00A540B7"/>
    <w:rsid w:val="00A5494A"/>
    <w:rsid w:val="00A606D6"/>
    <w:rsid w:val="00A60898"/>
    <w:rsid w:val="00A61AAC"/>
    <w:rsid w:val="00A64DF3"/>
    <w:rsid w:val="00A70586"/>
    <w:rsid w:val="00A71391"/>
    <w:rsid w:val="00A72899"/>
    <w:rsid w:val="00A72E92"/>
    <w:rsid w:val="00A72FC5"/>
    <w:rsid w:val="00A757C4"/>
    <w:rsid w:val="00A846A2"/>
    <w:rsid w:val="00A84ED5"/>
    <w:rsid w:val="00A8501E"/>
    <w:rsid w:val="00A853B7"/>
    <w:rsid w:val="00A85621"/>
    <w:rsid w:val="00A86AB6"/>
    <w:rsid w:val="00A908BA"/>
    <w:rsid w:val="00A90C81"/>
    <w:rsid w:val="00A938FE"/>
    <w:rsid w:val="00A93A58"/>
    <w:rsid w:val="00A95601"/>
    <w:rsid w:val="00A969B2"/>
    <w:rsid w:val="00AA0345"/>
    <w:rsid w:val="00AA079B"/>
    <w:rsid w:val="00AA1C1E"/>
    <w:rsid w:val="00AA2C6B"/>
    <w:rsid w:val="00AA520B"/>
    <w:rsid w:val="00AA566F"/>
    <w:rsid w:val="00AB1712"/>
    <w:rsid w:val="00AB51DD"/>
    <w:rsid w:val="00AB7E1B"/>
    <w:rsid w:val="00AC089C"/>
    <w:rsid w:val="00AC1ED1"/>
    <w:rsid w:val="00AC61D5"/>
    <w:rsid w:val="00AD120F"/>
    <w:rsid w:val="00AD2306"/>
    <w:rsid w:val="00AD352E"/>
    <w:rsid w:val="00AD4ADA"/>
    <w:rsid w:val="00AD5EBF"/>
    <w:rsid w:val="00AD6302"/>
    <w:rsid w:val="00AD6A82"/>
    <w:rsid w:val="00AD7C6B"/>
    <w:rsid w:val="00AE2730"/>
    <w:rsid w:val="00AE2E08"/>
    <w:rsid w:val="00AE4649"/>
    <w:rsid w:val="00AE6945"/>
    <w:rsid w:val="00AF03BD"/>
    <w:rsid w:val="00AF3FF5"/>
    <w:rsid w:val="00AF4040"/>
    <w:rsid w:val="00AF43A4"/>
    <w:rsid w:val="00AF75FF"/>
    <w:rsid w:val="00B01E84"/>
    <w:rsid w:val="00B024FE"/>
    <w:rsid w:val="00B030EE"/>
    <w:rsid w:val="00B03573"/>
    <w:rsid w:val="00B06CF2"/>
    <w:rsid w:val="00B132B1"/>
    <w:rsid w:val="00B258BF"/>
    <w:rsid w:val="00B277CC"/>
    <w:rsid w:val="00B30964"/>
    <w:rsid w:val="00B30ED9"/>
    <w:rsid w:val="00B35543"/>
    <w:rsid w:val="00B36EA7"/>
    <w:rsid w:val="00B372E9"/>
    <w:rsid w:val="00B376C9"/>
    <w:rsid w:val="00B4013F"/>
    <w:rsid w:val="00B406FE"/>
    <w:rsid w:val="00B41179"/>
    <w:rsid w:val="00B44A37"/>
    <w:rsid w:val="00B4524F"/>
    <w:rsid w:val="00B458FA"/>
    <w:rsid w:val="00B463A9"/>
    <w:rsid w:val="00B4752E"/>
    <w:rsid w:val="00B628D2"/>
    <w:rsid w:val="00B634BA"/>
    <w:rsid w:val="00B652A2"/>
    <w:rsid w:val="00B65F87"/>
    <w:rsid w:val="00B660CD"/>
    <w:rsid w:val="00B66473"/>
    <w:rsid w:val="00B66CB6"/>
    <w:rsid w:val="00B72584"/>
    <w:rsid w:val="00B7341B"/>
    <w:rsid w:val="00B738C9"/>
    <w:rsid w:val="00B7471F"/>
    <w:rsid w:val="00B7560D"/>
    <w:rsid w:val="00B77853"/>
    <w:rsid w:val="00B830F1"/>
    <w:rsid w:val="00B84557"/>
    <w:rsid w:val="00B85F61"/>
    <w:rsid w:val="00B939D2"/>
    <w:rsid w:val="00B943FB"/>
    <w:rsid w:val="00B96913"/>
    <w:rsid w:val="00B97EC3"/>
    <w:rsid w:val="00BA0DF1"/>
    <w:rsid w:val="00BA4267"/>
    <w:rsid w:val="00BA54E5"/>
    <w:rsid w:val="00BB346A"/>
    <w:rsid w:val="00BB53B4"/>
    <w:rsid w:val="00BB62A8"/>
    <w:rsid w:val="00BC20F8"/>
    <w:rsid w:val="00BC2B8D"/>
    <w:rsid w:val="00BC3761"/>
    <w:rsid w:val="00BC4F8C"/>
    <w:rsid w:val="00BC539D"/>
    <w:rsid w:val="00BD01FB"/>
    <w:rsid w:val="00BD093F"/>
    <w:rsid w:val="00BD184F"/>
    <w:rsid w:val="00BD2124"/>
    <w:rsid w:val="00BD4958"/>
    <w:rsid w:val="00BD5DDC"/>
    <w:rsid w:val="00BD61DB"/>
    <w:rsid w:val="00BD77F5"/>
    <w:rsid w:val="00BD7A24"/>
    <w:rsid w:val="00BD7C73"/>
    <w:rsid w:val="00BE0947"/>
    <w:rsid w:val="00BE2858"/>
    <w:rsid w:val="00BE3B3C"/>
    <w:rsid w:val="00BE40B3"/>
    <w:rsid w:val="00BE45A3"/>
    <w:rsid w:val="00BF0617"/>
    <w:rsid w:val="00BF47E7"/>
    <w:rsid w:val="00BF5FC9"/>
    <w:rsid w:val="00BF6AF0"/>
    <w:rsid w:val="00C02790"/>
    <w:rsid w:val="00C0331F"/>
    <w:rsid w:val="00C055A2"/>
    <w:rsid w:val="00C0638B"/>
    <w:rsid w:val="00C07BE2"/>
    <w:rsid w:val="00C13033"/>
    <w:rsid w:val="00C144A9"/>
    <w:rsid w:val="00C15DFE"/>
    <w:rsid w:val="00C15FED"/>
    <w:rsid w:val="00C201B7"/>
    <w:rsid w:val="00C2070E"/>
    <w:rsid w:val="00C20BE1"/>
    <w:rsid w:val="00C20BEA"/>
    <w:rsid w:val="00C2107F"/>
    <w:rsid w:val="00C219BC"/>
    <w:rsid w:val="00C23D08"/>
    <w:rsid w:val="00C2469D"/>
    <w:rsid w:val="00C24B92"/>
    <w:rsid w:val="00C24CF4"/>
    <w:rsid w:val="00C24D76"/>
    <w:rsid w:val="00C31E71"/>
    <w:rsid w:val="00C33949"/>
    <w:rsid w:val="00C34B2C"/>
    <w:rsid w:val="00C37712"/>
    <w:rsid w:val="00C37AF7"/>
    <w:rsid w:val="00C40E0A"/>
    <w:rsid w:val="00C42F09"/>
    <w:rsid w:val="00C451F2"/>
    <w:rsid w:val="00C4661D"/>
    <w:rsid w:val="00C4690A"/>
    <w:rsid w:val="00C46E05"/>
    <w:rsid w:val="00C51523"/>
    <w:rsid w:val="00C519DE"/>
    <w:rsid w:val="00C5234E"/>
    <w:rsid w:val="00C55F77"/>
    <w:rsid w:val="00C57198"/>
    <w:rsid w:val="00C6015B"/>
    <w:rsid w:val="00C61ABE"/>
    <w:rsid w:val="00C64185"/>
    <w:rsid w:val="00C66DF2"/>
    <w:rsid w:val="00C716A6"/>
    <w:rsid w:val="00C724AD"/>
    <w:rsid w:val="00C736E6"/>
    <w:rsid w:val="00C73EEA"/>
    <w:rsid w:val="00C751C6"/>
    <w:rsid w:val="00C8003B"/>
    <w:rsid w:val="00C80B2A"/>
    <w:rsid w:val="00C81D0D"/>
    <w:rsid w:val="00C86F98"/>
    <w:rsid w:val="00C87079"/>
    <w:rsid w:val="00C87C85"/>
    <w:rsid w:val="00C910BF"/>
    <w:rsid w:val="00C9504F"/>
    <w:rsid w:val="00C96CAF"/>
    <w:rsid w:val="00C96F36"/>
    <w:rsid w:val="00CA145C"/>
    <w:rsid w:val="00CA2EA6"/>
    <w:rsid w:val="00CA5031"/>
    <w:rsid w:val="00CB00DC"/>
    <w:rsid w:val="00CB0F55"/>
    <w:rsid w:val="00CB1B1A"/>
    <w:rsid w:val="00CB3526"/>
    <w:rsid w:val="00CB3CDF"/>
    <w:rsid w:val="00CB5126"/>
    <w:rsid w:val="00CB5339"/>
    <w:rsid w:val="00CB7A24"/>
    <w:rsid w:val="00CB7BB7"/>
    <w:rsid w:val="00CC146D"/>
    <w:rsid w:val="00CC1C38"/>
    <w:rsid w:val="00CC277B"/>
    <w:rsid w:val="00CC5663"/>
    <w:rsid w:val="00CC5D58"/>
    <w:rsid w:val="00CC6242"/>
    <w:rsid w:val="00CC7B48"/>
    <w:rsid w:val="00CD129E"/>
    <w:rsid w:val="00CD1795"/>
    <w:rsid w:val="00CD7589"/>
    <w:rsid w:val="00CE261B"/>
    <w:rsid w:val="00CE39EE"/>
    <w:rsid w:val="00CE5933"/>
    <w:rsid w:val="00CE5A2E"/>
    <w:rsid w:val="00CF2B32"/>
    <w:rsid w:val="00CF3D3E"/>
    <w:rsid w:val="00CF5AF1"/>
    <w:rsid w:val="00CF6418"/>
    <w:rsid w:val="00D000AA"/>
    <w:rsid w:val="00D0090B"/>
    <w:rsid w:val="00D0714C"/>
    <w:rsid w:val="00D15029"/>
    <w:rsid w:val="00D20F07"/>
    <w:rsid w:val="00D2425E"/>
    <w:rsid w:val="00D30647"/>
    <w:rsid w:val="00D31B26"/>
    <w:rsid w:val="00D31FC5"/>
    <w:rsid w:val="00D34577"/>
    <w:rsid w:val="00D35EEA"/>
    <w:rsid w:val="00D365D8"/>
    <w:rsid w:val="00D37AB0"/>
    <w:rsid w:val="00D37AB3"/>
    <w:rsid w:val="00D4103B"/>
    <w:rsid w:val="00D41FC8"/>
    <w:rsid w:val="00D42164"/>
    <w:rsid w:val="00D4309E"/>
    <w:rsid w:val="00D439ED"/>
    <w:rsid w:val="00D43A9E"/>
    <w:rsid w:val="00D461DA"/>
    <w:rsid w:val="00D47011"/>
    <w:rsid w:val="00D471F2"/>
    <w:rsid w:val="00D5097B"/>
    <w:rsid w:val="00D52903"/>
    <w:rsid w:val="00D5437A"/>
    <w:rsid w:val="00D55AC4"/>
    <w:rsid w:val="00D569DF"/>
    <w:rsid w:val="00D57B4F"/>
    <w:rsid w:val="00D60944"/>
    <w:rsid w:val="00D60B9C"/>
    <w:rsid w:val="00D65923"/>
    <w:rsid w:val="00D7327B"/>
    <w:rsid w:val="00D77F0A"/>
    <w:rsid w:val="00D814A2"/>
    <w:rsid w:val="00D82246"/>
    <w:rsid w:val="00D83E4A"/>
    <w:rsid w:val="00D84D3A"/>
    <w:rsid w:val="00D85F72"/>
    <w:rsid w:val="00D862E1"/>
    <w:rsid w:val="00D87D5F"/>
    <w:rsid w:val="00D925EC"/>
    <w:rsid w:val="00D945AC"/>
    <w:rsid w:val="00D94BBC"/>
    <w:rsid w:val="00D94DB2"/>
    <w:rsid w:val="00D96701"/>
    <w:rsid w:val="00D96D09"/>
    <w:rsid w:val="00DA4E7D"/>
    <w:rsid w:val="00DA5778"/>
    <w:rsid w:val="00DA6710"/>
    <w:rsid w:val="00DA68DA"/>
    <w:rsid w:val="00DA698E"/>
    <w:rsid w:val="00DA7E1A"/>
    <w:rsid w:val="00DB1CFF"/>
    <w:rsid w:val="00DB3ECA"/>
    <w:rsid w:val="00DB4BF8"/>
    <w:rsid w:val="00DB59EE"/>
    <w:rsid w:val="00DC3008"/>
    <w:rsid w:val="00DC55B6"/>
    <w:rsid w:val="00DC5EE4"/>
    <w:rsid w:val="00DC6426"/>
    <w:rsid w:val="00DC7319"/>
    <w:rsid w:val="00DD0070"/>
    <w:rsid w:val="00DD07E4"/>
    <w:rsid w:val="00DD0B55"/>
    <w:rsid w:val="00DD17CE"/>
    <w:rsid w:val="00DD29D0"/>
    <w:rsid w:val="00DD2BDF"/>
    <w:rsid w:val="00DD5218"/>
    <w:rsid w:val="00DD54A5"/>
    <w:rsid w:val="00DE092F"/>
    <w:rsid w:val="00DE6B2F"/>
    <w:rsid w:val="00DF05B7"/>
    <w:rsid w:val="00DF23F6"/>
    <w:rsid w:val="00DF2F60"/>
    <w:rsid w:val="00DF744A"/>
    <w:rsid w:val="00DF7479"/>
    <w:rsid w:val="00DF78D1"/>
    <w:rsid w:val="00E04BAE"/>
    <w:rsid w:val="00E055A5"/>
    <w:rsid w:val="00E05D0A"/>
    <w:rsid w:val="00E07613"/>
    <w:rsid w:val="00E104D9"/>
    <w:rsid w:val="00E1200A"/>
    <w:rsid w:val="00E130F2"/>
    <w:rsid w:val="00E13210"/>
    <w:rsid w:val="00E133FE"/>
    <w:rsid w:val="00E142B4"/>
    <w:rsid w:val="00E159E6"/>
    <w:rsid w:val="00E20A31"/>
    <w:rsid w:val="00E21E0D"/>
    <w:rsid w:val="00E22A9D"/>
    <w:rsid w:val="00E232AD"/>
    <w:rsid w:val="00E23D46"/>
    <w:rsid w:val="00E2491C"/>
    <w:rsid w:val="00E2523B"/>
    <w:rsid w:val="00E33596"/>
    <w:rsid w:val="00E33B0A"/>
    <w:rsid w:val="00E36002"/>
    <w:rsid w:val="00E4020A"/>
    <w:rsid w:val="00E405BC"/>
    <w:rsid w:val="00E41553"/>
    <w:rsid w:val="00E42E53"/>
    <w:rsid w:val="00E43A1A"/>
    <w:rsid w:val="00E43FA4"/>
    <w:rsid w:val="00E44C3E"/>
    <w:rsid w:val="00E4637E"/>
    <w:rsid w:val="00E47924"/>
    <w:rsid w:val="00E5098D"/>
    <w:rsid w:val="00E512A6"/>
    <w:rsid w:val="00E55CD5"/>
    <w:rsid w:val="00E574DD"/>
    <w:rsid w:val="00E57CF2"/>
    <w:rsid w:val="00E60210"/>
    <w:rsid w:val="00E60701"/>
    <w:rsid w:val="00E60791"/>
    <w:rsid w:val="00E60DD4"/>
    <w:rsid w:val="00E65269"/>
    <w:rsid w:val="00E65910"/>
    <w:rsid w:val="00E66699"/>
    <w:rsid w:val="00E67844"/>
    <w:rsid w:val="00E67FCB"/>
    <w:rsid w:val="00E7035F"/>
    <w:rsid w:val="00E7120E"/>
    <w:rsid w:val="00E72297"/>
    <w:rsid w:val="00E73EA5"/>
    <w:rsid w:val="00E767C3"/>
    <w:rsid w:val="00E76AEF"/>
    <w:rsid w:val="00E807AB"/>
    <w:rsid w:val="00E81841"/>
    <w:rsid w:val="00E83FC2"/>
    <w:rsid w:val="00E854D6"/>
    <w:rsid w:val="00E874A5"/>
    <w:rsid w:val="00E9156C"/>
    <w:rsid w:val="00E921B0"/>
    <w:rsid w:val="00E92868"/>
    <w:rsid w:val="00E97642"/>
    <w:rsid w:val="00EA286E"/>
    <w:rsid w:val="00EA3A29"/>
    <w:rsid w:val="00EA51BD"/>
    <w:rsid w:val="00EB0EFF"/>
    <w:rsid w:val="00EB3E04"/>
    <w:rsid w:val="00EB77A9"/>
    <w:rsid w:val="00EB7D61"/>
    <w:rsid w:val="00EC1A4E"/>
    <w:rsid w:val="00EC22C3"/>
    <w:rsid w:val="00EC274A"/>
    <w:rsid w:val="00EC3BD8"/>
    <w:rsid w:val="00EC463D"/>
    <w:rsid w:val="00EC60D5"/>
    <w:rsid w:val="00EC68F1"/>
    <w:rsid w:val="00EC6904"/>
    <w:rsid w:val="00EC6C7A"/>
    <w:rsid w:val="00EC6CAD"/>
    <w:rsid w:val="00EC6D41"/>
    <w:rsid w:val="00EC718E"/>
    <w:rsid w:val="00EC7445"/>
    <w:rsid w:val="00ED226B"/>
    <w:rsid w:val="00ED22D1"/>
    <w:rsid w:val="00EE10CF"/>
    <w:rsid w:val="00EE3429"/>
    <w:rsid w:val="00EE51A3"/>
    <w:rsid w:val="00EE6840"/>
    <w:rsid w:val="00EF0881"/>
    <w:rsid w:val="00EF0CF9"/>
    <w:rsid w:val="00EF175B"/>
    <w:rsid w:val="00EF1BA8"/>
    <w:rsid w:val="00EF3556"/>
    <w:rsid w:val="00EF402F"/>
    <w:rsid w:val="00EF474B"/>
    <w:rsid w:val="00EF50E8"/>
    <w:rsid w:val="00EF69A1"/>
    <w:rsid w:val="00F019F9"/>
    <w:rsid w:val="00F02398"/>
    <w:rsid w:val="00F029B2"/>
    <w:rsid w:val="00F02A16"/>
    <w:rsid w:val="00F034B4"/>
    <w:rsid w:val="00F044D7"/>
    <w:rsid w:val="00F0579C"/>
    <w:rsid w:val="00F05DA1"/>
    <w:rsid w:val="00F063E1"/>
    <w:rsid w:val="00F0661C"/>
    <w:rsid w:val="00F069F2"/>
    <w:rsid w:val="00F120CA"/>
    <w:rsid w:val="00F13F47"/>
    <w:rsid w:val="00F1550B"/>
    <w:rsid w:val="00F156D2"/>
    <w:rsid w:val="00F16969"/>
    <w:rsid w:val="00F2324B"/>
    <w:rsid w:val="00F23E6F"/>
    <w:rsid w:val="00F2402F"/>
    <w:rsid w:val="00F2444B"/>
    <w:rsid w:val="00F25E7C"/>
    <w:rsid w:val="00F304DE"/>
    <w:rsid w:val="00F31C10"/>
    <w:rsid w:val="00F32414"/>
    <w:rsid w:val="00F32D5E"/>
    <w:rsid w:val="00F339C2"/>
    <w:rsid w:val="00F36135"/>
    <w:rsid w:val="00F40C80"/>
    <w:rsid w:val="00F417CC"/>
    <w:rsid w:val="00F4386C"/>
    <w:rsid w:val="00F44E81"/>
    <w:rsid w:val="00F4514A"/>
    <w:rsid w:val="00F46256"/>
    <w:rsid w:val="00F46BEB"/>
    <w:rsid w:val="00F47016"/>
    <w:rsid w:val="00F47A5E"/>
    <w:rsid w:val="00F52CE2"/>
    <w:rsid w:val="00F5517B"/>
    <w:rsid w:val="00F5576E"/>
    <w:rsid w:val="00F55F06"/>
    <w:rsid w:val="00F5622F"/>
    <w:rsid w:val="00F6243E"/>
    <w:rsid w:val="00F64CE6"/>
    <w:rsid w:val="00F66C6D"/>
    <w:rsid w:val="00F72892"/>
    <w:rsid w:val="00F7365E"/>
    <w:rsid w:val="00F75DC0"/>
    <w:rsid w:val="00F76C39"/>
    <w:rsid w:val="00F8005C"/>
    <w:rsid w:val="00F800C7"/>
    <w:rsid w:val="00F8366B"/>
    <w:rsid w:val="00F84324"/>
    <w:rsid w:val="00F86714"/>
    <w:rsid w:val="00F86DE1"/>
    <w:rsid w:val="00F86F04"/>
    <w:rsid w:val="00F87881"/>
    <w:rsid w:val="00F929A4"/>
    <w:rsid w:val="00F93414"/>
    <w:rsid w:val="00F93E27"/>
    <w:rsid w:val="00F94023"/>
    <w:rsid w:val="00F95599"/>
    <w:rsid w:val="00F97312"/>
    <w:rsid w:val="00FA0C1F"/>
    <w:rsid w:val="00FA1925"/>
    <w:rsid w:val="00FA22A5"/>
    <w:rsid w:val="00FA2AC4"/>
    <w:rsid w:val="00FA349C"/>
    <w:rsid w:val="00FA3AEA"/>
    <w:rsid w:val="00FA4EF1"/>
    <w:rsid w:val="00FA5645"/>
    <w:rsid w:val="00FA5D52"/>
    <w:rsid w:val="00FB05F0"/>
    <w:rsid w:val="00FB259D"/>
    <w:rsid w:val="00FB280F"/>
    <w:rsid w:val="00FB2BFC"/>
    <w:rsid w:val="00FC0519"/>
    <w:rsid w:val="00FC3A1F"/>
    <w:rsid w:val="00FC3DE2"/>
    <w:rsid w:val="00FC4650"/>
    <w:rsid w:val="00FC6CFF"/>
    <w:rsid w:val="00FC77F8"/>
    <w:rsid w:val="00FD5AA6"/>
    <w:rsid w:val="00FE0944"/>
    <w:rsid w:val="00FE152D"/>
    <w:rsid w:val="00FE1E0D"/>
    <w:rsid w:val="00FE2670"/>
    <w:rsid w:val="00FE291D"/>
    <w:rsid w:val="00FE32BC"/>
    <w:rsid w:val="00FE643B"/>
    <w:rsid w:val="00FE72BA"/>
    <w:rsid w:val="00FE755B"/>
    <w:rsid w:val="00FF0D7E"/>
    <w:rsid w:val="00FF0EF5"/>
    <w:rsid w:val="00FF223D"/>
    <w:rsid w:val="00FF42A8"/>
    <w:rsid w:val="00FF6F42"/>
    <w:rsid w:val="0BBEB0AB"/>
    <w:rsid w:val="0BDCB86A"/>
    <w:rsid w:val="11658C15"/>
    <w:rsid w:val="1960B2E2"/>
    <w:rsid w:val="289D6234"/>
    <w:rsid w:val="28CBE30E"/>
    <w:rsid w:val="48A8EEF6"/>
    <w:rsid w:val="68A260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5363F08"/>
  <w15:docId w15:val="{E559EFAB-8941-B144-BD69-883326A181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en-US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3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unhideWhenUsed="1"/>
    <w:lsdException w:name="List Bullet 4" w:semiHidden="1" w:unhideWhenUsed="1"/>
    <w:lsdException w:name="List Bullet 5" w:semiHidden="1" w:unhideWhenUsed="1"/>
    <w:lsdException w:name="List Number 3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Indent 3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063A9A"/>
    <w:pPr>
      <w:spacing w:after="240" w:line="320" w:lineRule="exact"/>
    </w:pPr>
    <w:rPr>
      <w:rFonts w:ascii="Arial" w:hAnsi="Arial" w:cs="Arial"/>
      <w:szCs w:val="22"/>
      <w:lang w:val="de-DE"/>
    </w:rPr>
  </w:style>
  <w:style w:type="paragraph" w:styleId="berschrift1">
    <w:name w:val="heading 1"/>
    <w:aliases w:val="Schlagzeile"/>
    <w:basedOn w:val="Kopfzeile"/>
    <w:next w:val="Standard"/>
    <w:link w:val="berschrift1Zchn"/>
    <w:qFormat/>
    <w:rsid w:val="00AB7E1B"/>
    <w:pPr>
      <w:tabs>
        <w:tab w:val="clear" w:pos="4536"/>
        <w:tab w:val="clear" w:pos="9072"/>
        <w:tab w:val="left" w:pos="4253"/>
        <w:tab w:val="left" w:pos="5103"/>
        <w:tab w:val="left" w:pos="5954"/>
        <w:tab w:val="left" w:pos="6804"/>
      </w:tabs>
      <w:spacing w:after="600" w:line="280" w:lineRule="exact"/>
      <w:outlineLvl w:val="0"/>
    </w:pPr>
    <w:rPr>
      <w:sz w:val="24"/>
      <w:szCs w:val="24"/>
      <w:lang w:val="de-CH" w:eastAsia="de-DE" w:bidi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paragraph" w:customStyle="1" w:styleId="Fliesstext">
    <w:name w:val="Fliesstext"/>
    <w:basedOn w:val="Standard"/>
  </w:style>
  <w:style w:type="paragraph" w:styleId="Verzeichnis1">
    <w:name w:val="toc 1"/>
    <w:basedOn w:val="Standard"/>
    <w:next w:val="Standard"/>
    <w:autoRedefine/>
    <w:semiHidden/>
    <w:pPr>
      <w:tabs>
        <w:tab w:val="right" w:leader="dot" w:pos="420"/>
        <w:tab w:val="left" w:pos="1316"/>
      </w:tabs>
    </w:pPr>
    <w:rPr>
      <w:szCs w:val="24"/>
    </w:rPr>
  </w:style>
  <w:style w:type="paragraph" w:styleId="Sprechblasentext">
    <w:name w:val="Balloon Text"/>
    <w:basedOn w:val="Standard"/>
    <w:link w:val="SprechblasentextZchn"/>
    <w:rsid w:val="00745B3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745B3E"/>
    <w:rPr>
      <w:rFonts w:ascii="Tahoma" w:hAnsi="Tahoma" w:cs="Tahoma"/>
      <w:sz w:val="16"/>
      <w:szCs w:val="16"/>
      <w:lang w:eastAsia="en-US"/>
    </w:rPr>
  </w:style>
  <w:style w:type="character" w:customStyle="1" w:styleId="KopfzeileZchn">
    <w:name w:val="Kopfzeile Zchn"/>
    <w:basedOn w:val="Absatz-Standardschriftart"/>
    <w:link w:val="Kopfzeile"/>
    <w:rsid w:val="002D5E34"/>
    <w:rPr>
      <w:rFonts w:ascii="Arial" w:hAnsi="Arial"/>
      <w:sz w:val="22"/>
      <w:lang w:eastAsia="en-US"/>
    </w:rPr>
  </w:style>
  <w:style w:type="character" w:styleId="Kommentarzeichen">
    <w:name w:val="annotation reference"/>
    <w:basedOn w:val="Absatz-Standardschriftart"/>
    <w:rsid w:val="009475B3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9475B3"/>
  </w:style>
  <w:style w:type="character" w:customStyle="1" w:styleId="KommentartextZchn">
    <w:name w:val="Kommentartext Zchn"/>
    <w:basedOn w:val="Absatz-Standardschriftart"/>
    <w:link w:val="Kommentartext"/>
    <w:rsid w:val="009475B3"/>
    <w:rPr>
      <w:rFonts w:ascii="Arial" w:hAnsi="Arial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rsid w:val="009475B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9475B3"/>
    <w:rPr>
      <w:rFonts w:ascii="Arial" w:hAnsi="Arial"/>
      <w:b/>
      <w:bCs/>
      <w:lang w:eastAsia="en-US"/>
    </w:rPr>
  </w:style>
  <w:style w:type="character" w:styleId="Hyperlink">
    <w:name w:val="Hyperlink"/>
    <w:basedOn w:val="Absatz-Standardschriftart"/>
    <w:rsid w:val="00120AF2"/>
    <w:rPr>
      <w:color w:val="0000FF" w:themeColor="hyperlink"/>
      <w:u w:val="single"/>
    </w:rPr>
  </w:style>
  <w:style w:type="character" w:styleId="Fett">
    <w:name w:val="Strong"/>
    <w:aliases w:val="Boilerplate"/>
    <w:qFormat/>
    <w:rsid w:val="00055A5C"/>
    <w:rPr>
      <w:rFonts w:ascii="Arial" w:hAnsi="Arial"/>
      <w:color w:val="auto"/>
      <w:sz w:val="16"/>
    </w:rPr>
  </w:style>
  <w:style w:type="paragraph" w:styleId="KeinLeerraum">
    <w:name w:val="No Spacing"/>
    <w:aliases w:val="Dachzeile"/>
    <w:basedOn w:val="Standard"/>
    <w:uiPriority w:val="1"/>
    <w:qFormat/>
    <w:rsid w:val="008B4FFC"/>
    <w:pPr>
      <w:spacing w:before="840" w:after="0" w:line="360" w:lineRule="auto"/>
    </w:pPr>
    <w:rPr>
      <w:b/>
      <w:sz w:val="24"/>
      <w:lang w:val="de-CH"/>
    </w:rPr>
  </w:style>
  <w:style w:type="character" w:customStyle="1" w:styleId="berschrift1Zchn">
    <w:name w:val="Überschrift 1 Zchn"/>
    <w:aliases w:val="Schlagzeile Zchn"/>
    <w:basedOn w:val="Absatz-Standardschriftart"/>
    <w:link w:val="berschrift1"/>
    <w:rsid w:val="00AB7E1B"/>
    <w:rPr>
      <w:rFonts w:ascii="Arial" w:hAnsi="Arial"/>
      <w:sz w:val="24"/>
      <w:szCs w:val="24"/>
      <w:lang w:val="de-CH" w:eastAsia="de-DE" w:bidi="ar-SA"/>
    </w:rPr>
  </w:style>
  <w:style w:type="character" w:styleId="Hervorhebung">
    <w:name w:val="Emphasis"/>
    <w:aliases w:val="Ort/Datum"/>
    <w:qFormat/>
    <w:rsid w:val="00AB7E1B"/>
  </w:style>
  <w:style w:type="paragraph" w:styleId="Titel">
    <w:name w:val="Title"/>
    <w:aliases w:val="Lead"/>
    <w:basedOn w:val="Kopfzeile"/>
    <w:next w:val="Standard"/>
    <w:link w:val="TitelZchn"/>
    <w:qFormat/>
    <w:rsid w:val="00AB7E1B"/>
    <w:rPr>
      <w:b/>
      <w:lang w:val="de-CH"/>
    </w:rPr>
  </w:style>
  <w:style w:type="character" w:customStyle="1" w:styleId="TitelZchn">
    <w:name w:val="Titel Zchn"/>
    <w:aliases w:val="Lead Zchn"/>
    <w:basedOn w:val="Absatz-Standardschriftart"/>
    <w:link w:val="Titel"/>
    <w:rsid w:val="00AB7E1B"/>
    <w:rPr>
      <w:rFonts w:ascii="Arial" w:hAnsi="Arial" w:cs="Arial"/>
      <w:b/>
      <w:szCs w:val="22"/>
      <w:lang w:val="de-CH"/>
    </w:rPr>
  </w:style>
  <w:style w:type="paragraph" w:styleId="Zitat">
    <w:name w:val="Quote"/>
    <w:aliases w:val="BU"/>
    <w:basedOn w:val="Standard"/>
    <w:next w:val="Standard"/>
    <w:link w:val="ZitatZchn"/>
    <w:uiPriority w:val="29"/>
    <w:qFormat/>
    <w:rsid w:val="00C0638B"/>
    <w:pPr>
      <w:spacing w:after="0"/>
    </w:pPr>
    <w:rPr>
      <w:lang w:val="de-CH" w:eastAsia="de-CH" w:bidi="ar-SA"/>
    </w:rPr>
  </w:style>
  <w:style w:type="character" w:customStyle="1" w:styleId="ZitatZchn">
    <w:name w:val="Zitat Zchn"/>
    <w:aliases w:val="BU Zchn"/>
    <w:basedOn w:val="Absatz-Standardschriftart"/>
    <w:link w:val="Zitat"/>
    <w:uiPriority w:val="29"/>
    <w:rsid w:val="00C0638B"/>
    <w:rPr>
      <w:rFonts w:ascii="Arial" w:hAnsi="Arial" w:cs="Arial"/>
      <w:szCs w:val="22"/>
      <w:lang w:val="de-CH" w:eastAsia="de-CH" w:bidi="ar-SA"/>
    </w:rPr>
  </w:style>
  <w:style w:type="paragraph" w:styleId="Untertitel">
    <w:name w:val="Subtitle"/>
    <w:aliases w:val="Zwischen Headline"/>
    <w:basedOn w:val="Standard"/>
    <w:next w:val="Standard"/>
    <w:link w:val="UntertitelZchn"/>
    <w:qFormat/>
    <w:rsid w:val="00C0638B"/>
    <w:pPr>
      <w:spacing w:after="0"/>
    </w:pPr>
    <w:rPr>
      <w:b/>
    </w:rPr>
  </w:style>
  <w:style w:type="character" w:customStyle="1" w:styleId="UntertitelZchn">
    <w:name w:val="Untertitel Zchn"/>
    <w:aliases w:val="Zwischen Headline Zchn"/>
    <w:basedOn w:val="Absatz-Standardschriftart"/>
    <w:link w:val="Untertitel"/>
    <w:rsid w:val="00C0638B"/>
    <w:rPr>
      <w:rFonts w:ascii="Arial" w:hAnsi="Arial" w:cs="Arial"/>
      <w:b/>
      <w:szCs w:val="22"/>
      <w:lang w:val="de-CH"/>
    </w:rPr>
  </w:style>
  <w:style w:type="table" w:styleId="Tabellenraster">
    <w:name w:val="Table Grid"/>
    <w:basedOn w:val="NormaleTabelle"/>
    <w:rsid w:val="00AB7E1B"/>
    <w:rPr>
      <w:lang w:val="de-CH" w:eastAsia="de-CH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nsivesZitat">
    <w:name w:val="Intense Quote"/>
    <w:aliases w:val="caption,Boilerplate Headline"/>
    <w:basedOn w:val="Zitat"/>
    <w:next w:val="Standard"/>
    <w:link w:val="IntensivesZitatZchn"/>
    <w:uiPriority w:val="30"/>
    <w:qFormat/>
    <w:rsid w:val="00C37712"/>
    <w:pPr>
      <w:spacing w:after="240" w:line="240" w:lineRule="auto"/>
      <w:ind w:left="142" w:right="913"/>
    </w:pPr>
    <w:rPr>
      <w:sz w:val="18"/>
      <w:lang w:val="en-US"/>
    </w:rPr>
  </w:style>
  <w:style w:type="character" w:customStyle="1" w:styleId="IntensivesZitatZchn">
    <w:name w:val="Intensives Zitat Zchn"/>
    <w:aliases w:val="caption Zchn,Boilerplate Headline Zchn"/>
    <w:basedOn w:val="Absatz-Standardschriftart"/>
    <w:link w:val="IntensivesZitat"/>
    <w:uiPriority w:val="30"/>
    <w:rsid w:val="00C37712"/>
    <w:rPr>
      <w:rFonts w:ascii="Arial" w:hAnsi="Arial" w:cs="Arial"/>
      <w:sz w:val="18"/>
      <w:szCs w:val="22"/>
      <w:lang w:eastAsia="de-CH" w:bidi="ar-SA"/>
    </w:rPr>
  </w:style>
  <w:style w:type="character" w:styleId="SchwacherVerweis">
    <w:name w:val="Subtle Reference"/>
    <w:uiPriority w:val="31"/>
    <w:qFormat/>
    <w:rsid w:val="00063A9A"/>
    <w:rPr>
      <w:b/>
      <w:sz w:val="16"/>
      <w:lang w:eastAsia="en-US" w:bidi="en-US"/>
    </w:rPr>
  </w:style>
  <w:style w:type="paragraph" w:customStyle="1" w:styleId="Boilerpatebold">
    <w:name w:val="Boilerpate bold"/>
    <w:basedOn w:val="Standard"/>
    <w:autoRedefine/>
    <w:qFormat/>
    <w:rsid w:val="00055A5C"/>
    <w:pPr>
      <w:spacing w:after="0" w:line="240" w:lineRule="auto"/>
    </w:pPr>
    <w:rPr>
      <w:b/>
      <w:sz w:val="16"/>
    </w:rPr>
  </w:style>
  <w:style w:type="character" w:styleId="BesuchterLink">
    <w:name w:val="FollowedHyperlink"/>
    <w:basedOn w:val="Absatz-Standardschriftart"/>
    <w:rsid w:val="00720079"/>
    <w:rPr>
      <w:color w:val="800080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F02398"/>
    <w:pPr>
      <w:ind w:left="720"/>
      <w:contextualSpacing/>
    </w:pPr>
  </w:style>
  <w:style w:type="character" w:customStyle="1" w:styleId="st">
    <w:name w:val="st"/>
    <w:basedOn w:val="Absatz-Standardschriftart"/>
    <w:rsid w:val="00EE51A3"/>
  </w:style>
  <w:style w:type="paragraph" w:styleId="berarbeitung">
    <w:name w:val="Revision"/>
    <w:hidden/>
    <w:uiPriority w:val="99"/>
    <w:semiHidden/>
    <w:rsid w:val="006972AA"/>
    <w:rPr>
      <w:rFonts w:ascii="Arial" w:hAnsi="Arial" w:cs="Arial"/>
      <w:szCs w:val="22"/>
      <w:lang w:val="de-DE"/>
    </w:rPr>
  </w:style>
  <w:style w:type="character" w:styleId="NichtaufgelsteErwhnung">
    <w:name w:val="Unresolved Mention"/>
    <w:basedOn w:val="Absatz-Standardschriftart"/>
    <w:uiPriority w:val="99"/>
    <w:unhideWhenUsed/>
    <w:rsid w:val="0017537C"/>
    <w:rPr>
      <w:color w:val="605E5C"/>
      <w:shd w:val="clear" w:color="auto" w:fill="E1DFDD"/>
    </w:rPr>
  </w:style>
  <w:style w:type="character" w:styleId="Erwhnung">
    <w:name w:val="Mention"/>
    <w:basedOn w:val="Absatz-Standardschriftart"/>
    <w:uiPriority w:val="99"/>
    <w:unhideWhenUsed/>
    <w:rsid w:val="00B372E9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056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169120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513231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464197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467574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217232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419330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390558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060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42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53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27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0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29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477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reol\Desktop\Template%20Press%20Releas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509AA38055B7F4C88C30D788E901AD1" ma:contentTypeVersion="16" ma:contentTypeDescription="Ein neues Dokument erstellen." ma:contentTypeScope="" ma:versionID="07d969ef24e3ff0b00dff6a4dcf37f73">
  <xsd:schema xmlns:xsd="http://www.w3.org/2001/XMLSchema" xmlns:xs="http://www.w3.org/2001/XMLSchema" xmlns:p="http://schemas.microsoft.com/office/2006/metadata/properties" xmlns:ns2="a881e725-481a-4aca-9717-81a5e1f4fa4c" xmlns:ns3="e59efd25-d2e3-4729-85b5-54e358c4dbcf" targetNamespace="http://schemas.microsoft.com/office/2006/metadata/properties" ma:root="true" ma:fieldsID="82075c0fb76dad1e0b4272fc708d45d7" ns2:_="" ns3:_="">
    <xsd:import namespace="a881e725-481a-4aca-9717-81a5e1f4fa4c"/>
    <xsd:import namespace="e59efd25-d2e3-4729-85b5-54e358c4db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Bildrechte" minOccurs="0"/>
                <xsd:element ref="ns2:KeywordsBild_x002f_Video" minOccurs="0"/>
                <xsd:element ref="ns2:Kommentar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881e725-481a-4aca-9717-81a5e1f4fa4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Bildrechte" ma:index="17" nillable="true" ma:displayName="Bildrechte" ma:format="Dropdown" ma:internalName="Bildrechte">
      <xsd:simpleType>
        <xsd:restriction base="dms:Note">
          <xsd:maxLength value="255"/>
        </xsd:restriction>
      </xsd:simpleType>
    </xsd:element>
    <xsd:element name="KeywordsBild_x002f_Video" ma:index="18" nillable="true" ma:displayName="Keywords Bild/Video" ma:format="Dropdown" ma:internalName="KeywordsBild_x002f_Video">
      <xsd:simpleType>
        <xsd:restriction base="dms:Note">
          <xsd:maxLength value="255"/>
        </xsd:restriction>
      </xsd:simpleType>
    </xsd:element>
    <xsd:element name="Kommentar" ma:index="19" nillable="true" ma:displayName="Kommentar" ma:format="Dropdown" ma:internalName="Kommentar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9efd25-d2e3-4729-85b5-54e358c4dbcf" elementFormDefault="qualified">
    <xsd:import namespace="http://schemas.microsoft.com/office/2006/documentManagement/types"/>
    <xsd:import namespace="http://schemas.microsoft.com/office/infopath/2007/PartnerControls"/>
    <xsd:element name="SharedWithUsers" ma:index="22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KeywordsBild_x002f_Video xmlns="a881e725-481a-4aca-9717-81a5e1f4fa4c" xsi:nil="true"/>
    <Bildrechte xmlns="a881e725-481a-4aca-9717-81a5e1f4fa4c" xsi:nil="true"/>
    <Kommentar xmlns="a881e725-481a-4aca-9717-81a5e1f4fa4c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522FAFA-FD02-4081-855C-5BCCFAAD0CA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881e725-481a-4aca-9717-81a5e1f4fa4c"/>
    <ds:schemaRef ds:uri="e59efd25-d2e3-4729-85b5-54e358c4db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BDFBD6B-DAA1-41FE-B8AB-011736F0F3E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3B87B2F-F3D1-402D-A6EC-D55F3239FB10}">
  <ds:schemaRefs>
    <ds:schemaRef ds:uri="http://schemas.microsoft.com/office/2006/metadata/properties"/>
    <ds:schemaRef ds:uri="http://schemas.microsoft.com/office/infopath/2007/PartnerControls"/>
    <ds:schemaRef ds:uri="a881e725-481a-4aca-9717-81a5e1f4fa4c"/>
  </ds:schemaRefs>
</ds:datastoreItem>
</file>

<file path=customXml/itemProps4.xml><?xml version="1.0" encoding="utf-8"?>
<ds:datastoreItem xmlns:ds="http://schemas.openxmlformats.org/officeDocument/2006/customXml" ds:itemID="{DAEB5B90-A24D-4117-9F11-E4D1C39B01B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C:\Users\greol\Desktop\Template Press Release.dotx</Template>
  <TotalTime>0</TotalTime>
  <Pages>4</Pages>
  <Words>709</Words>
  <Characters>4473</Characters>
  <Application>Microsoft Office Word</Application>
  <DocSecurity>0</DocSecurity>
  <Lines>37</Lines>
  <Paragraphs>10</Paragraphs>
  <ScaleCrop>false</ScaleCrop>
  <Company>Geberit</Company>
  <LinksUpToDate>false</LinksUpToDate>
  <CharactersWithSpaces>5172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Olaf Grewe</dc:creator>
  <cp:keywords/>
  <cp:lastModifiedBy>Katrin Buehner</cp:lastModifiedBy>
  <cp:revision>364</cp:revision>
  <cp:lastPrinted>2020-10-01T14:56:00Z</cp:lastPrinted>
  <dcterms:created xsi:type="dcterms:W3CDTF">2020-10-16T05:10:00Z</dcterms:created>
  <dcterms:modified xsi:type="dcterms:W3CDTF">2021-08-26T14:21:00Z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0x0101008509AA38055B7F4C88C30D788E901AD1</vt:lpwstr>
  </property>
  <property fmtid="{D5CDD505-2E9C-101B-9397-08002B2CF9AE}" pid="3" name="MSIP_Label_583d9081-ff0c-403e-9495-6ce7896734ce_Enabled">
    <vt:lpwstr>True</vt:lpwstr>
  </property>
  <property fmtid="{D5CDD505-2E9C-101B-9397-08002B2CF9AE}" pid="4" name="MSIP_Label_583d9081-ff0c-403e-9495-6ce7896734ce_SiteId">
    <vt:lpwstr>49c79685-7e11-437a-bb25-eba58fc041f5</vt:lpwstr>
  </property>
  <property fmtid="{D5CDD505-2E9C-101B-9397-08002B2CF9AE}" pid="5" name="MSIP_Label_583d9081-ff0c-403e-9495-6ce7896734ce_Owner">
    <vt:lpwstr>kristin.echle@geberit.com</vt:lpwstr>
  </property>
  <property fmtid="{D5CDD505-2E9C-101B-9397-08002B2CF9AE}" pid="6" name="MSIP_Label_583d9081-ff0c-403e-9495-6ce7896734ce_SetDate">
    <vt:lpwstr>2019-09-20T11:59:04.2391006Z</vt:lpwstr>
  </property>
  <property fmtid="{D5CDD505-2E9C-101B-9397-08002B2CF9AE}" pid="7" name="MSIP_Label_583d9081-ff0c-403e-9495-6ce7896734ce_Name">
    <vt:lpwstr>Internal</vt:lpwstr>
  </property>
  <property fmtid="{D5CDD505-2E9C-101B-9397-08002B2CF9AE}" pid="8" name="MSIP_Label_583d9081-ff0c-403e-9495-6ce7896734ce_Application">
    <vt:lpwstr>Microsoft Azure Information Protection</vt:lpwstr>
  </property>
  <property fmtid="{D5CDD505-2E9C-101B-9397-08002B2CF9AE}" pid="9" name="MSIP_Label_583d9081-ff0c-403e-9495-6ce7896734ce_ActionId">
    <vt:lpwstr>63efe3d3-3f4e-4c71-a88f-68a021fba6bc</vt:lpwstr>
  </property>
  <property fmtid="{D5CDD505-2E9C-101B-9397-08002B2CF9AE}" pid="10" name="MSIP_Label_583d9081-ff0c-403e-9495-6ce7896734ce_Extended_MSFT_Method">
    <vt:lpwstr>Automatic</vt:lpwstr>
  </property>
  <property fmtid="{D5CDD505-2E9C-101B-9397-08002B2CF9AE}" pid="11" name="Sensitivity">
    <vt:lpwstr>Internal</vt:lpwstr>
  </property>
</Properties>
</file>