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3B5DD2" w14:textId="61F1E691" w:rsidR="00DC01C2" w:rsidRPr="009C2CB3" w:rsidRDefault="001D49BE" w:rsidP="00DC01C2">
      <w:pPr>
        <w:pStyle w:val="KeinLeerraum"/>
        <w:rPr>
          <w:noProof/>
          <w:lang w:val="de-DE"/>
        </w:rPr>
      </w:pPr>
      <w:r w:rsidRPr="009C2CB3">
        <w:rPr>
          <w:noProof/>
          <w:lang w:val="de-DE"/>
        </w:rPr>
        <w:t xml:space="preserve">Wandarmatur </w:t>
      </w:r>
      <w:r w:rsidR="001E0291" w:rsidRPr="009C2CB3">
        <w:rPr>
          <w:noProof/>
          <w:lang w:val="de-DE"/>
        </w:rPr>
        <w:t xml:space="preserve">in neuem Design </w:t>
      </w:r>
      <w:r w:rsidRPr="009C2CB3">
        <w:rPr>
          <w:noProof/>
          <w:lang w:val="de-DE"/>
        </w:rPr>
        <w:t xml:space="preserve">bietet </w:t>
      </w:r>
      <w:r w:rsidR="001E0291" w:rsidRPr="009C2CB3">
        <w:rPr>
          <w:noProof/>
          <w:lang w:val="de-DE"/>
        </w:rPr>
        <w:t xml:space="preserve">Auswahl </w:t>
      </w:r>
      <w:r w:rsidRPr="009C2CB3">
        <w:rPr>
          <w:noProof/>
          <w:lang w:val="de-DE"/>
        </w:rPr>
        <w:t xml:space="preserve">am </w:t>
      </w:r>
      <w:r w:rsidR="00457CB6" w:rsidRPr="009C2CB3">
        <w:rPr>
          <w:noProof/>
          <w:lang w:val="de-DE"/>
        </w:rPr>
        <w:t>Waschplatz</w:t>
      </w:r>
    </w:p>
    <w:p w14:paraId="788B1DF9" w14:textId="7DF1BDED" w:rsidR="00DC01C2" w:rsidRPr="009C2CB3" w:rsidRDefault="001D49BE" w:rsidP="00DC01C2">
      <w:pPr>
        <w:pStyle w:val="berschrift1"/>
        <w:rPr>
          <w:rStyle w:val="Hervorhebung"/>
          <w:lang w:val="de-DE"/>
        </w:rPr>
      </w:pPr>
      <w:r w:rsidRPr="009C2CB3">
        <w:rPr>
          <w:lang w:val="de-DE"/>
        </w:rPr>
        <w:t>Geberit ONE Badkonzept überzeugt mit cleverer Technik</w:t>
      </w:r>
    </w:p>
    <w:p w14:paraId="71A943EB" w14:textId="73B923C0" w:rsidR="00AB71C1" w:rsidRPr="009C2CB3" w:rsidRDefault="00AB71C1" w:rsidP="00DC01C2">
      <w:pPr>
        <w:pStyle w:val="Titel"/>
        <w:rPr>
          <w:b w:val="0"/>
        </w:rPr>
      </w:pPr>
      <w:r w:rsidRPr="009C2CB3">
        <w:rPr>
          <w:b w:val="0"/>
        </w:rPr>
        <w:t xml:space="preserve">Geberit Vertriebs GmbH, Pfullendorf, </w:t>
      </w:r>
      <w:r w:rsidR="00162847">
        <w:rPr>
          <w:b w:val="0"/>
        </w:rPr>
        <w:t>März</w:t>
      </w:r>
      <w:r w:rsidR="00457CB6" w:rsidRPr="009C2CB3">
        <w:rPr>
          <w:b w:val="0"/>
        </w:rPr>
        <w:t xml:space="preserve"> 2020</w:t>
      </w:r>
    </w:p>
    <w:p w14:paraId="0C09CDC0" w14:textId="26665FD2" w:rsidR="00DC01C2" w:rsidRPr="009C2CB3" w:rsidRDefault="00457CB6" w:rsidP="00DC01C2">
      <w:pPr>
        <w:pStyle w:val="Titel"/>
      </w:pPr>
      <w:r w:rsidRPr="009C2CB3">
        <w:t xml:space="preserve">Form und Funktion in perfekter Harmonie – Geberit ONE definiert das moderne Bad neu. Indem es sichtbare Elemente auf das Wesentliche reduziert und durchdachte Technik unsichtbar integriert, schafft es ein neues, befreites Raumgefühl. Herzstück des intelligenten Badkonzepts ist der Waschplatz, der Mittelpunkt des täglichen Reinigungsrituals. Mit einer Waschtischarmatur </w:t>
      </w:r>
      <w:r w:rsidR="00CD2B89" w:rsidRPr="009C2CB3">
        <w:t xml:space="preserve">in neuem Design </w:t>
      </w:r>
      <w:r w:rsidR="001D49BE" w:rsidRPr="009C2CB3">
        <w:t xml:space="preserve">erweitert </w:t>
      </w:r>
      <w:r w:rsidRPr="009C2CB3">
        <w:t xml:space="preserve">der führende </w:t>
      </w:r>
      <w:r w:rsidR="00957D22">
        <w:t xml:space="preserve">europäische </w:t>
      </w:r>
      <w:r w:rsidR="007F4FC5" w:rsidRPr="009C2CB3">
        <w:t>Hersteller von Sanitärp</w:t>
      </w:r>
      <w:r w:rsidR="00A65A62">
        <w:t>r</w:t>
      </w:r>
      <w:r w:rsidR="007F4FC5" w:rsidRPr="009C2CB3">
        <w:t xml:space="preserve">odukten </w:t>
      </w:r>
      <w:r w:rsidRPr="009C2CB3">
        <w:t xml:space="preserve">nun </w:t>
      </w:r>
      <w:r w:rsidR="001D49BE" w:rsidRPr="009C2CB3">
        <w:t>das Sortiment des</w:t>
      </w:r>
      <w:r w:rsidRPr="009C2CB3">
        <w:t xml:space="preserve"> Geberit ONE</w:t>
      </w:r>
      <w:r w:rsidR="001D49BE" w:rsidRPr="009C2CB3">
        <w:t xml:space="preserve"> Badkonzepts</w:t>
      </w:r>
      <w:r w:rsidRPr="009C2CB3">
        <w:t>.</w:t>
      </w:r>
    </w:p>
    <w:p w14:paraId="6F26EEA0" w14:textId="0500A843" w:rsidR="00DC01C2" w:rsidRPr="009C2CB3" w:rsidRDefault="004675FB" w:rsidP="00DC01C2">
      <w:pPr>
        <w:pStyle w:val="Titel"/>
        <w:rPr>
          <w:b w:val="0"/>
          <w:bCs/>
          <w:lang w:val="de-DE"/>
        </w:rPr>
      </w:pPr>
      <w:r w:rsidRPr="009C2CB3">
        <w:rPr>
          <w:rFonts w:eastAsia="Arial"/>
          <w:b w:val="0"/>
          <w:szCs w:val="20"/>
        </w:rPr>
        <w:t>Mit</w:t>
      </w:r>
      <w:r w:rsidR="00FA0270" w:rsidRPr="009C2CB3">
        <w:rPr>
          <w:rFonts w:eastAsia="Arial"/>
          <w:b w:val="0"/>
          <w:szCs w:val="20"/>
        </w:rPr>
        <w:t xml:space="preserve"> raffinierten</w:t>
      </w:r>
      <w:r w:rsidRPr="009C2CB3">
        <w:rPr>
          <w:rFonts w:eastAsia="Arial"/>
          <w:b w:val="0"/>
          <w:szCs w:val="20"/>
        </w:rPr>
        <w:t xml:space="preserve"> Lösungen</w:t>
      </w:r>
      <w:r w:rsidR="00342FAA" w:rsidRPr="009C2CB3">
        <w:rPr>
          <w:rFonts w:eastAsia="Arial"/>
          <w:b w:val="0"/>
          <w:szCs w:val="20"/>
        </w:rPr>
        <w:t xml:space="preserve"> </w:t>
      </w:r>
      <w:r w:rsidRPr="009C2CB3">
        <w:rPr>
          <w:rFonts w:eastAsia="Arial"/>
          <w:b w:val="0"/>
          <w:szCs w:val="20"/>
        </w:rPr>
        <w:t xml:space="preserve">für </w:t>
      </w:r>
      <w:r w:rsidR="00342FAA" w:rsidRPr="009C2CB3">
        <w:rPr>
          <w:rFonts w:eastAsia="Arial"/>
          <w:b w:val="0"/>
          <w:szCs w:val="20"/>
        </w:rPr>
        <w:t xml:space="preserve">Waschtisch, Unterschrank, Spiegelschrank und Armatur schafft </w:t>
      </w:r>
      <w:r w:rsidRPr="009C2CB3">
        <w:rPr>
          <w:rFonts w:eastAsia="Arial"/>
          <w:b w:val="0"/>
          <w:szCs w:val="20"/>
        </w:rPr>
        <w:t xml:space="preserve">Geberit ONE </w:t>
      </w:r>
      <w:r w:rsidR="00891818" w:rsidRPr="009C2CB3">
        <w:rPr>
          <w:rFonts w:eastAsia="Arial"/>
          <w:b w:val="0"/>
          <w:szCs w:val="20"/>
        </w:rPr>
        <w:t xml:space="preserve">besonders reinigungsfreundliche </w:t>
      </w:r>
      <w:r w:rsidR="00342FAA" w:rsidRPr="009C2CB3">
        <w:rPr>
          <w:rFonts w:eastAsia="Arial"/>
          <w:b w:val="0"/>
          <w:szCs w:val="20"/>
        </w:rPr>
        <w:t xml:space="preserve">Waschplätze mit großer Bewegungsfreiheit: Alles, </w:t>
      </w:r>
      <w:r w:rsidR="00342FAA" w:rsidRPr="009C2CB3">
        <w:rPr>
          <w:b w:val="0"/>
          <w:bCs/>
          <w:lang w:val="de-DE"/>
        </w:rPr>
        <w:t xml:space="preserve">was vor der Wand nicht unbedingt benötigt wird, verschwindet </w:t>
      </w:r>
      <w:r w:rsidR="000A5E86" w:rsidRPr="009C2CB3">
        <w:rPr>
          <w:b w:val="0"/>
          <w:bCs/>
          <w:lang w:val="de-DE"/>
        </w:rPr>
        <w:t>dahinter</w:t>
      </w:r>
      <w:r w:rsidR="00CF1EA0" w:rsidRPr="009C2CB3">
        <w:rPr>
          <w:b w:val="0"/>
          <w:bCs/>
          <w:lang w:val="de-DE"/>
        </w:rPr>
        <w:t>.</w:t>
      </w:r>
      <w:r w:rsidR="00DC01C2" w:rsidRPr="009C2CB3">
        <w:rPr>
          <w:b w:val="0"/>
          <w:bCs/>
          <w:lang w:val="de-DE"/>
        </w:rPr>
        <w:t xml:space="preserve"> </w:t>
      </w:r>
      <w:r w:rsidR="00457CB6" w:rsidRPr="009C2CB3">
        <w:rPr>
          <w:b w:val="0"/>
          <w:bCs/>
          <w:lang w:val="de-DE"/>
        </w:rPr>
        <w:t>Das schafft mehr</w:t>
      </w:r>
      <w:r w:rsidR="00DC01C2" w:rsidRPr="009C2CB3">
        <w:rPr>
          <w:b w:val="0"/>
          <w:bCs/>
          <w:lang w:val="de-DE"/>
        </w:rPr>
        <w:t xml:space="preserve"> Platz im </w:t>
      </w:r>
      <w:r w:rsidR="005B74B3" w:rsidRPr="009C2CB3">
        <w:rPr>
          <w:b w:val="0"/>
          <w:bCs/>
          <w:lang w:val="de-DE"/>
        </w:rPr>
        <w:t xml:space="preserve">Bad </w:t>
      </w:r>
      <w:r w:rsidR="00DC01C2" w:rsidRPr="009C2CB3">
        <w:rPr>
          <w:b w:val="0"/>
          <w:bCs/>
          <w:lang w:val="de-DE"/>
        </w:rPr>
        <w:t xml:space="preserve">und </w:t>
      </w:r>
      <w:r w:rsidR="00457CB6" w:rsidRPr="009C2CB3">
        <w:rPr>
          <w:b w:val="0"/>
          <w:bCs/>
          <w:lang w:val="de-DE"/>
        </w:rPr>
        <w:t xml:space="preserve">erleichtert </w:t>
      </w:r>
      <w:r w:rsidR="003F76D7">
        <w:rPr>
          <w:b w:val="0"/>
          <w:bCs/>
          <w:lang w:val="de-DE"/>
        </w:rPr>
        <w:t>die Reinigung.</w:t>
      </w:r>
    </w:p>
    <w:p w14:paraId="5FCAC08E" w14:textId="59DBCC81" w:rsidR="00457CB6" w:rsidRPr="009C2CB3" w:rsidRDefault="00570874" w:rsidP="00DC01C2">
      <w:r w:rsidRPr="009C2CB3">
        <w:rPr>
          <w:b/>
        </w:rPr>
        <w:t xml:space="preserve">Geberit ONE </w:t>
      </w:r>
      <w:r w:rsidR="00F0144B" w:rsidRPr="009C2CB3">
        <w:rPr>
          <w:b/>
        </w:rPr>
        <w:t>Waschtisch</w:t>
      </w:r>
      <w:r w:rsidR="00457CB6" w:rsidRPr="009C2CB3">
        <w:rPr>
          <w:b/>
        </w:rPr>
        <w:t xml:space="preserve"> – mehr Bewegungsfreiheit</w:t>
      </w:r>
      <w:r w:rsidR="00F0144B" w:rsidRPr="009C2CB3">
        <w:rPr>
          <w:b/>
        </w:rPr>
        <w:t xml:space="preserve"> im Bad</w:t>
      </w:r>
      <w:r w:rsidR="00F0144B" w:rsidRPr="009C2CB3">
        <w:rPr>
          <w:b/>
        </w:rPr>
        <w:br/>
      </w:r>
      <w:r w:rsidR="00B37964" w:rsidRPr="009C2CB3">
        <w:t>Der Geberit ONE Waschtisch zeichnet sich du</w:t>
      </w:r>
      <w:r w:rsidR="004675FB" w:rsidRPr="009C2CB3">
        <w:t>r</w:t>
      </w:r>
      <w:r w:rsidR="00B37964" w:rsidRPr="009C2CB3">
        <w:t xml:space="preserve">ch eine klare geometrische Linienführung </w:t>
      </w:r>
      <w:r w:rsidR="00CF1EA0" w:rsidRPr="009C2CB3">
        <w:t xml:space="preserve">aus </w:t>
      </w:r>
      <w:r w:rsidR="00B37964" w:rsidRPr="009C2CB3">
        <w:t xml:space="preserve">und wirkt </w:t>
      </w:r>
      <w:r w:rsidR="001024F1" w:rsidRPr="009C2CB3">
        <w:t>mit seinen</w:t>
      </w:r>
      <w:r w:rsidR="00B37964" w:rsidRPr="009C2CB3">
        <w:t xml:space="preserve"> schmalen Ränder</w:t>
      </w:r>
      <w:r w:rsidR="001024F1" w:rsidRPr="009C2CB3">
        <w:t>n</w:t>
      </w:r>
      <w:r w:rsidR="00B37964" w:rsidRPr="009C2CB3">
        <w:t xml:space="preserve"> leicht und </w:t>
      </w:r>
      <w:r w:rsidR="005B74B3" w:rsidRPr="009C2CB3">
        <w:t>schlank</w:t>
      </w:r>
      <w:r w:rsidR="00B37964" w:rsidRPr="009C2CB3">
        <w:t xml:space="preserve">. Er kann </w:t>
      </w:r>
      <w:r w:rsidR="00BF7D53" w:rsidRPr="009C2CB3">
        <w:t xml:space="preserve">entweder als </w:t>
      </w:r>
      <w:r w:rsidR="00B37964" w:rsidRPr="009C2CB3">
        <w:t xml:space="preserve">optisch </w:t>
      </w:r>
      <w:proofErr w:type="gramStart"/>
      <w:r w:rsidR="00B37964" w:rsidRPr="009C2CB3">
        <w:t>frei schwebend</w:t>
      </w:r>
      <w:r w:rsidR="00BF7D53" w:rsidRPr="009C2CB3">
        <w:t>e</w:t>
      </w:r>
      <w:proofErr w:type="gramEnd"/>
      <w:r w:rsidR="00BF7D53" w:rsidRPr="009C2CB3">
        <w:t xml:space="preserve"> Variante </w:t>
      </w:r>
      <w:r w:rsidR="00B37964" w:rsidRPr="009C2CB3">
        <w:t>oder in K</w:t>
      </w:r>
      <w:r w:rsidR="004675FB" w:rsidRPr="009C2CB3">
        <w:t>ombination mit einem Waschtisch-U</w:t>
      </w:r>
      <w:r w:rsidR="00B37964" w:rsidRPr="009C2CB3">
        <w:t xml:space="preserve">nterschrank </w:t>
      </w:r>
      <w:r w:rsidR="00BF7D53" w:rsidRPr="009C2CB3">
        <w:t xml:space="preserve">als Möbelwaschtisch gewählt </w:t>
      </w:r>
      <w:r w:rsidR="00B37964" w:rsidRPr="009C2CB3">
        <w:t>werden und ist in vier Größen erhältlich</w:t>
      </w:r>
      <w:r w:rsidR="00B64500" w:rsidRPr="009C2CB3">
        <w:t xml:space="preserve">. </w:t>
      </w:r>
      <w:r w:rsidR="00FA0270" w:rsidRPr="009C2CB3">
        <w:t>Mit</w:t>
      </w:r>
      <w:r w:rsidR="00457CB6" w:rsidRPr="009C2CB3">
        <w:t xml:space="preserve"> einer Tiefe</w:t>
      </w:r>
      <w:r w:rsidR="00B64500" w:rsidRPr="009C2CB3">
        <w:t xml:space="preserve"> von nur 400 </w:t>
      </w:r>
      <w:r w:rsidR="005B74B3" w:rsidRPr="009C2CB3">
        <w:t>Millimetern</w:t>
      </w:r>
      <w:r w:rsidR="00FA0270" w:rsidRPr="009C2CB3">
        <w:t xml:space="preserve"> ragt er im Vergleich zu vielen handelsüblichen Keramiken </w:t>
      </w:r>
      <w:r w:rsidR="00943D1C" w:rsidRPr="009C2CB3">
        <w:t>weniger</w:t>
      </w:r>
      <w:r w:rsidR="00FA0270" w:rsidRPr="009C2CB3">
        <w:t xml:space="preserve"> </w:t>
      </w:r>
      <w:r w:rsidR="00457CB6" w:rsidRPr="009C2CB3">
        <w:t>weit</w:t>
      </w:r>
      <w:r w:rsidR="00FA0270" w:rsidRPr="009C2CB3">
        <w:t xml:space="preserve"> in den Raum hinein. </w:t>
      </w:r>
      <w:r w:rsidR="0081568E" w:rsidRPr="009C2CB3">
        <w:t xml:space="preserve">Mit großen seitlichen Ablagen bietet der ONE Waschtisch dennoch großzügige Flächen, um Kosmetikartikel gut erreichbar abzustellen. </w:t>
      </w:r>
      <w:r w:rsidR="00457CB6" w:rsidRPr="009C2CB3">
        <w:t xml:space="preserve">Die Kombination mit </w:t>
      </w:r>
      <w:r w:rsidR="007F4FC5" w:rsidRPr="009C2CB3">
        <w:t xml:space="preserve">einer </w:t>
      </w:r>
      <w:r w:rsidR="00457CB6" w:rsidRPr="009C2CB3">
        <w:t>Wandarmatur verleiht dem Waschtisch ein Höchstmaß an Leichtigkeit.</w:t>
      </w:r>
    </w:p>
    <w:p w14:paraId="02094901" w14:textId="0543D7E1" w:rsidR="00457CB6" w:rsidRDefault="00457CB6" w:rsidP="00DC01C2">
      <w:r w:rsidRPr="009C2CB3">
        <w:rPr>
          <w:b/>
        </w:rPr>
        <w:t xml:space="preserve">Geberit ONE Wandarmaturen – </w:t>
      </w:r>
      <w:r w:rsidR="00376D84" w:rsidRPr="009C2CB3">
        <w:rPr>
          <w:b/>
        </w:rPr>
        <w:t xml:space="preserve">luftiges Design mit </w:t>
      </w:r>
      <w:r w:rsidRPr="009C2CB3">
        <w:rPr>
          <w:b/>
        </w:rPr>
        <w:t>Hygiene</w:t>
      </w:r>
      <w:r w:rsidR="00376D84" w:rsidRPr="009C2CB3">
        <w:rPr>
          <w:b/>
        </w:rPr>
        <w:t>faktor</w:t>
      </w:r>
      <w:r w:rsidRPr="009C2CB3">
        <w:br/>
      </w:r>
      <w:proofErr w:type="gramStart"/>
      <w:r w:rsidRPr="009C2CB3">
        <w:t>Neu</w:t>
      </w:r>
      <w:proofErr w:type="gramEnd"/>
      <w:r w:rsidRPr="009C2CB3">
        <w:t xml:space="preserve"> im </w:t>
      </w:r>
      <w:r w:rsidR="00377A55" w:rsidRPr="009C2CB3">
        <w:t xml:space="preserve">Sortiment </w:t>
      </w:r>
      <w:r w:rsidRPr="009C2CB3">
        <w:t xml:space="preserve">ist die Waschtischarmatur Geberit ONE in </w:t>
      </w:r>
      <w:r w:rsidR="00266EDE" w:rsidRPr="009C2CB3">
        <w:t xml:space="preserve">geometrisch klarem </w:t>
      </w:r>
      <w:r w:rsidRPr="009C2CB3">
        <w:t xml:space="preserve">Design, die ebenso wie die Wandarmatur in organisch-abgerundeter Optik ideal auf die Größe der Geberit ONE Waschtische abgestimmt ist. Die Keramik wird dadurch optimal ausgespült. Zu bedienen </w:t>
      </w:r>
      <w:r w:rsidR="00E82E01" w:rsidRPr="009C2CB3">
        <w:t xml:space="preserve">sind </w:t>
      </w:r>
      <w:r w:rsidR="00376D84" w:rsidRPr="009C2CB3">
        <w:t xml:space="preserve">die Armaturen </w:t>
      </w:r>
      <w:r w:rsidRPr="009C2CB3">
        <w:t xml:space="preserve">mit symmetrischen Drehknöpfen </w:t>
      </w:r>
      <w:r w:rsidRPr="00CB517A">
        <w:t>beziehungsweise Hebeln beidseits des Armaturenkörpers. Damit kann der Nutzer Wasservolumen sowie -temperatur intuitiv regeln. Die Wandarmatur sorgt dafür, dass der ganze Waschtisch frei bleibt</w:t>
      </w:r>
      <w:r w:rsidR="009C2CB3" w:rsidRPr="00CB517A">
        <w:t xml:space="preserve">. </w:t>
      </w:r>
      <w:r w:rsidRPr="00CB517A">
        <w:t>Auch bei der Reinigung bietet sie Vorteile, da Schmutzkanten, die sich vorzugsweise um eine Standarmatur bilden, verhindert werden</w:t>
      </w:r>
      <w:r w:rsidRPr="009C2CB3">
        <w:t>.</w:t>
      </w:r>
    </w:p>
    <w:p w14:paraId="5DF408DC" w14:textId="7D4EDA9E" w:rsidR="005A6B47" w:rsidRPr="0081568E" w:rsidRDefault="0064246E" w:rsidP="00DC01C2">
      <w:r w:rsidRPr="0081568E">
        <w:rPr>
          <w:b/>
        </w:rPr>
        <w:t>Sanitärtechnik c</w:t>
      </w:r>
      <w:r w:rsidR="00342FAA" w:rsidRPr="0081568E">
        <w:rPr>
          <w:b/>
        </w:rPr>
        <w:t>lever versteckt</w:t>
      </w:r>
      <w:r w:rsidR="004D63B0" w:rsidRPr="0081568E">
        <w:rPr>
          <w:b/>
        </w:rPr>
        <w:br/>
      </w:r>
      <w:r w:rsidR="006F0103" w:rsidRPr="0081568E">
        <w:t>Bei Geberit ONE sind a</w:t>
      </w:r>
      <w:r w:rsidRPr="0081568E">
        <w:t>lle technischen Komponenten konsequent unter Putz eingebaut</w:t>
      </w:r>
      <w:r w:rsidR="0004779C" w:rsidRPr="0081568E">
        <w:t xml:space="preserve"> – </w:t>
      </w:r>
      <w:r w:rsidRPr="0081568E">
        <w:t xml:space="preserve">unsichtbar und doch gut zugänglich. Siphon, Überlauf und Ablaufventil, </w:t>
      </w:r>
      <w:r w:rsidR="0004779C" w:rsidRPr="0081568E">
        <w:t xml:space="preserve">Befestigungen </w:t>
      </w:r>
      <w:r w:rsidRPr="0081568E">
        <w:t xml:space="preserve">für die Wandarmatur und der Stromanschluss für die Beleuchtung im Waschtisch-Unterschrank befinden sich in einer </w:t>
      </w:r>
      <w:r w:rsidR="00147432" w:rsidRPr="0081568E">
        <w:t>Funktionsbox</w:t>
      </w:r>
      <w:r w:rsidR="0004779C" w:rsidRPr="0081568E">
        <w:t xml:space="preserve"> </w:t>
      </w:r>
      <w:proofErr w:type="gramStart"/>
      <w:r w:rsidR="0004779C" w:rsidRPr="0081568E">
        <w:t>in der Vorwand</w:t>
      </w:r>
      <w:proofErr w:type="gramEnd"/>
      <w:r w:rsidR="00147432" w:rsidRPr="0081568E">
        <w:t xml:space="preserve">. </w:t>
      </w:r>
      <w:r w:rsidR="006F75BD" w:rsidRPr="0081568E">
        <w:t xml:space="preserve">So </w:t>
      </w:r>
      <w:r w:rsidR="0004779C" w:rsidRPr="0081568E">
        <w:t>benötigt der</w:t>
      </w:r>
      <w:r w:rsidR="00147432" w:rsidRPr="0081568E">
        <w:t xml:space="preserve"> Unterschrank keine Aussparung für den Siphon – für mehr Platz und Komfort am Waschplatz. </w:t>
      </w:r>
      <w:r w:rsidR="006F75BD" w:rsidRPr="0081568E">
        <w:t>Der Siphon selbst punktet mit einem integrierten Schmuckfänger: F</w:t>
      </w:r>
      <w:r w:rsidR="00CF1EA0" w:rsidRPr="0081568E">
        <w:t>ällt</w:t>
      </w:r>
      <w:r w:rsidR="006F75BD" w:rsidRPr="0081568E">
        <w:t xml:space="preserve"> einmal </w:t>
      </w:r>
      <w:r w:rsidR="00CF1EA0" w:rsidRPr="0081568E">
        <w:lastRenderedPageBreak/>
        <w:t xml:space="preserve">ein </w:t>
      </w:r>
      <w:r w:rsidR="006F75BD" w:rsidRPr="0081568E">
        <w:t xml:space="preserve">Schmuckstück oder </w:t>
      </w:r>
      <w:r w:rsidR="00CF1EA0" w:rsidRPr="0081568E">
        <w:t xml:space="preserve">ein </w:t>
      </w:r>
      <w:r w:rsidR="006F75BD" w:rsidRPr="0081568E">
        <w:t>sonsti</w:t>
      </w:r>
      <w:r w:rsidR="00483B11" w:rsidRPr="0081568E">
        <w:t>ge</w:t>
      </w:r>
      <w:r w:rsidR="00CF1EA0" w:rsidRPr="0081568E">
        <w:t>r</w:t>
      </w:r>
      <w:r w:rsidR="00483B11" w:rsidRPr="0081568E">
        <w:t xml:space="preserve"> kleine</w:t>
      </w:r>
      <w:r w:rsidR="00CF1EA0" w:rsidRPr="0081568E">
        <w:t>r</w:t>
      </w:r>
      <w:r w:rsidR="00483B11" w:rsidRPr="0081568E">
        <w:t xml:space="preserve"> Gegenst</w:t>
      </w:r>
      <w:r w:rsidR="00CF1EA0" w:rsidRPr="0081568E">
        <w:t>and</w:t>
      </w:r>
      <w:r w:rsidR="00483B11" w:rsidRPr="0081568E">
        <w:t xml:space="preserve"> in den Ab</w:t>
      </w:r>
      <w:r w:rsidR="006F75BD" w:rsidRPr="0081568E">
        <w:t xml:space="preserve">lauf, </w:t>
      </w:r>
      <w:r w:rsidR="00985D8E" w:rsidRPr="0081568E">
        <w:t>kann der Badnutzer einfach</w:t>
      </w:r>
      <w:r w:rsidR="006F75BD" w:rsidRPr="0081568E">
        <w:t xml:space="preserve"> die obere Verschlusskappe des Siphons öffnen und </w:t>
      </w:r>
      <w:r w:rsidR="00CF1EA0" w:rsidRPr="0081568E">
        <w:t>das verlorene Stück</w:t>
      </w:r>
      <w:r w:rsidR="006F75BD" w:rsidRPr="0081568E">
        <w:t xml:space="preserve"> </w:t>
      </w:r>
      <w:r w:rsidR="00483B11" w:rsidRPr="0081568E">
        <w:t>entnehmen</w:t>
      </w:r>
      <w:r w:rsidR="003F76D7">
        <w:t>.</w:t>
      </w:r>
    </w:p>
    <w:p w14:paraId="74107059" w14:textId="294AA555" w:rsidR="00AF1A42" w:rsidRPr="0081568E" w:rsidRDefault="00457CB6" w:rsidP="00DC01C2">
      <w:r>
        <w:t>Da w</w:t>
      </w:r>
      <w:r w:rsidRPr="0081568E">
        <w:t>eder Siphon noch Ablaufrohr den Raum unter dem Waschtisch ein</w:t>
      </w:r>
      <w:r>
        <w:t>schränken, verg</w:t>
      </w:r>
      <w:r w:rsidRPr="0081568E">
        <w:t xml:space="preserve">rößert </w:t>
      </w:r>
      <w:r>
        <w:t xml:space="preserve">sich </w:t>
      </w:r>
      <w:r w:rsidRPr="0081568E">
        <w:t xml:space="preserve">die Bewegungsfreiheit </w:t>
      </w:r>
      <w:r>
        <w:t xml:space="preserve">enorm und </w:t>
      </w:r>
      <w:r w:rsidRPr="0081568E">
        <w:t xml:space="preserve">bietet in Kombination mit einem Waschtisch-Unterschrank mehr nutzbaren Stauraum. Der Wasserablauf ist am hinteren Beckenrand platziert und mit einer magnetisch befestigten Blende abgedeckt, die so exakt in Position gehalten wird. Hinter der Blende sitzt ein Kammeinsatz, der als Haarsieb dient. Im Nu lassen sich Blende inklusive Kammeinsatz entnehmen und reinigen. Durch seine </w:t>
      </w:r>
      <w:proofErr w:type="gramStart"/>
      <w:r w:rsidRPr="0081568E">
        <w:t>nach hinten verlegte Position</w:t>
      </w:r>
      <w:proofErr w:type="gramEnd"/>
      <w:r w:rsidRPr="0081568E">
        <w:t xml:space="preserve"> ist der Ablauf nicht </w:t>
      </w:r>
      <w:r w:rsidR="00376D84">
        <w:t xml:space="preserve">direkt </w:t>
      </w:r>
      <w:r w:rsidRPr="0081568E">
        <w:t xml:space="preserve">dem Wasserstrahl ausgesetzt. Dies verhindert ein Rückspritzen aus dem Abfluss und sorgt für deutlich weniger Wasser- und Kalkrückstände. Noch einfacher wird das Putzen dank der KeraTect Spezialglasur, mit der alle Geberit ONE Waschtische standardmäßig ausgestattet sind. Die Glasur wird </w:t>
      </w:r>
      <w:r w:rsidRPr="0081568E" w:rsidDel="00F606C8">
        <w:t xml:space="preserve">in die Keramik eingebrannt und </w:t>
      </w:r>
      <w:r w:rsidRPr="0081568E">
        <w:t xml:space="preserve">hat </w:t>
      </w:r>
      <w:r w:rsidRPr="0081568E" w:rsidDel="00F606C8">
        <w:t>eine nahezu porenfreie sowie extrem glatte Oberfläche</w:t>
      </w:r>
      <w:r w:rsidR="003F76D7">
        <w:t>.</w:t>
      </w:r>
    </w:p>
    <w:p w14:paraId="079B7076" w14:textId="31C1AD16" w:rsidR="00B64500" w:rsidRDefault="0098427C" w:rsidP="00DC01C2">
      <w:r w:rsidRPr="0081568E">
        <w:rPr>
          <w:b/>
        </w:rPr>
        <w:t xml:space="preserve">Geberit ONE </w:t>
      </w:r>
      <w:r w:rsidR="00F12B2F" w:rsidRPr="0081568E">
        <w:rPr>
          <w:b/>
        </w:rPr>
        <w:t>Spiegel- und Unterschrank</w:t>
      </w:r>
      <w:r w:rsidRPr="0081568E">
        <w:rPr>
          <w:b/>
        </w:rPr>
        <w:t xml:space="preserve">: </w:t>
      </w:r>
      <w:r w:rsidR="004675FB" w:rsidRPr="0081568E">
        <w:rPr>
          <w:b/>
        </w:rPr>
        <w:t>überraschende</w:t>
      </w:r>
      <w:r w:rsidRPr="0081568E">
        <w:rPr>
          <w:b/>
        </w:rPr>
        <w:t xml:space="preserve"> Raumwunder</w:t>
      </w:r>
      <w:r w:rsidR="005E3C83" w:rsidRPr="0081568E">
        <w:rPr>
          <w:b/>
        </w:rPr>
        <w:br/>
      </w:r>
      <w:r w:rsidR="00B56E23" w:rsidRPr="0081568E">
        <w:t xml:space="preserve">Mit einem Spiegelschrank sowie </w:t>
      </w:r>
      <w:r w:rsidR="006B2F17">
        <w:t>dem</w:t>
      </w:r>
      <w:r w:rsidR="006B2F17" w:rsidRPr="0081568E">
        <w:t xml:space="preserve"> </w:t>
      </w:r>
      <w:r w:rsidR="00B56E23" w:rsidRPr="0081568E">
        <w:t>Waschtisch</w:t>
      </w:r>
      <w:r w:rsidR="006D7685" w:rsidRPr="0081568E">
        <w:t>-U</w:t>
      </w:r>
      <w:r w:rsidR="00B56E23" w:rsidRPr="0081568E">
        <w:t xml:space="preserve">nterschrank bietet Geberit ONE </w:t>
      </w:r>
      <w:r w:rsidR="00E97CF8" w:rsidRPr="0081568E">
        <w:t xml:space="preserve">viel </w:t>
      </w:r>
      <w:r w:rsidR="00B56E23" w:rsidRPr="0081568E">
        <w:t xml:space="preserve">Stauraum im Bad. Der Spiegelschrank ist in </w:t>
      </w:r>
      <w:r w:rsidR="00990C05" w:rsidRPr="0081568E">
        <w:t xml:space="preserve">drei </w:t>
      </w:r>
      <w:r w:rsidR="00B56E23" w:rsidRPr="0081568E">
        <w:t xml:space="preserve">Größen erhältlich, nutzt </w:t>
      </w:r>
      <w:proofErr w:type="gramStart"/>
      <w:r w:rsidR="00B56E23" w:rsidRPr="0081568E">
        <w:t>die Vorwand</w:t>
      </w:r>
      <w:proofErr w:type="gramEnd"/>
      <w:r w:rsidR="00B56E23" w:rsidRPr="0081568E">
        <w:t xml:space="preserve"> mit seiner kaum sichtbaren Ausladung geschickt aus und punktet mit einem beeindruckenden Platzangebot. </w:t>
      </w:r>
      <w:r w:rsidR="00A07320" w:rsidRPr="0081568E">
        <w:t>Für die optimale Bel</w:t>
      </w:r>
      <w:r w:rsidR="00F12B2F" w:rsidRPr="0081568E">
        <w:t>eu</w:t>
      </w:r>
      <w:r w:rsidR="00A07320" w:rsidRPr="0081568E">
        <w:t xml:space="preserve">chtung am Waschplatz sorgen ein warmes atmosphärisches Licht, das den Spiegelschrank wie ein Rahmen </w:t>
      </w:r>
      <w:r w:rsidR="00F12B2F" w:rsidRPr="0081568E">
        <w:t>umläuft</w:t>
      </w:r>
      <w:r w:rsidR="00A07320" w:rsidRPr="0081568E">
        <w:t xml:space="preserve">, sowie ein kälteres Funktionslicht zur Ausleuchtung im Nahbereich. Der Nutzer kann Lichtqualität und -intensität individuell einstellen und in Benutzerprofilen </w:t>
      </w:r>
      <w:r w:rsidR="00197641" w:rsidRPr="0081568E">
        <w:t>speichern</w:t>
      </w:r>
      <w:r w:rsidR="00A07320" w:rsidRPr="0081568E">
        <w:t xml:space="preserve">. </w:t>
      </w:r>
      <w:r w:rsidR="00B56E23" w:rsidRPr="0081568E">
        <w:t xml:space="preserve">Praktisch </w:t>
      </w:r>
      <w:r w:rsidR="00A07320" w:rsidRPr="0081568E">
        <w:t xml:space="preserve">ist zudem </w:t>
      </w:r>
      <w:r w:rsidR="00B56E23" w:rsidRPr="0081568E">
        <w:t xml:space="preserve">der </w:t>
      </w:r>
      <w:r w:rsidR="00BF7D53" w:rsidRPr="0081568E">
        <w:t xml:space="preserve">komplett umlaufende </w:t>
      </w:r>
      <w:r w:rsidR="00B56E23" w:rsidRPr="0081568E">
        <w:t xml:space="preserve">mattierte Spiegelrand, auf dem Fingerabdrücke </w:t>
      </w:r>
      <w:r w:rsidR="00F12B2F" w:rsidRPr="0081568E">
        <w:t xml:space="preserve">kaum </w:t>
      </w:r>
      <w:r w:rsidR="00B56E23" w:rsidRPr="0081568E">
        <w:t>zu sehen sind</w:t>
      </w:r>
      <w:r w:rsidR="00A07320" w:rsidRPr="0081568E">
        <w:t xml:space="preserve">. </w:t>
      </w:r>
      <w:r w:rsidR="00605136" w:rsidRPr="0081568E">
        <w:t>Weiteren Stauraum bietet der</w:t>
      </w:r>
      <w:r w:rsidR="006D7685" w:rsidRPr="0081568E">
        <w:t xml:space="preserve"> Waschtisch-Unterschrank: </w:t>
      </w:r>
      <w:r w:rsidR="003B3E93" w:rsidRPr="0081568E">
        <w:t xml:space="preserve">Da keine Aussparung für den Siphon nötig ist, können beide </w:t>
      </w:r>
      <w:r w:rsidR="00990C05" w:rsidRPr="0081568E">
        <w:t xml:space="preserve">Schubladen </w:t>
      </w:r>
      <w:r w:rsidR="003B3E93" w:rsidRPr="0081568E">
        <w:t xml:space="preserve">unterbrechungsfrei genutzt werden. </w:t>
      </w:r>
      <w:r w:rsidR="00D17CA8" w:rsidRPr="0081568E">
        <w:t xml:space="preserve">Die </w:t>
      </w:r>
      <w:r w:rsidR="00DB4CE5" w:rsidRPr="0081568E">
        <w:t>Schubladenteiler aus Aluminium</w:t>
      </w:r>
      <w:r w:rsidR="00D17CA8" w:rsidRPr="0081568E">
        <w:t xml:space="preserve"> können individuell platziert werden und teilen so den Stauraum ganz nach Bedarf auf.</w:t>
      </w:r>
    </w:p>
    <w:p w14:paraId="6792E457" w14:textId="77777777" w:rsidR="009C2CB3" w:rsidRPr="0081568E" w:rsidRDefault="009C2CB3" w:rsidP="00DC01C2"/>
    <w:p w14:paraId="4563337A" w14:textId="7093CA39" w:rsidR="008D7459" w:rsidRPr="0081568E" w:rsidRDefault="00491E1B" w:rsidP="008D7459">
      <w:pPr>
        <w:pStyle w:val="Untertitel"/>
        <w:rPr>
          <w:noProof/>
        </w:rPr>
      </w:pPr>
      <w:r w:rsidRPr="0081568E">
        <w:rPr>
          <w:noProof/>
        </w:rPr>
        <w:t>B</w:t>
      </w:r>
      <w:r w:rsidR="005B491D" w:rsidRPr="0081568E">
        <w:rPr>
          <w:noProof/>
        </w:rPr>
        <w:t>ildmaterial</w:t>
      </w:r>
    </w:p>
    <w:p w14:paraId="1738534C" w14:textId="5EF05DFD" w:rsidR="002909BE" w:rsidRPr="0081568E" w:rsidRDefault="002909BE" w:rsidP="00085424">
      <w:pPr>
        <w:spacing w:after="0" w:line="240" w:lineRule="auto"/>
        <w:rPr>
          <w:rStyle w:val="Fett"/>
          <w:b/>
          <w:noProof/>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5245"/>
      </w:tblGrid>
      <w:tr w:rsidR="00B32F2B" w:rsidRPr="0081568E" w14:paraId="5DDBEA1D" w14:textId="77777777" w:rsidTr="00BC0862">
        <w:trPr>
          <w:trHeight w:val="2386"/>
        </w:trPr>
        <w:tc>
          <w:tcPr>
            <w:tcW w:w="3969" w:type="dxa"/>
          </w:tcPr>
          <w:p w14:paraId="61E7CB5C" w14:textId="465295F7" w:rsidR="00B32F2B" w:rsidRPr="009C2CB3" w:rsidRDefault="00B32F2B" w:rsidP="008D7459">
            <w:pPr>
              <w:rPr>
                <w:noProof/>
                <w:lang w:eastAsia="de-DE"/>
              </w:rPr>
            </w:pPr>
            <w:r w:rsidRPr="009C2CB3">
              <w:rPr>
                <w:noProof/>
                <w:lang w:eastAsia="de-DE"/>
              </w:rPr>
              <w:drawing>
                <wp:anchor distT="0" distB="0" distL="114300" distR="114300" simplePos="0" relativeHeight="251665408" behindDoc="0" locked="0" layoutInCell="1" allowOverlap="1" wp14:anchorId="1BA793B9" wp14:editId="67A1F1D5">
                  <wp:simplePos x="0" y="0"/>
                  <wp:positionH relativeFrom="column">
                    <wp:posOffset>-68580</wp:posOffset>
                  </wp:positionH>
                  <wp:positionV relativeFrom="paragraph">
                    <wp:posOffset>75565</wp:posOffset>
                  </wp:positionV>
                  <wp:extent cx="1717675" cy="1143000"/>
                  <wp:effectExtent l="0" t="0" r="9525" b="0"/>
                  <wp:wrapTight wrapText="bothSides">
                    <wp:wrapPolygon edited="0">
                      <wp:start x="0" y="0"/>
                      <wp:lineTo x="0" y="21120"/>
                      <wp:lineTo x="21400" y="21120"/>
                      <wp:lineTo x="21400" y="0"/>
                      <wp:lineTo x="0" y="0"/>
                    </wp:wrapPolygon>
                  </wp:wrapTight>
                  <wp:docPr id="8" name="Bild 8" descr="Daten:Kunden:GEBERIT:Messen:2020:IMM:Geberit ONE Waschplatz - neue Armatur:Bilder:2020 Bathroom 1_V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Geberit ONE Waschplatz - neue Armatur:Bilder:2020 Bathroom 1_V_2.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717675" cy="1143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14716928" w14:textId="671CDC54" w:rsidR="00B32F2B" w:rsidRPr="009C2CB3" w:rsidRDefault="00B32F2B" w:rsidP="002C5C68">
            <w:pPr>
              <w:rPr>
                <w:b/>
                <w:noProof/>
                <w:color w:val="000000"/>
                <w:szCs w:val="20"/>
              </w:rPr>
            </w:pPr>
            <w:r w:rsidRPr="009C2CB3">
              <w:rPr>
                <w:b/>
                <w:noProof/>
                <w:color w:val="000000"/>
                <w:szCs w:val="20"/>
              </w:rPr>
              <w:t>[Geberit_ONE_Wandarmatur_</w:t>
            </w:r>
            <w:r w:rsidR="00266EDE" w:rsidRPr="009C2CB3">
              <w:rPr>
                <w:b/>
                <w:noProof/>
                <w:color w:val="000000"/>
                <w:szCs w:val="20"/>
              </w:rPr>
              <w:t>geometrisches</w:t>
            </w:r>
            <w:r w:rsidR="002C5C68" w:rsidRPr="009C2CB3">
              <w:rPr>
                <w:b/>
                <w:noProof/>
                <w:color w:val="000000"/>
                <w:szCs w:val="20"/>
              </w:rPr>
              <w:t>_</w:t>
            </w:r>
            <w:r w:rsidRPr="009C2CB3">
              <w:rPr>
                <w:b/>
                <w:noProof/>
                <w:color w:val="000000"/>
                <w:szCs w:val="20"/>
              </w:rPr>
              <w:t>Design.jpg]</w:t>
            </w:r>
            <w:r w:rsidRPr="009C2CB3">
              <w:rPr>
                <w:b/>
                <w:noProof/>
                <w:color w:val="000000"/>
                <w:szCs w:val="20"/>
              </w:rPr>
              <w:br/>
            </w:r>
            <w:r w:rsidRPr="009C2CB3">
              <w:rPr>
                <w:noProof/>
                <w:szCs w:val="20"/>
              </w:rPr>
              <w:t xml:space="preserve">Mehr Designauswahl am Waschplatz: Die Geberit ONE Wandarmatur gibt es nun auch in </w:t>
            </w:r>
            <w:r w:rsidR="00266EDE" w:rsidRPr="009C2CB3">
              <w:rPr>
                <w:noProof/>
                <w:szCs w:val="20"/>
              </w:rPr>
              <w:t xml:space="preserve">geometrischem </w:t>
            </w:r>
            <w:r w:rsidRPr="009C2CB3">
              <w:rPr>
                <w:noProof/>
                <w:szCs w:val="20"/>
              </w:rPr>
              <w:t>Design.</w:t>
            </w:r>
            <w:r w:rsidRPr="009C2CB3">
              <w:rPr>
                <w:noProof/>
                <w:szCs w:val="20"/>
              </w:rPr>
              <w:br/>
              <w:t>Foto: Geberit</w:t>
            </w:r>
          </w:p>
        </w:tc>
      </w:tr>
      <w:tr w:rsidR="00135C2D" w:rsidRPr="0081568E" w14:paraId="2A34ABB1" w14:textId="77777777" w:rsidTr="00FD7808">
        <w:trPr>
          <w:trHeight w:val="2589"/>
        </w:trPr>
        <w:tc>
          <w:tcPr>
            <w:tcW w:w="3969" w:type="dxa"/>
          </w:tcPr>
          <w:p w14:paraId="7E853573" w14:textId="55C257ED" w:rsidR="008D7459" w:rsidRPr="0081568E" w:rsidRDefault="008A7B8B" w:rsidP="008D7459">
            <w:pPr>
              <w:rPr>
                <w:noProof/>
              </w:rPr>
            </w:pPr>
            <w:r>
              <w:rPr>
                <w:noProof/>
                <w:lang w:eastAsia="de-DE"/>
              </w:rPr>
              <w:lastRenderedPageBreak/>
              <w:drawing>
                <wp:anchor distT="0" distB="0" distL="114300" distR="114300" simplePos="0" relativeHeight="251668480" behindDoc="0" locked="0" layoutInCell="1" allowOverlap="1" wp14:anchorId="1CA566CA" wp14:editId="22FD9130">
                  <wp:simplePos x="0" y="0"/>
                  <wp:positionH relativeFrom="column">
                    <wp:posOffset>-65405</wp:posOffset>
                  </wp:positionH>
                  <wp:positionV relativeFrom="paragraph">
                    <wp:posOffset>41275</wp:posOffset>
                  </wp:positionV>
                  <wp:extent cx="1692910" cy="1202055"/>
                  <wp:effectExtent l="0" t="0" r="0" b="4445"/>
                  <wp:wrapTight wrapText="bothSides">
                    <wp:wrapPolygon edited="0">
                      <wp:start x="0" y="0"/>
                      <wp:lineTo x="0" y="21452"/>
                      <wp:lineTo x="21389" y="21452"/>
                      <wp:lineTo x="21389" y="0"/>
                      <wp:lineTo x="0" y="0"/>
                    </wp:wrapPolygon>
                  </wp:wrapTight>
                  <wp:docPr id="3" name="Bild 3" descr="Daten:Kunden:GEBERIT:Messen:2020:IMM:Pressemappe:2_Geberit_ONE_Waschplatz:Geberit_ONE_Badmil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2_Geberit_ONE_Waschplatz:Geberit_ONE_Badmilieu.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92910" cy="12020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57607350" w14:textId="38B932BF" w:rsidR="001A0A89" w:rsidRPr="0081568E" w:rsidRDefault="00650264" w:rsidP="00BF35AF">
            <w:pPr>
              <w:rPr>
                <w:noProof/>
                <w:szCs w:val="20"/>
              </w:rPr>
            </w:pPr>
            <w:r w:rsidRPr="0081568E">
              <w:rPr>
                <w:b/>
                <w:noProof/>
                <w:color w:val="000000"/>
                <w:szCs w:val="20"/>
              </w:rPr>
              <w:t>[</w:t>
            </w:r>
            <w:r w:rsidR="00A94DB8" w:rsidRPr="0081568E">
              <w:rPr>
                <w:b/>
                <w:noProof/>
                <w:color w:val="000000"/>
                <w:szCs w:val="20"/>
              </w:rPr>
              <w:t>Geberit_</w:t>
            </w:r>
            <w:r w:rsidR="001A0A89" w:rsidRPr="0081568E">
              <w:rPr>
                <w:b/>
                <w:noProof/>
                <w:color w:val="000000"/>
                <w:szCs w:val="20"/>
              </w:rPr>
              <w:t>ONE_Badmilieu</w:t>
            </w:r>
            <w:r w:rsidRPr="0081568E">
              <w:rPr>
                <w:b/>
                <w:noProof/>
                <w:color w:val="000000"/>
                <w:szCs w:val="20"/>
              </w:rPr>
              <w:t>.jpg]</w:t>
            </w:r>
            <w:r w:rsidRPr="0081568E">
              <w:rPr>
                <w:b/>
                <w:noProof/>
                <w:color w:val="000000"/>
                <w:szCs w:val="20"/>
              </w:rPr>
              <w:br/>
            </w:r>
            <w:r w:rsidR="00CB31C4" w:rsidRPr="0081568E">
              <w:rPr>
                <w:noProof/>
                <w:szCs w:val="20"/>
              </w:rPr>
              <w:t xml:space="preserve">Das Badkonzept Geberit ONE präsentiert sich mit hoher Funktionalität, </w:t>
            </w:r>
            <w:r w:rsidR="009B0189" w:rsidRPr="0081568E">
              <w:rPr>
                <w:noProof/>
                <w:szCs w:val="20"/>
              </w:rPr>
              <w:t xml:space="preserve">reduzierter </w:t>
            </w:r>
            <w:r w:rsidR="00CB31C4" w:rsidRPr="0081568E">
              <w:rPr>
                <w:noProof/>
                <w:szCs w:val="20"/>
              </w:rPr>
              <w:t xml:space="preserve">Gestaltung und einem intelligenten Raumkonzept. </w:t>
            </w:r>
            <w:r w:rsidR="006C4E26" w:rsidRPr="0081568E">
              <w:rPr>
                <w:noProof/>
                <w:szCs w:val="20"/>
              </w:rPr>
              <w:t xml:space="preserve">Mit Lösungen für Waschtisch, Unterschrank, Spiegelschrank und Armatur schafft </w:t>
            </w:r>
            <w:r w:rsidR="00AA087F" w:rsidRPr="0081568E">
              <w:rPr>
                <w:noProof/>
                <w:szCs w:val="20"/>
              </w:rPr>
              <w:t>es</w:t>
            </w:r>
            <w:r w:rsidR="006C4E26" w:rsidRPr="0081568E">
              <w:rPr>
                <w:noProof/>
                <w:szCs w:val="20"/>
              </w:rPr>
              <w:t xml:space="preserve"> besonders reinigungsfreundliche Waschplätze mit großer Bewegungsfreiheit.</w:t>
            </w:r>
            <w:r w:rsidR="006C4E26" w:rsidRPr="0081568E">
              <w:rPr>
                <w:noProof/>
                <w:szCs w:val="20"/>
              </w:rPr>
              <w:br/>
            </w:r>
            <w:r w:rsidR="001A0A89" w:rsidRPr="0081568E">
              <w:rPr>
                <w:noProof/>
                <w:szCs w:val="20"/>
              </w:rPr>
              <w:t>Foto: Geberit</w:t>
            </w:r>
          </w:p>
        </w:tc>
      </w:tr>
      <w:tr w:rsidR="00541854" w:rsidRPr="0081568E" w14:paraId="7E7463FE" w14:textId="77777777" w:rsidTr="00AA087F">
        <w:trPr>
          <w:trHeight w:val="2569"/>
        </w:trPr>
        <w:tc>
          <w:tcPr>
            <w:tcW w:w="3969" w:type="dxa"/>
          </w:tcPr>
          <w:p w14:paraId="14AD0836" w14:textId="33D429D2" w:rsidR="00541854" w:rsidRPr="0081568E" w:rsidRDefault="001A0A89" w:rsidP="008D7459">
            <w:pPr>
              <w:rPr>
                <w:noProof/>
                <w:lang w:eastAsia="de-DE"/>
              </w:rPr>
            </w:pPr>
            <w:r w:rsidRPr="0081568E">
              <w:rPr>
                <w:noProof/>
                <w:lang w:eastAsia="de-DE"/>
              </w:rPr>
              <w:drawing>
                <wp:anchor distT="0" distB="0" distL="114300" distR="114300" simplePos="0" relativeHeight="251664384" behindDoc="0" locked="0" layoutInCell="1" allowOverlap="1" wp14:anchorId="3A7CE989" wp14:editId="245E5077">
                  <wp:simplePos x="0" y="0"/>
                  <wp:positionH relativeFrom="column">
                    <wp:posOffset>-53340</wp:posOffset>
                  </wp:positionH>
                  <wp:positionV relativeFrom="paragraph">
                    <wp:posOffset>35560</wp:posOffset>
                  </wp:positionV>
                  <wp:extent cx="1013460" cy="1517650"/>
                  <wp:effectExtent l="0" t="0" r="2540" b="6350"/>
                  <wp:wrapTight wrapText="bothSides">
                    <wp:wrapPolygon edited="0">
                      <wp:start x="0" y="0"/>
                      <wp:lineTo x="0" y="21329"/>
                      <wp:lineTo x="21113" y="21329"/>
                      <wp:lineTo x="21113" y="0"/>
                      <wp:lineTo x="0" y="0"/>
                    </wp:wrapPolygon>
                  </wp:wrapTight>
                  <wp:docPr id="7" name="Bild 7" descr="Daten:Kunden:GEBERIT:Texte:2019:Pressemitteilungen:GEB:1_SHK_Planer:20_Geberit_ONE_Waschplatz:Geberit_ONE_Waschplatz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Texte:2019:Pressemitteilungen:GEB:1_SHK_Planer:20_Geberit_ONE_Waschplatz:Geberit_ONE_Waschplatz_2.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013460" cy="151765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4D20CD64" w14:textId="5E8F78C5" w:rsidR="00541854" w:rsidRPr="0081568E" w:rsidRDefault="001A0A89" w:rsidP="0023457A">
            <w:pPr>
              <w:rPr>
                <w:b/>
                <w:noProof/>
                <w:color w:val="000000"/>
                <w:szCs w:val="20"/>
              </w:rPr>
            </w:pPr>
            <w:r w:rsidRPr="0081568E">
              <w:rPr>
                <w:b/>
                <w:noProof/>
                <w:color w:val="000000"/>
                <w:szCs w:val="20"/>
              </w:rPr>
              <w:t>[Geberit_ONE_Waschplatz.jpg]</w:t>
            </w:r>
            <w:r w:rsidRPr="0081568E">
              <w:rPr>
                <w:b/>
                <w:noProof/>
                <w:color w:val="000000"/>
                <w:szCs w:val="20"/>
              </w:rPr>
              <w:br/>
            </w:r>
            <w:r w:rsidR="00E51625" w:rsidRPr="0081568E">
              <w:rPr>
                <w:noProof/>
                <w:szCs w:val="20"/>
              </w:rPr>
              <w:t xml:space="preserve">Die schlanke Linie der </w:t>
            </w:r>
            <w:r w:rsidR="009A56C3" w:rsidRPr="0081568E">
              <w:rPr>
                <w:noProof/>
                <w:szCs w:val="20"/>
              </w:rPr>
              <w:t>Geberit ONE Waschtischkeramik steht für Leichtigkeit im B</w:t>
            </w:r>
            <w:r w:rsidR="009A56C3" w:rsidRPr="009C2CB3">
              <w:rPr>
                <w:noProof/>
                <w:szCs w:val="20"/>
              </w:rPr>
              <w:t>ad. Sie wird durch die schlanke Wandarmatur noch unterstrichen</w:t>
            </w:r>
            <w:r w:rsidR="0023457A" w:rsidRPr="009C2CB3">
              <w:rPr>
                <w:noProof/>
                <w:szCs w:val="20"/>
              </w:rPr>
              <w:t xml:space="preserve">, die neben der neuen Ausführung im </w:t>
            </w:r>
            <w:r w:rsidR="0023457A" w:rsidRPr="00CB517A">
              <w:t>geometrisch klare</w:t>
            </w:r>
            <w:r w:rsidR="00A46F12" w:rsidRPr="00CB517A">
              <w:t>n</w:t>
            </w:r>
            <w:r w:rsidR="0023457A" w:rsidRPr="00CB517A">
              <w:t xml:space="preserve"> Design</w:t>
            </w:r>
            <w:r w:rsidR="0023457A" w:rsidRPr="00CB517A">
              <w:rPr>
                <w:noProof/>
                <w:szCs w:val="20"/>
              </w:rPr>
              <w:t xml:space="preserve"> auch</w:t>
            </w:r>
            <w:r w:rsidR="0023457A" w:rsidRPr="009C2CB3">
              <w:rPr>
                <w:noProof/>
                <w:szCs w:val="20"/>
              </w:rPr>
              <w:t xml:space="preserve"> </w:t>
            </w:r>
            <w:r w:rsidR="00DC310C" w:rsidRPr="009C2CB3">
              <w:t>in organisch-abgerundeter Optik</w:t>
            </w:r>
            <w:r w:rsidR="0023457A" w:rsidRPr="009C2CB3">
              <w:t xml:space="preserve"> – wie hier zu sehen – erhältlich ist</w:t>
            </w:r>
            <w:r w:rsidR="00DC310C" w:rsidRPr="009C2CB3">
              <w:t>.</w:t>
            </w:r>
            <w:r w:rsidRPr="0081568E">
              <w:rPr>
                <w:noProof/>
                <w:szCs w:val="20"/>
              </w:rPr>
              <w:br/>
              <w:t>Foto: Geberit</w:t>
            </w:r>
          </w:p>
        </w:tc>
      </w:tr>
      <w:tr w:rsidR="00135BEA" w:rsidRPr="0081568E" w14:paraId="5F0EDD80" w14:textId="77777777" w:rsidTr="00BC0862">
        <w:trPr>
          <w:trHeight w:val="2579"/>
        </w:trPr>
        <w:tc>
          <w:tcPr>
            <w:tcW w:w="3969" w:type="dxa"/>
          </w:tcPr>
          <w:p w14:paraId="43A2C77C" w14:textId="506BCDD9" w:rsidR="00135BEA" w:rsidRPr="0081568E" w:rsidRDefault="00135BEA" w:rsidP="008D7459">
            <w:pPr>
              <w:rPr>
                <w:noProof/>
                <w:lang w:eastAsia="de-DE"/>
              </w:rPr>
            </w:pPr>
            <w:r>
              <w:rPr>
                <w:noProof/>
                <w:lang w:eastAsia="de-DE"/>
              </w:rPr>
              <w:drawing>
                <wp:anchor distT="0" distB="0" distL="114300" distR="114300" simplePos="0" relativeHeight="251667456" behindDoc="0" locked="0" layoutInCell="1" allowOverlap="1" wp14:anchorId="205ADB77" wp14:editId="5FBFB9A6">
                  <wp:simplePos x="0" y="0"/>
                  <wp:positionH relativeFrom="column">
                    <wp:posOffset>-65405</wp:posOffset>
                  </wp:positionH>
                  <wp:positionV relativeFrom="paragraph">
                    <wp:posOffset>58420</wp:posOffset>
                  </wp:positionV>
                  <wp:extent cx="1692910" cy="836295"/>
                  <wp:effectExtent l="0" t="0" r="0" b="1905"/>
                  <wp:wrapTight wrapText="bothSides">
                    <wp:wrapPolygon edited="0">
                      <wp:start x="0" y="0"/>
                      <wp:lineTo x="0" y="21321"/>
                      <wp:lineTo x="21389" y="21321"/>
                      <wp:lineTo x="21389" y="0"/>
                      <wp:lineTo x="0" y="0"/>
                    </wp:wrapPolygon>
                  </wp:wrapTight>
                  <wp:docPr id="10" name="Grafik 10" descr="Daten:Kunden:GEBERIT:Messen:2020:IMM:Geberit ONE Waschplatz - neue Armatur:Bilder:Geberit_ONE_Waschtisch_Wasserabla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20:IMM:Geberit ONE Waschplatz - neue Armatur:Bilder:Geberit_ONE_Waschtisch_Wasserablauf.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692910" cy="8362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56CBAF3F" w14:textId="1CD0D6EE" w:rsidR="00135BEA" w:rsidRPr="0081568E" w:rsidRDefault="00135BEA" w:rsidP="002C5C68">
            <w:pPr>
              <w:rPr>
                <w:b/>
                <w:noProof/>
                <w:color w:val="000000"/>
                <w:szCs w:val="20"/>
              </w:rPr>
            </w:pPr>
            <w:r w:rsidRPr="0081568E">
              <w:rPr>
                <w:b/>
                <w:noProof/>
                <w:color w:val="000000"/>
                <w:szCs w:val="20"/>
              </w:rPr>
              <w:t>[Geberit_ONE_</w:t>
            </w:r>
            <w:r>
              <w:rPr>
                <w:b/>
                <w:noProof/>
                <w:color w:val="000000"/>
                <w:szCs w:val="20"/>
              </w:rPr>
              <w:t>Waschtisch_Wasserablauf</w:t>
            </w:r>
            <w:r w:rsidRPr="0081568E">
              <w:rPr>
                <w:b/>
                <w:noProof/>
                <w:color w:val="000000"/>
                <w:szCs w:val="20"/>
              </w:rPr>
              <w:t>.jpg]</w:t>
            </w:r>
            <w:r w:rsidRPr="0081568E">
              <w:rPr>
                <w:b/>
                <w:noProof/>
                <w:color w:val="000000"/>
                <w:szCs w:val="20"/>
              </w:rPr>
              <w:br/>
            </w:r>
            <w:r w:rsidRPr="0081568E">
              <w:t>Der Wasserablauf ist am hinteren Beckenrand platziert und mit einer magnetisch befestigten Blende abgedeckt</w:t>
            </w:r>
            <w:r>
              <w:t xml:space="preserve">. </w:t>
            </w:r>
            <w:r w:rsidR="002C5C68">
              <w:t>So</w:t>
            </w:r>
            <w:r w:rsidRPr="0081568E">
              <w:t xml:space="preserve"> ist der Ablauf nicht </w:t>
            </w:r>
            <w:r w:rsidR="002C5C68">
              <w:t xml:space="preserve">direkt </w:t>
            </w:r>
            <w:r w:rsidRPr="0081568E">
              <w:t xml:space="preserve">dem Wasserstrahl </w:t>
            </w:r>
            <w:r w:rsidR="002C5C68">
              <w:t xml:space="preserve">aus der Armatur </w:t>
            </w:r>
            <w:r w:rsidRPr="0081568E">
              <w:t>ausgesetzt</w:t>
            </w:r>
            <w:r>
              <w:t xml:space="preserve"> und</w:t>
            </w:r>
            <w:r w:rsidRPr="0081568E">
              <w:t xml:space="preserve"> ein Rückspritzen aus dem Abfluss </w:t>
            </w:r>
            <w:r>
              <w:t>wird verhindert</w:t>
            </w:r>
            <w:r w:rsidRPr="0081568E">
              <w:t>.</w:t>
            </w:r>
            <w:r w:rsidRPr="0081568E">
              <w:rPr>
                <w:noProof/>
                <w:szCs w:val="20"/>
              </w:rPr>
              <w:br/>
              <w:t>Foto: Geberit</w:t>
            </w:r>
          </w:p>
        </w:tc>
      </w:tr>
      <w:tr w:rsidR="00541854" w:rsidRPr="0081568E" w14:paraId="32737BCE" w14:textId="77777777" w:rsidTr="00BC0862">
        <w:trPr>
          <w:trHeight w:val="2579"/>
        </w:trPr>
        <w:tc>
          <w:tcPr>
            <w:tcW w:w="3969" w:type="dxa"/>
          </w:tcPr>
          <w:p w14:paraId="059C77D0" w14:textId="7C74C922" w:rsidR="00541854" w:rsidRPr="0081568E" w:rsidRDefault="00AA4DA7" w:rsidP="008D7459">
            <w:pPr>
              <w:rPr>
                <w:noProof/>
                <w:lang w:eastAsia="de-DE"/>
              </w:rPr>
            </w:pPr>
            <w:bookmarkStart w:id="0" w:name="_GoBack"/>
            <w:bookmarkEnd w:id="0"/>
            <w:r w:rsidRPr="00AA4DA7">
              <w:rPr>
                <w:noProof/>
                <w:lang w:eastAsia="de-DE"/>
              </w:rPr>
              <w:drawing>
                <wp:anchor distT="0" distB="0" distL="114300" distR="114300" simplePos="0" relativeHeight="251669504" behindDoc="0" locked="0" layoutInCell="1" allowOverlap="1" wp14:anchorId="629FF4B7" wp14:editId="53CB5E65">
                  <wp:simplePos x="0" y="0"/>
                  <wp:positionH relativeFrom="column">
                    <wp:posOffset>-48260</wp:posOffset>
                  </wp:positionH>
                  <wp:positionV relativeFrom="paragraph">
                    <wp:posOffset>3810</wp:posOffset>
                  </wp:positionV>
                  <wp:extent cx="1675765" cy="1108710"/>
                  <wp:effectExtent l="0" t="0" r="635" b="0"/>
                  <wp:wrapTight wrapText="bothSides">
                    <wp:wrapPolygon edited="0">
                      <wp:start x="0" y="0"/>
                      <wp:lineTo x="0" y="21278"/>
                      <wp:lineTo x="21444" y="21278"/>
                      <wp:lineTo x="21444" y="0"/>
                      <wp:lineTo x="0" y="0"/>
                    </wp:wrapPolygon>
                  </wp:wrapTight>
                  <wp:docPr id="4" name="Grafik 4" descr="Daten:Kunden:GEBERIT:Messen:2020:SHK:B2B:2_Geberit_ONE_Waschplatz:Entwuerfe:Geberit_ONE_Unterschrank.jpg"/>
                  <wp:cNvGraphicFramePr/>
                  <a:graphic xmlns:a="http://schemas.openxmlformats.org/drawingml/2006/main">
                    <a:graphicData uri="http://schemas.openxmlformats.org/drawingml/2006/picture">
                      <pic:pic xmlns:pic="http://schemas.openxmlformats.org/drawingml/2006/picture">
                        <pic:nvPicPr>
                          <pic:cNvPr id="4" name="Bild 4" descr="Daten:Kunden:GEBERIT:Messen:2020:SHK:B2B:2_Geberit_ONE_Waschplatz:Entwuerfe:Geberit_ONE_Unterschrank.jpg"/>
                          <pic:cNvPicPr/>
                        </pic:nvPicPr>
                        <pic:blipFill>
                          <a:blip r:embed="rId15" cstate="email">
                            <a:extLst>
                              <a:ext uri="{28A0092B-C50C-407E-A947-70E740481C1C}">
                                <a14:useLocalDpi xmlns:a14="http://schemas.microsoft.com/office/drawing/2010/main" val="0"/>
                              </a:ext>
                            </a:extLst>
                          </a:blip>
                          <a:srcRect/>
                          <a:stretch>
                            <a:fillRect/>
                          </a:stretch>
                        </pic:blipFill>
                        <pic:spPr bwMode="auto">
                          <a:xfrm>
                            <a:off x="0" y="0"/>
                            <a:ext cx="1675765" cy="110871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5EAD1E62" w14:textId="5684E76E" w:rsidR="00541854" w:rsidRPr="0081568E" w:rsidRDefault="001A0A89" w:rsidP="00AA087F">
            <w:pPr>
              <w:rPr>
                <w:b/>
                <w:noProof/>
                <w:color w:val="000000"/>
                <w:szCs w:val="20"/>
              </w:rPr>
            </w:pPr>
            <w:r w:rsidRPr="0081568E">
              <w:rPr>
                <w:b/>
                <w:noProof/>
                <w:color w:val="000000"/>
                <w:szCs w:val="20"/>
              </w:rPr>
              <w:t>[Geberit_ONE_Unterschrank.jpg]</w:t>
            </w:r>
            <w:r w:rsidRPr="0081568E">
              <w:rPr>
                <w:b/>
                <w:noProof/>
                <w:color w:val="000000"/>
                <w:szCs w:val="20"/>
              </w:rPr>
              <w:br/>
            </w:r>
            <w:r w:rsidR="00483B11" w:rsidRPr="0081568E">
              <w:rPr>
                <w:noProof/>
                <w:szCs w:val="20"/>
              </w:rPr>
              <w:t xml:space="preserve">Stauraumwunder Waschtisch-Unterschrank: </w:t>
            </w:r>
            <w:r w:rsidR="009A56C3" w:rsidRPr="0081568E">
              <w:rPr>
                <w:noProof/>
                <w:szCs w:val="20"/>
              </w:rPr>
              <w:t xml:space="preserve">Da der Siphon unter Putz verbaut ist, </w:t>
            </w:r>
            <w:r w:rsidR="000F4B7F" w:rsidRPr="0081568E">
              <w:rPr>
                <w:noProof/>
                <w:szCs w:val="20"/>
              </w:rPr>
              <w:t xml:space="preserve">können </w:t>
            </w:r>
            <w:r w:rsidR="00483B11" w:rsidRPr="0081568E">
              <w:rPr>
                <w:noProof/>
                <w:szCs w:val="20"/>
              </w:rPr>
              <w:t xml:space="preserve">die Schubladen durchgängig </w:t>
            </w:r>
            <w:r w:rsidR="000F4B7F" w:rsidRPr="0081568E">
              <w:rPr>
                <w:noProof/>
                <w:szCs w:val="20"/>
              </w:rPr>
              <w:t>genutzt werden</w:t>
            </w:r>
            <w:r w:rsidR="009A56C3" w:rsidRPr="0081568E">
              <w:rPr>
                <w:noProof/>
                <w:szCs w:val="20"/>
              </w:rPr>
              <w:t xml:space="preserve">. Mit Ordnungsboxen </w:t>
            </w:r>
            <w:r w:rsidR="00DB4CE5" w:rsidRPr="0081568E">
              <w:rPr>
                <w:noProof/>
                <w:szCs w:val="20"/>
              </w:rPr>
              <w:t xml:space="preserve">und Schubladenteilern </w:t>
            </w:r>
            <w:r w:rsidR="009A56C3" w:rsidRPr="0081568E">
              <w:rPr>
                <w:noProof/>
                <w:szCs w:val="20"/>
              </w:rPr>
              <w:t>lassen sich beliebig große Fächer strukturieren.</w:t>
            </w:r>
            <w:r w:rsidRPr="0081568E">
              <w:rPr>
                <w:noProof/>
                <w:szCs w:val="20"/>
              </w:rPr>
              <w:br/>
              <w:t>Foto: Geberit</w:t>
            </w:r>
          </w:p>
        </w:tc>
      </w:tr>
      <w:tr w:rsidR="00541854" w:rsidRPr="0081568E" w14:paraId="71C83C2E" w14:textId="77777777" w:rsidTr="00AA087F">
        <w:trPr>
          <w:trHeight w:val="2955"/>
        </w:trPr>
        <w:tc>
          <w:tcPr>
            <w:tcW w:w="3969" w:type="dxa"/>
          </w:tcPr>
          <w:p w14:paraId="47D16243" w14:textId="239C77C0" w:rsidR="00541854" w:rsidRPr="0081568E" w:rsidRDefault="001A0A89" w:rsidP="008D7459">
            <w:pPr>
              <w:rPr>
                <w:noProof/>
                <w:lang w:eastAsia="de-DE"/>
              </w:rPr>
            </w:pPr>
            <w:r w:rsidRPr="0081568E">
              <w:rPr>
                <w:noProof/>
                <w:lang w:eastAsia="de-DE"/>
              </w:rPr>
              <w:lastRenderedPageBreak/>
              <w:drawing>
                <wp:anchor distT="0" distB="0" distL="114300" distR="114300" simplePos="0" relativeHeight="251663360" behindDoc="0" locked="0" layoutInCell="1" allowOverlap="1" wp14:anchorId="44AAC157" wp14:editId="7F8E84E2">
                  <wp:simplePos x="0" y="0"/>
                  <wp:positionH relativeFrom="column">
                    <wp:posOffset>-68580</wp:posOffset>
                  </wp:positionH>
                  <wp:positionV relativeFrom="paragraph">
                    <wp:posOffset>104140</wp:posOffset>
                  </wp:positionV>
                  <wp:extent cx="1028700" cy="1544955"/>
                  <wp:effectExtent l="0" t="0" r="12700" b="4445"/>
                  <wp:wrapTight wrapText="bothSides">
                    <wp:wrapPolygon edited="0">
                      <wp:start x="0" y="0"/>
                      <wp:lineTo x="0" y="21307"/>
                      <wp:lineTo x="21333" y="21307"/>
                      <wp:lineTo x="21333" y="0"/>
                      <wp:lineTo x="0" y="0"/>
                    </wp:wrapPolygon>
                  </wp:wrapTight>
                  <wp:docPr id="5" name="Bild 5" descr="Daten:Kunden:GEBERIT:Texte:2019:Pressemitteilungen:GEB:1_SHK_Planer:20_Geberit_ONE_Waschplatz:Geberit_ONE_Waschpl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Texte:2019:Pressemitteilungen:GEB:1_SHK_Planer:20_Geberit_ONE_Waschplatz:Geberit_ONE_Waschplatz.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028700" cy="15449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245" w:type="dxa"/>
          </w:tcPr>
          <w:p w14:paraId="46B390D6" w14:textId="2FB56FD1" w:rsidR="00541854" w:rsidRPr="0081568E" w:rsidRDefault="001A0A89" w:rsidP="005D7643">
            <w:pPr>
              <w:rPr>
                <w:b/>
                <w:noProof/>
                <w:color w:val="000000"/>
                <w:szCs w:val="20"/>
              </w:rPr>
            </w:pPr>
            <w:r w:rsidRPr="0081568E">
              <w:rPr>
                <w:b/>
                <w:noProof/>
                <w:color w:val="000000"/>
                <w:szCs w:val="20"/>
              </w:rPr>
              <w:t>[Geberit_ONE_Spiegelschrank.jpg]</w:t>
            </w:r>
            <w:r w:rsidRPr="0081568E">
              <w:rPr>
                <w:b/>
                <w:noProof/>
                <w:color w:val="000000"/>
                <w:szCs w:val="20"/>
              </w:rPr>
              <w:br/>
            </w:r>
            <w:r w:rsidR="009A56C3" w:rsidRPr="0081568E">
              <w:rPr>
                <w:noProof/>
                <w:szCs w:val="20"/>
              </w:rPr>
              <w:t xml:space="preserve">Als integraler Teil der Vorwand </w:t>
            </w:r>
            <w:r w:rsidR="000F4B7F" w:rsidRPr="0081568E">
              <w:rPr>
                <w:noProof/>
                <w:szCs w:val="20"/>
              </w:rPr>
              <w:t xml:space="preserve">ermöglicht </w:t>
            </w:r>
            <w:r w:rsidR="00CF1EA0" w:rsidRPr="0081568E">
              <w:rPr>
                <w:noProof/>
                <w:szCs w:val="20"/>
              </w:rPr>
              <w:t xml:space="preserve">der Geberit ONE </w:t>
            </w:r>
            <w:r w:rsidR="009A56C3" w:rsidRPr="0081568E">
              <w:rPr>
                <w:noProof/>
                <w:szCs w:val="20"/>
              </w:rPr>
              <w:t xml:space="preserve">Spiegelschrank </w:t>
            </w:r>
            <w:r w:rsidR="000F4B7F" w:rsidRPr="0081568E">
              <w:rPr>
                <w:noProof/>
                <w:szCs w:val="20"/>
              </w:rPr>
              <w:t xml:space="preserve">viel Freiraum </w:t>
            </w:r>
            <w:r w:rsidR="009A56C3" w:rsidRPr="0081568E">
              <w:rPr>
                <w:noProof/>
                <w:szCs w:val="20"/>
              </w:rPr>
              <w:t xml:space="preserve">über dem Waschtisch. Er ist in </w:t>
            </w:r>
            <w:r w:rsidR="00BF7D53" w:rsidRPr="0081568E">
              <w:rPr>
                <w:noProof/>
                <w:szCs w:val="20"/>
              </w:rPr>
              <w:t xml:space="preserve">drei </w:t>
            </w:r>
            <w:r w:rsidR="009A56C3" w:rsidRPr="0081568E">
              <w:rPr>
                <w:noProof/>
                <w:szCs w:val="20"/>
              </w:rPr>
              <w:t xml:space="preserve">verschiedenen Größen verfügbar und </w:t>
            </w:r>
            <w:r w:rsidR="009A56C3" w:rsidRPr="0081568E">
              <w:t>punktet mit einem beeindruckenden Platzangebot.</w:t>
            </w:r>
            <w:r w:rsidR="009A56C3" w:rsidRPr="0081568E">
              <w:rPr>
                <w:noProof/>
                <w:szCs w:val="20"/>
              </w:rPr>
              <w:br/>
            </w:r>
            <w:r w:rsidRPr="0081568E">
              <w:rPr>
                <w:noProof/>
                <w:szCs w:val="20"/>
              </w:rPr>
              <w:t>Foto: Geberit</w:t>
            </w:r>
          </w:p>
        </w:tc>
      </w:tr>
    </w:tbl>
    <w:p w14:paraId="4C8F2A11" w14:textId="77777777" w:rsidR="00FD7808" w:rsidRDefault="00FD7808" w:rsidP="0064246E">
      <w:pPr>
        <w:spacing w:after="0" w:line="240" w:lineRule="auto"/>
        <w:rPr>
          <w:rStyle w:val="Fett"/>
          <w:b/>
        </w:rPr>
      </w:pPr>
    </w:p>
    <w:p w14:paraId="60A02BAE" w14:textId="77777777" w:rsidR="00FD7808" w:rsidRDefault="00FD7808" w:rsidP="0064246E">
      <w:pPr>
        <w:spacing w:after="0" w:line="240" w:lineRule="auto"/>
        <w:rPr>
          <w:rStyle w:val="Fett"/>
          <w:b/>
        </w:rPr>
      </w:pPr>
    </w:p>
    <w:p w14:paraId="732C3185" w14:textId="77777777" w:rsidR="00FD7808" w:rsidRDefault="00FD7808" w:rsidP="0064246E">
      <w:pPr>
        <w:spacing w:after="0" w:line="240" w:lineRule="auto"/>
        <w:rPr>
          <w:rStyle w:val="Fett"/>
          <w:b/>
        </w:rPr>
      </w:pPr>
    </w:p>
    <w:p w14:paraId="7434071D" w14:textId="77777777" w:rsidR="00FD7808" w:rsidRDefault="00FD7808" w:rsidP="0064246E">
      <w:pPr>
        <w:spacing w:after="0" w:line="240" w:lineRule="auto"/>
        <w:rPr>
          <w:rStyle w:val="Fett"/>
          <w:b/>
        </w:rPr>
      </w:pPr>
    </w:p>
    <w:p w14:paraId="6367FCE9" w14:textId="77777777" w:rsidR="00FD7808" w:rsidRDefault="00FD7808" w:rsidP="0064246E">
      <w:pPr>
        <w:spacing w:after="0" w:line="240" w:lineRule="auto"/>
        <w:rPr>
          <w:rStyle w:val="Fett"/>
          <w:b/>
        </w:rPr>
      </w:pPr>
    </w:p>
    <w:p w14:paraId="6C392910" w14:textId="77777777" w:rsidR="00FD7808" w:rsidRDefault="00FD7808" w:rsidP="0064246E">
      <w:pPr>
        <w:spacing w:after="0" w:line="240" w:lineRule="auto"/>
        <w:rPr>
          <w:rStyle w:val="Fett"/>
          <w:b/>
        </w:rPr>
      </w:pPr>
    </w:p>
    <w:p w14:paraId="47EC5B68" w14:textId="275E6AEF" w:rsidR="0064246E" w:rsidRPr="0081568E" w:rsidRDefault="0064246E" w:rsidP="0064246E">
      <w:pPr>
        <w:spacing w:after="0" w:line="240" w:lineRule="auto"/>
        <w:rPr>
          <w:rStyle w:val="Fett"/>
          <w:b/>
        </w:rPr>
      </w:pPr>
      <w:r w:rsidRPr="0081568E">
        <w:rPr>
          <w:rStyle w:val="Fett"/>
          <w:b/>
        </w:rPr>
        <w:t>Weitere Auskünfte erteilt:</w:t>
      </w:r>
    </w:p>
    <w:p w14:paraId="517B873C" w14:textId="77777777" w:rsidR="0064246E" w:rsidRPr="00870E71" w:rsidRDefault="0064246E" w:rsidP="0064246E">
      <w:pPr>
        <w:pStyle w:val="Boilerpatebold"/>
        <w:rPr>
          <w:rStyle w:val="Fett"/>
          <w:b w:val="0"/>
        </w:rPr>
      </w:pPr>
      <w:r w:rsidRPr="0081568E">
        <w:rPr>
          <w:rStyle w:val="Fett"/>
          <w:b w:val="0"/>
        </w:rPr>
        <w:t>Ansel &amp; Möllers GmbH</w:t>
      </w:r>
      <w:r w:rsidRPr="0081568E">
        <w:rPr>
          <w:rStyle w:val="Fett"/>
          <w:b w:val="0"/>
        </w:rPr>
        <w:br/>
        <w:t>König-Karl-Straße 10, 70372 Stuttgart</w:t>
      </w:r>
      <w:r w:rsidRPr="0081568E">
        <w:rPr>
          <w:rStyle w:val="Fett"/>
          <w:b w:val="0"/>
        </w:rPr>
        <w:br/>
        <w:t>Nathalie La Corte, Michaela Lang</w:t>
      </w:r>
      <w:r>
        <w:rPr>
          <w:rStyle w:val="Fett"/>
          <w:b w:val="0"/>
        </w:rPr>
        <w:br/>
      </w:r>
      <w:r w:rsidRPr="00870E71">
        <w:rPr>
          <w:rStyle w:val="Fett"/>
          <w:b w:val="0"/>
        </w:rPr>
        <w:t>Tel. +49 (0)</w:t>
      </w:r>
      <w:r>
        <w:rPr>
          <w:rStyle w:val="Fett"/>
          <w:b w:val="0"/>
        </w:rPr>
        <w:t>711 92545-17</w:t>
      </w:r>
    </w:p>
    <w:p w14:paraId="0AFFFC91" w14:textId="77777777" w:rsidR="0064246E" w:rsidRPr="00870E71" w:rsidRDefault="0064246E" w:rsidP="0064246E">
      <w:pPr>
        <w:pStyle w:val="Boilerpatebold"/>
        <w:rPr>
          <w:rStyle w:val="Fett"/>
          <w:b w:val="0"/>
        </w:rPr>
      </w:pPr>
      <w:r>
        <w:rPr>
          <w:rStyle w:val="Fett"/>
          <w:b w:val="0"/>
        </w:rPr>
        <w:t>Mail: n.lacorte</w:t>
      </w:r>
      <w:r w:rsidRPr="00870E71">
        <w:rPr>
          <w:rStyle w:val="Fett"/>
          <w:b w:val="0"/>
        </w:rPr>
        <w:t xml:space="preserve">@anselmoellers.de </w:t>
      </w:r>
    </w:p>
    <w:p w14:paraId="1988EC25" w14:textId="77777777" w:rsidR="0064246E" w:rsidRPr="00870E71" w:rsidRDefault="0064246E" w:rsidP="0064246E">
      <w:pPr>
        <w:pStyle w:val="Boilerpatebold"/>
        <w:rPr>
          <w:rStyle w:val="Fett"/>
          <w:b w:val="0"/>
          <w:highlight w:val="yellow"/>
        </w:rPr>
      </w:pPr>
    </w:p>
    <w:p w14:paraId="34D7F406" w14:textId="77777777" w:rsidR="0064246E" w:rsidRPr="00870E71" w:rsidRDefault="0064246E" w:rsidP="0064246E">
      <w:pPr>
        <w:pStyle w:val="Boilerpatebold"/>
        <w:rPr>
          <w:rStyle w:val="Fett"/>
          <w:b w:val="0"/>
          <w:highlight w:val="yellow"/>
        </w:rPr>
      </w:pPr>
    </w:p>
    <w:p w14:paraId="5BB966F1" w14:textId="77777777" w:rsidR="0064246E" w:rsidRPr="00870E71" w:rsidRDefault="0064246E" w:rsidP="0064246E">
      <w:pPr>
        <w:pStyle w:val="Boilerpatebold"/>
        <w:rPr>
          <w:rStyle w:val="Fett"/>
        </w:rPr>
      </w:pPr>
      <w:r w:rsidRPr="00870E71">
        <w:rPr>
          <w:rStyle w:val="Fett"/>
        </w:rPr>
        <w:t>Über Geberit</w:t>
      </w:r>
    </w:p>
    <w:p w14:paraId="72AF0071" w14:textId="77777777" w:rsidR="0064246E" w:rsidRPr="00870E71" w:rsidRDefault="0064246E" w:rsidP="0064246E">
      <w:pPr>
        <w:pStyle w:val="Boilerpatebold"/>
        <w:rPr>
          <w:rStyle w:val="Fett"/>
          <w:b w:val="0"/>
        </w:rPr>
      </w:pPr>
      <w:r w:rsidRPr="00C24F36">
        <w:rPr>
          <w:b w:val="0"/>
        </w:rPr>
        <w:t xml:space="preserve">Die weltweit tätige Geberit Gruppe ist europäischer Marktführer für Sanitärprodukte. Geberit verfügt in den meisten Ländern Europas </w:t>
      </w:r>
      <w:proofErr w:type="gramStart"/>
      <w:r w:rsidRPr="00C24F36">
        <w:rPr>
          <w:b w:val="0"/>
        </w:rPr>
        <w:t>über eine starke lokale Präsenz</w:t>
      </w:r>
      <w:proofErr w:type="gramEnd"/>
      <w:r w:rsidRPr="00C24F36">
        <w:rPr>
          <w:b w:val="0"/>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3450E36D" w14:textId="6EDC0E05" w:rsidR="006B47B6" w:rsidRPr="003610EA" w:rsidRDefault="006B47B6" w:rsidP="0054370D">
      <w:pPr>
        <w:spacing w:after="0" w:line="240" w:lineRule="auto"/>
        <w:rPr>
          <w:b/>
          <w:noProof/>
        </w:rPr>
      </w:pPr>
    </w:p>
    <w:sectPr w:rsidR="006B47B6" w:rsidRPr="003610EA" w:rsidSect="00302B73">
      <w:headerReference w:type="even" r:id="rId17"/>
      <w:headerReference w:type="default" r:id="rId18"/>
      <w:footerReference w:type="even" r:id="rId19"/>
      <w:footerReference w:type="default" r:id="rId20"/>
      <w:headerReference w:type="first" r:id="rId21"/>
      <w:footerReference w:type="first" r:id="rId22"/>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BD64F" w14:textId="77777777" w:rsidR="00146687" w:rsidRDefault="00146687" w:rsidP="00C0638B">
      <w:r>
        <w:separator/>
      </w:r>
    </w:p>
  </w:endnote>
  <w:endnote w:type="continuationSeparator" w:id="0">
    <w:p w14:paraId="4863FFBF" w14:textId="77777777" w:rsidR="00146687" w:rsidRDefault="00146687"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4D57B" w14:textId="77777777" w:rsidR="00E33338" w:rsidRDefault="00E3333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0E2336F8" w:rsidR="00E33338" w:rsidRDefault="00E33338" w:rsidP="00C0638B">
    <w:pPr>
      <w:pStyle w:val="Fuzeile"/>
    </w:pPr>
    <w:r>
      <w:rPr>
        <w:snapToGrid w:val="0"/>
      </w:rPr>
      <w:fldChar w:fldCharType="begin"/>
    </w:r>
    <w:r>
      <w:rPr>
        <w:snapToGrid w:val="0"/>
      </w:rPr>
      <w:instrText xml:space="preserve"> PAGE </w:instrText>
    </w:r>
    <w:r>
      <w:rPr>
        <w:snapToGrid w:val="0"/>
      </w:rPr>
      <w:fldChar w:fldCharType="separate"/>
    </w:r>
    <w:r w:rsidR="00AA4DA7">
      <w:rPr>
        <w:noProof/>
        <w:snapToGrid w:val="0"/>
      </w:rPr>
      <w:t>4</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55F03" w14:textId="77777777" w:rsidR="00E33338" w:rsidRDefault="00E3333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EB8FC" w14:textId="77777777" w:rsidR="00146687" w:rsidRDefault="00146687" w:rsidP="00C0638B">
      <w:r>
        <w:separator/>
      </w:r>
    </w:p>
  </w:footnote>
  <w:footnote w:type="continuationSeparator" w:id="0">
    <w:p w14:paraId="501DAB1C" w14:textId="77777777" w:rsidR="00146687" w:rsidRDefault="00146687"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9DDA5" w14:textId="77777777" w:rsidR="00E33338" w:rsidRDefault="00E3333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E33338" w:rsidRDefault="00E33338"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E33338" w:rsidRDefault="00E33338" w:rsidP="00C0638B">
    <w:pPr>
      <w:pStyle w:val="Kopfzeile"/>
    </w:pPr>
  </w:p>
  <w:p w14:paraId="3939F970" w14:textId="77777777" w:rsidR="00E33338" w:rsidRDefault="00E33338" w:rsidP="00C0638B">
    <w:pPr>
      <w:pStyle w:val="Kopfzeile"/>
    </w:pPr>
  </w:p>
  <w:p w14:paraId="1D10099C" w14:textId="77777777" w:rsidR="00E33338" w:rsidRDefault="00E33338" w:rsidP="00C0638B">
    <w:pPr>
      <w:pStyle w:val="Kopfzeile"/>
    </w:pPr>
  </w:p>
  <w:p w14:paraId="6BA002F4" w14:textId="77777777" w:rsidR="00E33338" w:rsidRDefault="00E33338"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7A83FF3C" w:rsidR="00E33338" w:rsidRDefault="00E33338"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4759BB"/>
    <w:multiLevelType w:val="hybridMultilevel"/>
    <w:tmpl w:val="46185842"/>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 w15:restartNumberingAfterBreak="0">
    <w:nsid w:val="1DAB660B"/>
    <w:multiLevelType w:val="hybridMultilevel"/>
    <w:tmpl w:val="9ADEC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7E3AF7"/>
    <w:multiLevelType w:val="hybridMultilevel"/>
    <w:tmpl w:val="462A1A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16BF"/>
    <w:rsid w:val="00002410"/>
    <w:rsid w:val="000035FF"/>
    <w:rsid w:val="0000411D"/>
    <w:rsid w:val="00006036"/>
    <w:rsid w:val="00006594"/>
    <w:rsid w:val="00014B8E"/>
    <w:rsid w:val="00031FB8"/>
    <w:rsid w:val="00032338"/>
    <w:rsid w:val="000324C1"/>
    <w:rsid w:val="00033BB8"/>
    <w:rsid w:val="000374CB"/>
    <w:rsid w:val="000435CF"/>
    <w:rsid w:val="00044480"/>
    <w:rsid w:val="00044868"/>
    <w:rsid w:val="00045C33"/>
    <w:rsid w:val="0004779C"/>
    <w:rsid w:val="00047CDF"/>
    <w:rsid w:val="00051AC7"/>
    <w:rsid w:val="00055A5C"/>
    <w:rsid w:val="0005738B"/>
    <w:rsid w:val="000628BD"/>
    <w:rsid w:val="00063A9A"/>
    <w:rsid w:val="000649E4"/>
    <w:rsid w:val="00065EBD"/>
    <w:rsid w:val="00067A11"/>
    <w:rsid w:val="000738CF"/>
    <w:rsid w:val="00073E45"/>
    <w:rsid w:val="00074F8E"/>
    <w:rsid w:val="00076A04"/>
    <w:rsid w:val="00077860"/>
    <w:rsid w:val="00080E95"/>
    <w:rsid w:val="00082DA1"/>
    <w:rsid w:val="00084B16"/>
    <w:rsid w:val="00085424"/>
    <w:rsid w:val="000912B7"/>
    <w:rsid w:val="0009294D"/>
    <w:rsid w:val="00095958"/>
    <w:rsid w:val="0009617A"/>
    <w:rsid w:val="00096B04"/>
    <w:rsid w:val="0009716C"/>
    <w:rsid w:val="000A0DF8"/>
    <w:rsid w:val="000A20E7"/>
    <w:rsid w:val="000A2D58"/>
    <w:rsid w:val="000A34AB"/>
    <w:rsid w:val="000A39E3"/>
    <w:rsid w:val="000A46CD"/>
    <w:rsid w:val="000A5E86"/>
    <w:rsid w:val="000A7415"/>
    <w:rsid w:val="000B5D29"/>
    <w:rsid w:val="000C1A95"/>
    <w:rsid w:val="000C34FB"/>
    <w:rsid w:val="000C36C3"/>
    <w:rsid w:val="000C3751"/>
    <w:rsid w:val="000C4C05"/>
    <w:rsid w:val="000C78EB"/>
    <w:rsid w:val="000D0825"/>
    <w:rsid w:val="000D1568"/>
    <w:rsid w:val="000D2273"/>
    <w:rsid w:val="000D6F1D"/>
    <w:rsid w:val="000E32F7"/>
    <w:rsid w:val="000E4EC4"/>
    <w:rsid w:val="000E650D"/>
    <w:rsid w:val="000E70EB"/>
    <w:rsid w:val="000F31A0"/>
    <w:rsid w:val="000F4B7F"/>
    <w:rsid w:val="000F4EEA"/>
    <w:rsid w:val="000F69A3"/>
    <w:rsid w:val="000F6A6E"/>
    <w:rsid w:val="000F6BD5"/>
    <w:rsid w:val="000F749D"/>
    <w:rsid w:val="001024F1"/>
    <w:rsid w:val="00104434"/>
    <w:rsid w:val="0010640E"/>
    <w:rsid w:val="00107B57"/>
    <w:rsid w:val="0011166B"/>
    <w:rsid w:val="0011200D"/>
    <w:rsid w:val="001155A8"/>
    <w:rsid w:val="001156F9"/>
    <w:rsid w:val="0011724A"/>
    <w:rsid w:val="00120AF2"/>
    <w:rsid w:val="00120FA7"/>
    <w:rsid w:val="00120FC0"/>
    <w:rsid w:val="00121723"/>
    <w:rsid w:val="001265FF"/>
    <w:rsid w:val="00132B61"/>
    <w:rsid w:val="0013303F"/>
    <w:rsid w:val="00134645"/>
    <w:rsid w:val="00135BEA"/>
    <w:rsid w:val="00135C2D"/>
    <w:rsid w:val="001362ED"/>
    <w:rsid w:val="00136CA5"/>
    <w:rsid w:val="00137250"/>
    <w:rsid w:val="00146652"/>
    <w:rsid w:val="00146687"/>
    <w:rsid w:val="00146FE5"/>
    <w:rsid w:val="00147331"/>
    <w:rsid w:val="00147432"/>
    <w:rsid w:val="001476D9"/>
    <w:rsid w:val="00150827"/>
    <w:rsid w:val="00150C46"/>
    <w:rsid w:val="00150D35"/>
    <w:rsid w:val="0015394B"/>
    <w:rsid w:val="00160863"/>
    <w:rsid w:val="00162719"/>
    <w:rsid w:val="00162847"/>
    <w:rsid w:val="00163B4B"/>
    <w:rsid w:val="00164594"/>
    <w:rsid w:val="0016490B"/>
    <w:rsid w:val="00166816"/>
    <w:rsid w:val="00167AB3"/>
    <w:rsid w:val="00171F6F"/>
    <w:rsid w:val="0017569E"/>
    <w:rsid w:val="0018186A"/>
    <w:rsid w:val="00181E13"/>
    <w:rsid w:val="00182035"/>
    <w:rsid w:val="001828EB"/>
    <w:rsid w:val="0018617F"/>
    <w:rsid w:val="00191A7E"/>
    <w:rsid w:val="00191CD9"/>
    <w:rsid w:val="00197641"/>
    <w:rsid w:val="001A00B2"/>
    <w:rsid w:val="001A014F"/>
    <w:rsid w:val="001A0A89"/>
    <w:rsid w:val="001A27AB"/>
    <w:rsid w:val="001A3CD8"/>
    <w:rsid w:val="001A3D0A"/>
    <w:rsid w:val="001A4321"/>
    <w:rsid w:val="001A5E6F"/>
    <w:rsid w:val="001B14CA"/>
    <w:rsid w:val="001B6924"/>
    <w:rsid w:val="001C23E4"/>
    <w:rsid w:val="001C2EAA"/>
    <w:rsid w:val="001D359D"/>
    <w:rsid w:val="001D49BE"/>
    <w:rsid w:val="001D67CA"/>
    <w:rsid w:val="001E0291"/>
    <w:rsid w:val="001E18DB"/>
    <w:rsid w:val="001E4148"/>
    <w:rsid w:val="001E5F11"/>
    <w:rsid w:val="001F0F8D"/>
    <w:rsid w:val="001F2485"/>
    <w:rsid w:val="00203563"/>
    <w:rsid w:val="00204CCF"/>
    <w:rsid w:val="00206C7C"/>
    <w:rsid w:val="002122B9"/>
    <w:rsid w:val="0021427B"/>
    <w:rsid w:val="00214BED"/>
    <w:rsid w:val="002176F2"/>
    <w:rsid w:val="0022087C"/>
    <w:rsid w:val="002211CE"/>
    <w:rsid w:val="00221C19"/>
    <w:rsid w:val="00224B20"/>
    <w:rsid w:val="00225C5E"/>
    <w:rsid w:val="00226D31"/>
    <w:rsid w:val="00226E17"/>
    <w:rsid w:val="00231637"/>
    <w:rsid w:val="002338DD"/>
    <w:rsid w:val="0023457A"/>
    <w:rsid w:val="002376B4"/>
    <w:rsid w:val="002378E4"/>
    <w:rsid w:val="002403F9"/>
    <w:rsid w:val="00241816"/>
    <w:rsid w:val="00241D08"/>
    <w:rsid w:val="0024228F"/>
    <w:rsid w:val="00243DCB"/>
    <w:rsid w:val="002466F5"/>
    <w:rsid w:val="00256B30"/>
    <w:rsid w:val="002636D9"/>
    <w:rsid w:val="00266EDE"/>
    <w:rsid w:val="0026771C"/>
    <w:rsid w:val="00267EB1"/>
    <w:rsid w:val="0027043F"/>
    <w:rsid w:val="00270527"/>
    <w:rsid w:val="0027304F"/>
    <w:rsid w:val="00273451"/>
    <w:rsid w:val="00274BB0"/>
    <w:rsid w:val="0027544D"/>
    <w:rsid w:val="0027782E"/>
    <w:rsid w:val="0028343A"/>
    <w:rsid w:val="00284138"/>
    <w:rsid w:val="00287422"/>
    <w:rsid w:val="0029046F"/>
    <w:rsid w:val="002909BE"/>
    <w:rsid w:val="002916A7"/>
    <w:rsid w:val="00295510"/>
    <w:rsid w:val="00295DE3"/>
    <w:rsid w:val="002A0E0F"/>
    <w:rsid w:val="002A3CB1"/>
    <w:rsid w:val="002A569F"/>
    <w:rsid w:val="002A68E4"/>
    <w:rsid w:val="002B3437"/>
    <w:rsid w:val="002B4364"/>
    <w:rsid w:val="002B4E61"/>
    <w:rsid w:val="002C5C68"/>
    <w:rsid w:val="002D0013"/>
    <w:rsid w:val="002D07E9"/>
    <w:rsid w:val="002D082C"/>
    <w:rsid w:val="002D429A"/>
    <w:rsid w:val="002D5B20"/>
    <w:rsid w:val="002D5E34"/>
    <w:rsid w:val="002D5E61"/>
    <w:rsid w:val="002D6C31"/>
    <w:rsid w:val="002D71A8"/>
    <w:rsid w:val="002D755E"/>
    <w:rsid w:val="002E328A"/>
    <w:rsid w:val="002E6212"/>
    <w:rsid w:val="002F11DB"/>
    <w:rsid w:val="002F1BE1"/>
    <w:rsid w:val="002F2F6F"/>
    <w:rsid w:val="002F4E16"/>
    <w:rsid w:val="00302829"/>
    <w:rsid w:val="00302B73"/>
    <w:rsid w:val="00303B05"/>
    <w:rsid w:val="00305C12"/>
    <w:rsid w:val="00305E4C"/>
    <w:rsid w:val="0030682A"/>
    <w:rsid w:val="00307C68"/>
    <w:rsid w:val="003115D7"/>
    <w:rsid w:val="00311832"/>
    <w:rsid w:val="0031299D"/>
    <w:rsid w:val="0031504D"/>
    <w:rsid w:val="00315AE3"/>
    <w:rsid w:val="0031631B"/>
    <w:rsid w:val="003173E8"/>
    <w:rsid w:val="00321C69"/>
    <w:rsid w:val="003240E8"/>
    <w:rsid w:val="00324DB4"/>
    <w:rsid w:val="0032504E"/>
    <w:rsid w:val="00325A34"/>
    <w:rsid w:val="003309F6"/>
    <w:rsid w:val="00334C49"/>
    <w:rsid w:val="003351CE"/>
    <w:rsid w:val="00335372"/>
    <w:rsid w:val="0034154B"/>
    <w:rsid w:val="00342C54"/>
    <w:rsid w:val="00342FAA"/>
    <w:rsid w:val="003506DE"/>
    <w:rsid w:val="00351289"/>
    <w:rsid w:val="00357197"/>
    <w:rsid w:val="003610EA"/>
    <w:rsid w:val="00374C82"/>
    <w:rsid w:val="00376046"/>
    <w:rsid w:val="003760E8"/>
    <w:rsid w:val="00376D84"/>
    <w:rsid w:val="003775BE"/>
    <w:rsid w:val="00377697"/>
    <w:rsid w:val="00377A55"/>
    <w:rsid w:val="00385BE4"/>
    <w:rsid w:val="00387467"/>
    <w:rsid w:val="0039283A"/>
    <w:rsid w:val="00392884"/>
    <w:rsid w:val="00393EDE"/>
    <w:rsid w:val="003940AA"/>
    <w:rsid w:val="00395D03"/>
    <w:rsid w:val="00396DCD"/>
    <w:rsid w:val="003A616D"/>
    <w:rsid w:val="003B3E93"/>
    <w:rsid w:val="003B487D"/>
    <w:rsid w:val="003B59B8"/>
    <w:rsid w:val="003B6BCC"/>
    <w:rsid w:val="003C0B13"/>
    <w:rsid w:val="003C47BD"/>
    <w:rsid w:val="003D2517"/>
    <w:rsid w:val="003E143B"/>
    <w:rsid w:val="003E1A1F"/>
    <w:rsid w:val="003E4BC4"/>
    <w:rsid w:val="003E4F6A"/>
    <w:rsid w:val="003E6796"/>
    <w:rsid w:val="003E67B0"/>
    <w:rsid w:val="003F27EC"/>
    <w:rsid w:val="003F5AC1"/>
    <w:rsid w:val="003F5DEC"/>
    <w:rsid w:val="003F76D7"/>
    <w:rsid w:val="004001C9"/>
    <w:rsid w:val="004002BF"/>
    <w:rsid w:val="00400327"/>
    <w:rsid w:val="00400425"/>
    <w:rsid w:val="00400872"/>
    <w:rsid w:val="004013B6"/>
    <w:rsid w:val="00401EAB"/>
    <w:rsid w:val="00402670"/>
    <w:rsid w:val="00402E22"/>
    <w:rsid w:val="00404E1E"/>
    <w:rsid w:val="004062C8"/>
    <w:rsid w:val="00406D59"/>
    <w:rsid w:val="0041134C"/>
    <w:rsid w:val="004113B8"/>
    <w:rsid w:val="0041193A"/>
    <w:rsid w:val="00414C60"/>
    <w:rsid w:val="00417054"/>
    <w:rsid w:val="0041728B"/>
    <w:rsid w:val="004236FE"/>
    <w:rsid w:val="00431757"/>
    <w:rsid w:val="004337DA"/>
    <w:rsid w:val="00434E4C"/>
    <w:rsid w:val="004356C1"/>
    <w:rsid w:val="00443B84"/>
    <w:rsid w:val="00444FB2"/>
    <w:rsid w:val="00447320"/>
    <w:rsid w:val="00452BA9"/>
    <w:rsid w:val="0045394F"/>
    <w:rsid w:val="00457CB6"/>
    <w:rsid w:val="00461BAF"/>
    <w:rsid w:val="0046327B"/>
    <w:rsid w:val="00466AAD"/>
    <w:rsid w:val="004675FB"/>
    <w:rsid w:val="004677B1"/>
    <w:rsid w:val="0047000D"/>
    <w:rsid w:val="00471DAE"/>
    <w:rsid w:val="004776C0"/>
    <w:rsid w:val="00477AC6"/>
    <w:rsid w:val="00480161"/>
    <w:rsid w:val="00481FA4"/>
    <w:rsid w:val="00482FAD"/>
    <w:rsid w:val="00483B11"/>
    <w:rsid w:val="004857E4"/>
    <w:rsid w:val="00486445"/>
    <w:rsid w:val="004916A3"/>
    <w:rsid w:val="00491E1B"/>
    <w:rsid w:val="004920F9"/>
    <w:rsid w:val="004A1518"/>
    <w:rsid w:val="004A19FE"/>
    <w:rsid w:val="004A1CFA"/>
    <w:rsid w:val="004A29A9"/>
    <w:rsid w:val="004A3EA4"/>
    <w:rsid w:val="004A4AE1"/>
    <w:rsid w:val="004A5EC2"/>
    <w:rsid w:val="004A6420"/>
    <w:rsid w:val="004B3FDC"/>
    <w:rsid w:val="004B44D5"/>
    <w:rsid w:val="004B53A1"/>
    <w:rsid w:val="004B6F7B"/>
    <w:rsid w:val="004B7264"/>
    <w:rsid w:val="004B7403"/>
    <w:rsid w:val="004B7FCD"/>
    <w:rsid w:val="004C0CC2"/>
    <w:rsid w:val="004C10A9"/>
    <w:rsid w:val="004C3FDA"/>
    <w:rsid w:val="004C6ED7"/>
    <w:rsid w:val="004C7453"/>
    <w:rsid w:val="004D1990"/>
    <w:rsid w:val="004D3D16"/>
    <w:rsid w:val="004D4A83"/>
    <w:rsid w:val="004D63B0"/>
    <w:rsid w:val="004D6C4A"/>
    <w:rsid w:val="004D7240"/>
    <w:rsid w:val="004E6119"/>
    <w:rsid w:val="004E6B3B"/>
    <w:rsid w:val="004E6BAB"/>
    <w:rsid w:val="004E7FBE"/>
    <w:rsid w:val="004F712F"/>
    <w:rsid w:val="004F7F5E"/>
    <w:rsid w:val="00503EE0"/>
    <w:rsid w:val="00507F30"/>
    <w:rsid w:val="005120AC"/>
    <w:rsid w:val="00513003"/>
    <w:rsid w:val="005142AE"/>
    <w:rsid w:val="00514BA9"/>
    <w:rsid w:val="005153D0"/>
    <w:rsid w:val="00516F61"/>
    <w:rsid w:val="005203D6"/>
    <w:rsid w:val="00520DD7"/>
    <w:rsid w:val="005247BA"/>
    <w:rsid w:val="005277DD"/>
    <w:rsid w:val="005326BE"/>
    <w:rsid w:val="00535CF8"/>
    <w:rsid w:val="00537631"/>
    <w:rsid w:val="00541854"/>
    <w:rsid w:val="00541BB7"/>
    <w:rsid w:val="0054370D"/>
    <w:rsid w:val="00543EE4"/>
    <w:rsid w:val="0054576E"/>
    <w:rsid w:val="0054634D"/>
    <w:rsid w:val="005476F5"/>
    <w:rsid w:val="00555E24"/>
    <w:rsid w:val="00564973"/>
    <w:rsid w:val="0056773A"/>
    <w:rsid w:val="00570874"/>
    <w:rsid w:val="00572272"/>
    <w:rsid w:val="00572E53"/>
    <w:rsid w:val="00574C27"/>
    <w:rsid w:val="005759A5"/>
    <w:rsid w:val="00577422"/>
    <w:rsid w:val="00577683"/>
    <w:rsid w:val="005800E3"/>
    <w:rsid w:val="005852E9"/>
    <w:rsid w:val="00591069"/>
    <w:rsid w:val="00591D43"/>
    <w:rsid w:val="0059323A"/>
    <w:rsid w:val="0059390E"/>
    <w:rsid w:val="005941CB"/>
    <w:rsid w:val="005941FC"/>
    <w:rsid w:val="00595428"/>
    <w:rsid w:val="0059661F"/>
    <w:rsid w:val="00597C5B"/>
    <w:rsid w:val="00597CCF"/>
    <w:rsid w:val="005A2F33"/>
    <w:rsid w:val="005A40CC"/>
    <w:rsid w:val="005A463F"/>
    <w:rsid w:val="005A5ABC"/>
    <w:rsid w:val="005A5DB3"/>
    <w:rsid w:val="005A6B47"/>
    <w:rsid w:val="005B277E"/>
    <w:rsid w:val="005B2C3A"/>
    <w:rsid w:val="005B4441"/>
    <w:rsid w:val="005B491D"/>
    <w:rsid w:val="005B6308"/>
    <w:rsid w:val="005B68C5"/>
    <w:rsid w:val="005B71EB"/>
    <w:rsid w:val="005B74B3"/>
    <w:rsid w:val="005C0D0F"/>
    <w:rsid w:val="005C3DA7"/>
    <w:rsid w:val="005D0863"/>
    <w:rsid w:val="005D155C"/>
    <w:rsid w:val="005D279D"/>
    <w:rsid w:val="005D3B4A"/>
    <w:rsid w:val="005D7643"/>
    <w:rsid w:val="005E0088"/>
    <w:rsid w:val="005E3C83"/>
    <w:rsid w:val="005E458A"/>
    <w:rsid w:val="005E528F"/>
    <w:rsid w:val="005E543B"/>
    <w:rsid w:val="005F1C10"/>
    <w:rsid w:val="005F1E3A"/>
    <w:rsid w:val="005F45AE"/>
    <w:rsid w:val="005F5F92"/>
    <w:rsid w:val="005F5FBC"/>
    <w:rsid w:val="005F7285"/>
    <w:rsid w:val="006009D4"/>
    <w:rsid w:val="00603D4D"/>
    <w:rsid w:val="00605136"/>
    <w:rsid w:val="00611A0A"/>
    <w:rsid w:val="00612B9F"/>
    <w:rsid w:val="0061515A"/>
    <w:rsid w:val="00621B96"/>
    <w:rsid w:val="00622218"/>
    <w:rsid w:val="006268D6"/>
    <w:rsid w:val="00630D22"/>
    <w:rsid w:val="00634009"/>
    <w:rsid w:val="00635B5A"/>
    <w:rsid w:val="00636E19"/>
    <w:rsid w:val="00640128"/>
    <w:rsid w:val="0064246E"/>
    <w:rsid w:val="00644C6E"/>
    <w:rsid w:val="00644F94"/>
    <w:rsid w:val="00650177"/>
    <w:rsid w:val="00650264"/>
    <w:rsid w:val="00655090"/>
    <w:rsid w:val="0065706F"/>
    <w:rsid w:val="00657B88"/>
    <w:rsid w:val="00657CC5"/>
    <w:rsid w:val="006606A9"/>
    <w:rsid w:val="006641F5"/>
    <w:rsid w:val="006664E1"/>
    <w:rsid w:val="006671CE"/>
    <w:rsid w:val="0067107E"/>
    <w:rsid w:val="006731C2"/>
    <w:rsid w:val="00674747"/>
    <w:rsid w:val="0067490E"/>
    <w:rsid w:val="00681461"/>
    <w:rsid w:val="00682ECE"/>
    <w:rsid w:val="0068408A"/>
    <w:rsid w:val="00684A6F"/>
    <w:rsid w:val="00684AEE"/>
    <w:rsid w:val="006850D8"/>
    <w:rsid w:val="00685137"/>
    <w:rsid w:val="006945E0"/>
    <w:rsid w:val="00695606"/>
    <w:rsid w:val="00696D99"/>
    <w:rsid w:val="006A01D0"/>
    <w:rsid w:val="006A1294"/>
    <w:rsid w:val="006A1C4D"/>
    <w:rsid w:val="006A3ABA"/>
    <w:rsid w:val="006A46DC"/>
    <w:rsid w:val="006B1A0B"/>
    <w:rsid w:val="006B2F17"/>
    <w:rsid w:val="006B47B6"/>
    <w:rsid w:val="006B51C6"/>
    <w:rsid w:val="006B5D24"/>
    <w:rsid w:val="006B6CAA"/>
    <w:rsid w:val="006B74FA"/>
    <w:rsid w:val="006C01CE"/>
    <w:rsid w:val="006C19E0"/>
    <w:rsid w:val="006C4E26"/>
    <w:rsid w:val="006C5CD9"/>
    <w:rsid w:val="006D0672"/>
    <w:rsid w:val="006D1449"/>
    <w:rsid w:val="006D1977"/>
    <w:rsid w:val="006D349A"/>
    <w:rsid w:val="006D3E7D"/>
    <w:rsid w:val="006D6059"/>
    <w:rsid w:val="006D7685"/>
    <w:rsid w:val="006E3B74"/>
    <w:rsid w:val="006E589A"/>
    <w:rsid w:val="006E5951"/>
    <w:rsid w:val="006E5E17"/>
    <w:rsid w:val="006F0103"/>
    <w:rsid w:val="006F75BD"/>
    <w:rsid w:val="0070520A"/>
    <w:rsid w:val="007124C6"/>
    <w:rsid w:val="00713837"/>
    <w:rsid w:val="00713F38"/>
    <w:rsid w:val="0071437C"/>
    <w:rsid w:val="0071793C"/>
    <w:rsid w:val="00717C9B"/>
    <w:rsid w:val="00720079"/>
    <w:rsid w:val="00722C18"/>
    <w:rsid w:val="0072308A"/>
    <w:rsid w:val="00727196"/>
    <w:rsid w:val="00730462"/>
    <w:rsid w:val="00731D95"/>
    <w:rsid w:val="00733A8E"/>
    <w:rsid w:val="00733D50"/>
    <w:rsid w:val="007401C4"/>
    <w:rsid w:val="007426B6"/>
    <w:rsid w:val="00742FBF"/>
    <w:rsid w:val="007448C0"/>
    <w:rsid w:val="00745B3E"/>
    <w:rsid w:val="00746508"/>
    <w:rsid w:val="007479E9"/>
    <w:rsid w:val="00751CEA"/>
    <w:rsid w:val="0075387D"/>
    <w:rsid w:val="00755C48"/>
    <w:rsid w:val="00757B19"/>
    <w:rsid w:val="00764519"/>
    <w:rsid w:val="00764B70"/>
    <w:rsid w:val="00767149"/>
    <w:rsid w:val="00771BDE"/>
    <w:rsid w:val="00771D7E"/>
    <w:rsid w:val="00777C39"/>
    <w:rsid w:val="00782DDC"/>
    <w:rsid w:val="00783848"/>
    <w:rsid w:val="00784050"/>
    <w:rsid w:val="00784D7F"/>
    <w:rsid w:val="00785B70"/>
    <w:rsid w:val="00787279"/>
    <w:rsid w:val="0078777A"/>
    <w:rsid w:val="00787A70"/>
    <w:rsid w:val="00791AD2"/>
    <w:rsid w:val="00792729"/>
    <w:rsid w:val="00793E41"/>
    <w:rsid w:val="00797B4D"/>
    <w:rsid w:val="007A0707"/>
    <w:rsid w:val="007A53AE"/>
    <w:rsid w:val="007A5790"/>
    <w:rsid w:val="007B10AF"/>
    <w:rsid w:val="007B6AD3"/>
    <w:rsid w:val="007C08D8"/>
    <w:rsid w:val="007C17D6"/>
    <w:rsid w:val="007C2E96"/>
    <w:rsid w:val="007C3B96"/>
    <w:rsid w:val="007C438B"/>
    <w:rsid w:val="007C484A"/>
    <w:rsid w:val="007C4859"/>
    <w:rsid w:val="007C697A"/>
    <w:rsid w:val="007D1EC9"/>
    <w:rsid w:val="007D28DB"/>
    <w:rsid w:val="007D3FBC"/>
    <w:rsid w:val="007E0216"/>
    <w:rsid w:val="007E30EF"/>
    <w:rsid w:val="007E6A89"/>
    <w:rsid w:val="007F32D3"/>
    <w:rsid w:val="007F4F37"/>
    <w:rsid w:val="007F4FC5"/>
    <w:rsid w:val="007F5990"/>
    <w:rsid w:val="007F5FF9"/>
    <w:rsid w:val="00800C1A"/>
    <w:rsid w:val="00801A89"/>
    <w:rsid w:val="00801F0C"/>
    <w:rsid w:val="00802256"/>
    <w:rsid w:val="008023B0"/>
    <w:rsid w:val="0080783B"/>
    <w:rsid w:val="00810F98"/>
    <w:rsid w:val="008129EC"/>
    <w:rsid w:val="00813137"/>
    <w:rsid w:val="0081568E"/>
    <w:rsid w:val="008169C4"/>
    <w:rsid w:val="00820936"/>
    <w:rsid w:val="008218AC"/>
    <w:rsid w:val="008223D1"/>
    <w:rsid w:val="0082288D"/>
    <w:rsid w:val="00827C4B"/>
    <w:rsid w:val="0083151A"/>
    <w:rsid w:val="00834DE2"/>
    <w:rsid w:val="0083578C"/>
    <w:rsid w:val="008359F8"/>
    <w:rsid w:val="008402AB"/>
    <w:rsid w:val="00842BE0"/>
    <w:rsid w:val="008434A6"/>
    <w:rsid w:val="00851843"/>
    <w:rsid w:val="00851EFD"/>
    <w:rsid w:val="0085278B"/>
    <w:rsid w:val="008538B8"/>
    <w:rsid w:val="00865CFF"/>
    <w:rsid w:val="00866665"/>
    <w:rsid w:val="008674E4"/>
    <w:rsid w:val="008707E8"/>
    <w:rsid w:val="00871F6B"/>
    <w:rsid w:val="0087324C"/>
    <w:rsid w:val="00874F7B"/>
    <w:rsid w:val="008870BA"/>
    <w:rsid w:val="00891818"/>
    <w:rsid w:val="00892E4F"/>
    <w:rsid w:val="008937EA"/>
    <w:rsid w:val="00893E14"/>
    <w:rsid w:val="00895F0A"/>
    <w:rsid w:val="00897738"/>
    <w:rsid w:val="008A21DF"/>
    <w:rsid w:val="008A2C2A"/>
    <w:rsid w:val="008A534E"/>
    <w:rsid w:val="008A5CF2"/>
    <w:rsid w:val="008A72DE"/>
    <w:rsid w:val="008A7ACA"/>
    <w:rsid w:val="008A7B8B"/>
    <w:rsid w:val="008B1182"/>
    <w:rsid w:val="008B15D6"/>
    <w:rsid w:val="008B2FBA"/>
    <w:rsid w:val="008B3DA4"/>
    <w:rsid w:val="008B4FFC"/>
    <w:rsid w:val="008B560D"/>
    <w:rsid w:val="008B5670"/>
    <w:rsid w:val="008B5C1D"/>
    <w:rsid w:val="008B76DF"/>
    <w:rsid w:val="008C03CC"/>
    <w:rsid w:val="008C21E6"/>
    <w:rsid w:val="008C416B"/>
    <w:rsid w:val="008C49C0"/>
    <w:rsid w:val="008C5654"/>
    <w:rsid w:val="008C6E0C"/>
    <w:rsid w:val="008C7068"/>
    <w:rsid w:val="008D2B5C"/>
    <w:rsid w:val="008D397A"/>
    <w:rsid w:val="008D592C"/>
    <w:rsid w:val="008D5FEF"/>
    <w:rsid w:val="008D7459"/>
    <w:rsid w:val="008D74EC"/>
    <w:rsid w:val="008E4351"/>
    <w:rsid w:val="008E4C71"/>
    <w:rsid w:val="008F0959"/>
    <w:rsid w:val="008F1997"/>
    <w:rsid w:val="008F5DDF"/>
    <w:rsid w:val="008F68C6"/>
    <w:rsid w:val="00900679"/>
    <w:rsid w:val="009056CA"/>
    <w:rsid w:val="00906A35"/>
    <w:rsid w:val="00910E88"/>
    <w:rsid w:val="00921352"/>
    <w:rsid w:val="00923C57"/>
    <w:rsid w:val="00923F15"/>
    <w:rsid w:val="00925849"/>
    <w:rsid w:val="009327D4"/>
    <w:rsid w:val="009330AA"/>
    <w:rsid w:val="00934FF8"/>
    <w:rsid w:val="00942FBD"/>
    <w:rsid w:val="009434FC"/>
    <w:rsid w:val="00943D1C"/>
    <w:rsid w:val="00945760"/>
    <w:rsid w:val="00946379"/>
    <w:rsid w:val="009475B3"/>
    <w:rsid w:val="00947AA6"/>
    <w:rsid w:val="0095297A"/>
    <w:rsid w:val="00957D22"/>
    <w:rsid w:val="009600D5"/>
    <w:rsid w:val="009612BB"/>
    <w:rsid w:val="00962DA2"/>
    <w:rsid w:val="009643DD"/>
    <w:rsid w:val="00967E6A"/>
    <w:rsid w:val="00977B90"/>
    <w:rsid w:val="0098129E"/>
    <w:rsid w:val="0098420E"/>
    <w:rsid w:val="0098427C"/>
    <w:rsid w:val="00985079"/>
    <w:rsid w:val="00985D8E"/>
    <w:rsid w:val="00990C05"/>
    <w:rsid w:val="009916F4"/>
    <w:rsid w:val="009954F8"/>
    <w:rsid w:val="00996D56"/>
    <w:rsid w:val="009A0330"/>
    <w:rsid w:val="009A04DF"/>
    <w:rsid w:val="009A36B5"/>
    <w:rsid w:val="009A48CF"/>
    <w:rsid w:val="009A56C3"/>
    <w:rsid w:val="009A646E"/>
    <w:rsid w:val="009A6AA0"/>
    <w:rsid w:val="009B0189"/>
    <w:rsid w:val="009B0650"/>
    <w:rsid w:val="009B0E0F"/>
    <w:rsid w:val="009B18C5"/>
    <w:rsid w:val="009B1F22"/>
    <w:rsid w:val="009B596C"/>
    <w:rsid w:val="009B5976"/>
    <w:rsid w:val="009B7477"/>
    <w:rsid w:val="009C03E3"/>
    <w:rsid w:val="009C2CB3"/>
    <w:rsid w:val="009C54D0"/>
    <w:rsid w:val="009C570B"/>
    <w:rsid w:val="009C5CE6"/>
    <w:rsid w:val="009C6CA7"/>
    <w:rsid w:val="009D2F1B"/>
    <w:rsid w:val="009D322F"/>
    <w:rsid w:val="009D5E54"/>
    <w:rsid w:val="009D606F"/>
    <w:rsid w:val="009D66C1"/>
    <w:rsid w:val="009E0205"/>
    <w:rsid w:val="009E0312"/>
    <w:rsid w:val="009E260C"/>
    <w:rsid w:val="009E2B34"/>
    <w:rsid w:val="009E3851"/>
    <w:rsid w:val="009E39EA"/>
    <w:rsid w:val="009E47D9"/>
    <w:rsid w:val="009E4CC9"/>
    <w:rsid w:val="009E5F15"/>
    <w:rsid w:val="009E7914"/>
    <w:rsid w:val="009F6EC8"/>
    <w:rsid w:val="00A026D7"/>
    <w:rsid w:val="00A07320"/>
    <w:rsid w:val="00A11282"/>
    <w:rsid w:val="00A14A0C"/>
    <w:rsid w:val="00A150F7"/>
    <w:rsid w:val="00A15926"/>
    <w:rsid w:val="00A16CBE"/>
    <w:rsid w:val="00A1733D"/>
    <w:rsid w:val="00A17E7F"/>
    <w:rsid w:val="00A2047B"/>
    <w:rsid w:val="00A23F5D"/>
    <w:rsid w:val="00A258F5"/>
    <w:rsid w:val="00A30935"/>
    <w:rsid w:val="00A32177"/>
    <w:rsid w:val="00A329C4"/>
    <w:rsid w:val="00A35BE4"/>
    <w:rsid w:val="00A4503E"/>
    <w:rsid w:val="00A46F12"/>
    <w:rsid w:val="00A471DC"/>
    <w:rsid w:val="00A51C53"/>
    <w:rsid w:val="00A52F7C"/>
    <w:rsid w:val="00A54C72"/>
    <w:rsid w:val="00A613B7"/>
    <w:rsid w:val="00A63F8B"/>
    <w:rsid w:val="00A6563E"/>
    <w:rsid w:val="00A65A62"/>
    <w:rsid w:val="00A67294"/>
    <w:rsid w:val="00A70245"/>
    <w:rsid w:val="00A71391"/>
    <w:rsid w:val="00A7389B"/>
    <w:rsid w:val="00A77B34"/>
    <w:rsid w:val="00A83207"/>
    <w:rsid w:val="00A8501E"/>
    <w:rsid w:val="00A862B8"/>
    <w:rsid w:val="00A864B1"/>
    <w:rsid w:val="00A87AD0"/>
    <w:rsid w:val="00A94DB8"/>
    <w:rsid w:val="00A969B2"/>
    <w:rsid w:val="00A96CD0"/>
    <w:rsid w:val="00AA087F"/>
    <w:rsid w:val="00AA2668"/>
    <w:rsid w:val="00AA4DA7"/>
    <w:rsid w:val="00AA520B"/>
    <w:rsid w:val="00AA566F"/>
    <w:rsid w:val="00AB1712"/>
    <w:rsid w:val="00AB344A"/>
    <w:rsid w:val="00AB71C1"/>
    <w:rsid w:val="00AB737A"/>
    <w:rsid w:val="00AB7E1B"/>
    <w:rsid w:val="00AC25A2"/>
    <w:rsid w:val="00AC569D"/>
    <w:rsid w:val="00AD1470"/>
    <w:rsid w:val="00AD42EE"/>
    <w:rsid w:val="00AE2E08"/>
    <w:rsid w:val="00AE4E78"/>
    <w:rsid w:val="00AE64EF"/>
    <w:rsid w:val="00AE6945"/>
    <w:rsid w:val="00AE7FA0"/>
    <w:rsid w:val="00AF03BD"/>
    <w:rsid w:val="00AF0D41"/>
    <w:rsid w:val="00AF1A42"/>
    <w:rsid w:val="00AF2DC7"/>
    <w:rsid w:val="00AF3FF5"/>
    <w:rsid w:val="00AF4040"/>
    <w:rsid w:val="00AF43A4"/>
    <w:rsid w:val="00AF549E"/>
    <w:rsid w:val="00B01AFE"/>
    <w:rsid w:val="00B024FE"/>
    <w:rsid w:val="00B03573"/>
    <w:rsid w:val="00B039F4"/>
    <w:rsid w:val="00B06CF2"/>
    <w:rsid w:val="00B06FD2"/>
    <w:rsid w:val="00B132B1"/>
    <w:rsid w:val="00B21C5C"/>
    <w:rsid w:val="00B27C17"/>
    <w:rsid w:val="00B32F2B"/>
    <w:rsid w:val="00B36EA7"/>
    <w:rsid w:val="00B37964"/>
    <w:rsid w:val="00B37D3D"/>
    <w:rsid w:val="00B406FE"/>
    <w:rsid w:val="00B42A09"/>
    <w:rsid w:val="00B44A37"/>
    <w:rsid w:val="00B4524F"/>
    <w:rsid w:val="00B458FA"/>
    <w:rsid w:val="00B468EB"/>
    <w:rsid w:val="00B56E23"/>
    <w:rsid w:val="00B60400"/>
    <w:rsid w:val="00B63553"/>
    <w:rsid w:val="00B63A09"/>
    <w:rsid w:val="00B64500"/>
    <w:rsid w:val="00B649CF"/>
    <w:rsid w:val="00B652A2"/>
    <w:rsid w:val="00B660CD"/>
    <w:rsid w:val="00B7341B"/>
    <w:rsid w:val="00B7560D"/>
    <w:rsid w:val="00B830F1"/>
    <w:rsid w:val="00B84557"/>
    <w:rsid w:val="00B85E66"/>
    <w:rsid w:val="00B93669"/>
    <w:rsid w:val="00B939D2"/>
    <w:rsid w:val="00B93E42"/>
    <w:rsid w:val="00B94F66"/>
    <w:rsid w:val="00B97436"/>
    <w:rsid w:val="00BA0DF1"/>
    <w:rsid w:val="00BA11C8"/>
    <w:rsid w:val="00BA1414"/>
    <w:rsid w:val="00BA4215"/>
    <w:rsid w:val="00BA54E5"/>
    <w:rsid w:val="00BA624D"/>
    <w:rsid w:val="00BA6A49"/>
    <w:rsid w:val="00BA7B6F"/>
    <w:rsid w:val="00BB5F0D"/>
    <w:rsid w:val="00BC0862"/>
    <w:rsid w:val="00BC0EF8"/>
    <w:rsid w:val="00BC19F5"/>
    <w:rsid w:val="00BC2540"/>
    <w:rsid w:val="00BC4F8C"/>
    <w:rsid w:val="00BC7F12"/>
    <w:rsid w:val="00BD33B2"/>
    <w:rsid w:val="00BD4958"/>
    <w:rsid w:val="00BD5DDC"/>
    <w:rsid w:val="00BE2724"/>
    <w:rsid w:val="00BE45A3"/>
    <w:rsid w:val="00BE6B8F"/>
    <w:rsid w:val="00BF35AF"/>
    <w:rsid w:val="00BF38FD"/>
    <w:rsid w:val="00BF6AF0"/>
    <w:rsid w:val="00BF78C6"/>
    <w:rsid w:val="00BF7D53"/>
    <w:rsid w:val="00C00D11"/>
    <w:rsid w:val="00C02790"/>
    <w:rsid w:val="00C02FF3"/>
    <w:rsid w:val="00C0638B"/>
    <w:rsid w:val="00C15DFE"/>
    <w:rsid w:val="00C168EE"/>
    <w:rsid w:val="00C201B7"/>
    <w:rsid w:val="00C20BE1"/>
    <w:rsid w:val="00C2107F"/>
    <w:rsid w:val="00C219BC"/>
    <w:rsid w:val="00C231E7"/>
    <w:rsid w:val="00C24576"/>
    <w:rsid w:val="00C24B92"/>
    <w:rsid w:val="00C24CF4"/>
    <w:rsid w:val="00C24D76"/>
    <w:rsid w:val="00C2642D"/>
    <w:rsid w:val="00C269E7"/>
    <w:rsid w:val="00C26E36"/>
    <w:rsid w:val="00C27E88"/>
    <w:rsid w:val="00C31E71"/>
    <w:rsid w:val="00C37712"/>
    <w:rsid w:val="00C37EC5"/>
    <w:rsid w:val="00C40E0A"/>
    <w:rsid w:val="00C4112F"/>
    <w:rsid w:val="00C4690A"/>
    <w:rsid w:val="00C46E05"/>
    <w:rsid w:val="00C4784E"/>
    <w:rsid w:val="00C5010C"/>
    <w:rsid w:val="00C51523"/>
    <w:rsid w:val="00C51D98"/>
    <w:rsid w:val="00C5234E"/>
    <w:rsid w:val="00C54300"/>
    <w:rsid w:val="00C55F77"/>
    <w:rsid w:val="00C6015B"/>
    <w:rsid w:val="00C6039B"/>
    <w:rsid w:val="00C749EB"/>
    <w:rsid w:val="00C8003B"/>
    <w:rsid w:val="00C81D0D"/>
    <w:rsid w:val="00C84CA6"/>
    <w:rsid w:val="00CA5031"/>
    <w:rsid w:val="00CA6424"/>
    <w:rsid w:val="00CA6E1B"/>
    <w:rsid w:val="00CB00DC"/>
    <w:rsid w:val="00CB0DC5"/>
    <w:rsid w:val="00CB31C4"/>
    <w:rsid w:val="00CB3CDF"/>
    <w:rsid w:val="00CB5126"/>
    <w:rsid w:val="00CB517A"/>
    <w:rsid w:val="00CB5339"/>
    <w:rsid w:val="00CB6B9C"/>
    <w:rsid w:val="00CB7A24"/>
    <w:rsid w:val="00CC08FC"/>
    <w:rsid w:val="00CC146D"/>
    <w:rsid w:val="00CC1C38"/>
    <w:rsid w:val="00CC277B"/>
    <w:rsid w:val="00CC6242"/>
    <w:rsid w:val="00CC6DFB"/>
    <w:rsid w:val="00CD0800"/>
    <w:rsid w:val="00CD15D3"/>
    <w:rsid w:val="00CD2B89"/>
    <w:rsid w:val="00CD5EC2"/>
    <w:rsid w:val="00CE39EE"/>
    <w:rsid w:val="00CE5236"/>
    <w:rsid w:val="00CF1EA0"/>
    <w:rsid w:val="00CF3892"/>
    <w:rsid w:val="00CF5AF1"/>
    <w:rsid w:val="00CF6418"/>
    <w:rsid w:val="00D000AA"/>
    <w:rsid w:val="00D01F71"/>
    <w:rsid w:val="00D052A1"/>
    <w:rsid w:val="00D0714C"/>
    <w:rsid w:val="00D13094"/>
    <w:rsid w:val="00D15029"/>
    <w:rsid w:val="00D15CE1"/>
    <w:rsid w:val="00D17CA8"/>
    <w:rsid w:val="00D20369"/>
    <w:rsid w:val="00D20F07"/>
    <w:rsid w:val="00D27A8C"/>
    <w:rsid w:val="00D30D15"/>
    <w:rsid w:val="00D31F72"/>
    <w:rsid w:val="00D365D8"/>
    <w:rsid w:val="00D37AB0"/>
    <w:rsid w:val="00D4103B"/>
    <w:rsid w:val="00D4309E"/>
    <w:rsid w:val="00D43157"/>
    <w:rsid w:val="00D43A9E"/>
    <w:rsid w:val="00D461DA"/>
    <w:rsid w:val="00D5302E"/>
    <w:rsid w:val="00D54EB5"/>
    <w:rsid w:val="00D61F55"/>
    <w:rsid w:val="00D63400"/>
    <w:rsid w:val="00D648A3"/>
    <w:rsid w:val="00D64B26"/>
    <w:rsid w:val="00D6593E"/>
    <w:rsid w:val="00D72953"/>
    <w:rsid w:val="00D72AC9"/>
    <w:rsid w:val="00D7322E"/>
    <w:rsid w:val="00D77BBC"/>
    <w:rsid w:val="00D804A0"/>
    <w:rsid w:val="00D814A2"/>
    <w:rsid w:val="00D81A33"/>
    <w:rsid w:val="00D82246"/>
    <w:rsid w:val="00D87A50"/>
    <w:rsid w:val="00D87D5F"/>
    <w:rsid w:val="00D9104B"/>
    <w:rsid w:val="00D951CD"/>
    <w:rsid w:val="00D96630"/>
    <w:rsid w:val="00DA197B"/>
    <w:rsid w:val="00DA5778"/>
    <w:rsid w:val="00DA68DA"/>
    <w:rsid w:val="00DB1CFF"/>
    <w:rsid w:val="00DB3ECA"/>
    <w:rsid w:val="00DB4CE5"/>
    <w:rsid w:val="00DC01C2"/>
    <w:rsid w:val="00DC15C9"/>
    <w:rsid w:val="00DC1AFE"/>
    <w:rsid w:val="00DC22C8"/>
    <w:rsid w:val="00DC310C"/>
    <w:rsid w:val="00DC5183"/>
    <w:rsid w:val="00DC5248"/>
    <w:rsid w:val="00DC55B6"/>
    <w:rsid w:val="00DC5956"/>
    <w:rsid w:val="00DC6426"/>
    <w:rsid w:val="00DC6DFD"/>
    <w:rsid w:val="00DC7319"/>
    <w:rsid w:val="00DC74F1"/>
    <w:rsid w:val="00DD0B55"/>
    <w:rsid w:val="00DD17CE"/>
    <w:rsid w:val="00DD49D1"/>
    <w:rsid w:val="00DD54A5"/>
    <w:rsid w:val="00DE298A"/>
    <w:rsid w:val="00DE2A03"/>
    <w:rsid w:val="00DE62F2"/>
    <w:rsid w:val="00DE6B2F"/>
    <w:rsid w:val="00DF0140"/>
    <w:rsid w:val="00DF23F6"/>
    <w:rsid w:val="00DF27D2"/>
    <w:rsid w:val="00DF2F60"/>
    <w:rsid w:val="00DF47A1"/>
    <w:rsid w:val="00DF73DF"/>
    <w:rsid w:val="00DF78D1"/>
    <w:rsid w:val="00E00883"/>
    <w:rsid w:val="00E02254"/>
    <w:rsid w:val="00E04C90"/>
    <w:rsid w:val="00E05D0A"/>
    <w:rsid w:val="00E07613"/>
    <w:rsid w:val="00E125C6"/>
    <w:rsid w:val="00E13E81"/>
    <w:rsid w:val="00E15AB7"/>
    <w:rsid w:val="00E16CE1"/>
    <w:rsid w:val="00E205AC"/>
    <w:rsid w:val="00E21FBE"/>
    <w:rsid w:val="00E22B51"/>
    <w:rsid w:val="00E23D46"/>
    <w:rsid w:val="00E2523B"/>
    <w:rsid w:val="00E33338"/>
    <w:rsid w:val="00E4020A"/>
    <w:rsid w:val="00E4087C"/>
    <w:rsid w:val="00E41553"/>
    <w:rsid w:val="00E47A3D"/>
    <w:rsid w:val="00E51625"/>
    <w:rsid w:val="00E55CD5"/>
    <w:rsid w:val="00E574DD"/>
    <w:rsid w:val="00E57CF2"/>
    <w:rsid w:val="00E60210"/>
    <w:rsid w:val="00E60701"/>
    <w:rsid w:val="00E60791"/>
    <w:rsid w:val="00E631BC"/>
    <w:rsid w:val="00E64425"/>
    <w:rsid w:val="00E65269"/>
    <w:rsid w:val="00E66699"/>
    <w:rsid w:val="00E72297"/>
    <w:rsid w:val="00E7409C"/>
    <w:rsid w:val="00E75389"/>
    <w:rsid w:val="00E767C3"/>
    <w:rsid w:val="00E81AED"/>
    <w:rsid w:val="00E82E01"/>
    <w:rsid w:val="00E83FC2"/>
    <w:rsid w:val="00E874A5"/>
    <w:rsid w:val="00E913BC"/>
    <w:rsid w:val="00E921B0"/>
    <w:rsid w:val="00E97CF8"/>
    <w:rsid w:val="00EA286E"/>
    <w:rsid w:val="00EA3484"/>
    <w:rsid w:val="00EB59BD"/>
    <w:rsid w:val="00EB77A9"/>
    <w:rsid w:val="00EB7D61"/>
    <w:rsid w:val="00EC0CEB"/>
    <w:rsid w:val="00EC3BD8"/>
    <w:rsid w:val="00EC463D"/>
    <w:rsid w:val="00EC68F1"/>
    <w:rsid w:val="00EC6904"/>
    <w:rsid w:val="00EC6CAD"/>
    <w:rsid w:val="00EC7445"/>
    <w:rsid w:val="00ED22D1"/>
    <w:rsid w:val="00EE10CF"/>
    <w:rsid w:val="00EE3736"/>
    <w:rsid w:val="00EE51A3"/>
    <w:rsid w:val="00EE5979"/>
    <w:rsid w:val="00EF0995"/>
    <w:rsid w:val="00EF0CF9"/>
    <w:rsid w:val="00EF1BA8"/>
    <w:rsid w:val="00EF3556"/>
    <w:rsid w:val="00EF69A1"/>
    <w:rsid w:val="00EF767F"/>
    <w:rsid w:val="00F0144B"/>
    <w:rsid w:val="00F02398"/>
    <w:rsid w:val="00F02A16"/>
    <w:rsid w:val="00F034B4"/>
    <w:rsid w:val="00F04913"/>
    <w:rsid w:val="00F05330"/>
    <w:rsid w:val="00F0661C"/>
    <w:rsid w:val="00F118DF"/>
    <w:rsid w:val="00F120CA"/>
    <w:rsid w:val="00F12B2F"/>
    <w:rsid w:val="00F12D01"/>
    <w:rsid w:val="00F1550B"/>
    <w:rsid w:val="00F16969"/>
    <w:rsid w:val="00F16E2E"/>
    <w:rsid w:val="00F17019"/>
    <w:rsid w:val="00F22BD3"/>
    <w:rsid w:val="00F2324B"/>
    <w:rsid w:val="00F25DBC"/>
    <w:rsid w:val="00F31C10"/>
    <w:rsid w:val="00F331A3"/>
    <w:rsid w:val="00F338B6"/>
    <w:rsid w:val="00F339C2"/>
    <w:rsid w:val="00F36135"/>
    <w:rsid w:val="00F370FA"/>
    <w:rsid w:val="00F417CC"/>
    <w:rsid w:val="00F41A84"/>
    <w:rsid w:val="00F44E81"/>
    <w:rsid w:val="00F47016"/>
    <w:rsid w:val="00F47B47"/>
    <w:rsid w:val="00F47D8C"/>
    <w:rsid w:val="00F5217C"/>
    <w:rsid w:val="00F52936"/>
    <w:rsid w:val="00F53419"/>
    <w:rsid w:val="00F56F0D"/>
    <w:rsid w:val="00F6243E"/>
    <w:rsid w:val="00F71BA8"/>
    <w:rsid w:val="00F71CC8"/>
    <w:rsid w:val="00F721FC"/>
    <w:rsid w:val="00F7365E"/>
    <w:rsid w:val="00F75DC0"/>
    <w:rsid w:val="00F767AD"/>
    <w:rsid w:val="00F76C84"/>
    <w:rsid w:val="00F76F93"/>
    <w:rsid w:val="00F800C7"/>
    <w:rsid w:val="00F816B5"/>
    <w:rsid w:val="00F84324"/>
    <w:rsid w:val="00F85BAE"/>
    <w:rsid w:val="00F86DE1"/>
    <w:rsid w:val="00F87881"/>
    <w:rsid w:val="00F87F2D"/>
    <w:rsid w:val="00F94023"/>
    <w:rsid w:val="00F951B4"/>
    <w:rsid w:val="00F97312"/>
    <w:rsid w:val="00FA0270"/>
    <w:rsid w:val="00FA0C1F"/>
    <w:rsid w:val="00FA0E40"/>
    <w:rsid w:val="00FA22A5"/>
    <w:rsid w:val="00FB259D"/>
    <w:rsid w:val="00FB280F"/>
    <w:rsid w:val="00FB2BFC"/>
    <w:rsid w:val="00FB53B8"/>
    <w:rsid w:val="00FC77F8"/>
    <w:rsid w:val="00FD3750"/>
    <w:rsid w:val="00FD478F"/>
    <w:rsid w:val="00FD4F77"/>
    <w:rsid w:val="00FD7808"/>
    <w:rsid w:val="00FE152D"/>
    <w:rsid w:val="00FE1D1A"/>
    <w:rsid w:val="00FE2670"/>
    <w:rsid w:val="00FE2EE5"/>
    <w:rsid w:val="00FE5B11"/>
    <w:rsid w:val="00FE6211"/>
    <w:rsid w:val="00FE72BA"/>
    <w:rsid w:val="00FE7366"/>
    <w:rsid w:val="00FF0EF5"/>
    <w:rsid w:val="00FF1530"/>
    <w:rsid w:val="00FF31A6"/>
    <w:rsid w:val="00FF3516"/>
    <w:rsid w:val="00FF3D15"/>
    <w:rsid w:val="00FF7A00"/>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FBAD0C02-3068-7347-931B-E34C35AC8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paragraph" w:styleId="berarbeitung">
    <w:name w:val="Revision"/>
    <w:hidden/>
    <w:uiPriority w:val="99"/>
    <w:semiHidden/>
    <w:rsid w:val="006664E1"/>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816004">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3" ma:contentTypeDescription="Create a new document." ma:contentTypeScope="" ma:versionID="46d71c5c9153faf7d75bc88c706ccf2d">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89741a3faab508634df4cc34738736a2"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beb2c530-3512-43f5-bc1a-9f450737f04e"/>
  </ds:schemaRefs>
</ds:datastoreItem>
</file>

<file path=customXml/itemProps2.xml><?xml version="1.0" encoding="utf-8"?>
<ds:datastoreItem xmlns:ds="http://schemas.openxmlformats.org/officeDocument/2006/customXml" ds:itemID="{38400833-CB74-4B52-B007-FA6F648CB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1D4B0213-FDC4-F949-8B35-2B02606CA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1041</Words>
  <Characters>6565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Michaela Lang</cp:lastModifiedBy>
  <cp:revision>6</cp:revision>
  <cp:lastPrinted>2019-07-03T10:55:00Z</cp:lastPrinted>
  <dcterms:created xsi:type="dcterms:W3CDTF">2020-01-30T15:27:00Z</dcterms:created>
  <dcterms:modified xsi:type="dcterms:W3CDTF">2020-02-17T12:44:00Z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2018-10-17T13:48:18.0977250Z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